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10C6E" w14:textId="77777777" w:rsidR="002D0DA6"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077D1EBA" wp14:editId="6610760C">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5D76CD39" w14:textId="77777777" w:rsidR="002D0DA6"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31ABE7E3" w14:textId="77777777" w:rsidR="002D0DA6" w:rsidRDefault="002D0DA6">
      <w:pPr>
        <w:pStyle w:val="Frontmatter"/>
      </w:pPr>
    </w:p>
    <w:p w14:paraId="2AEBC3B0" w14:textId="77777777" w:rsidR="002D0DA6"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31BEF0B5" w14:textId="77777777" w:rsidR="002D0DA6" w:rsidRDefault="002D0DA6">
      <w:pPr>
        <w:pStyle w:val="Frontmatter"/>
      </w:pPr>
    </w:p>
    <w:p w14:paraId="05252B52" w14:textId="77777777" w:rsidR="002D0DA6" w:rsidRDefault="00000000">
      <w:pPr>
        <w:pStyle w:val="Frontmatter"/>
      </w:pPr>
      <w:r>
        <w:rPr>
          <w:noProof/>
          <w:highlight w:val="yellow"/>
        </w:rPr>
        <w:drawing>
          <wp:anchor distT="0" distB="0" distL="114300" distR="114300" simplePos="0" relativeHeight="251664384" behindDoc="1" locked="0" layoutInCell="1" allowOverlap="1" wp14:anchorId="208D9835" wp14:editId="7314E7AB">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B9AEA" w14:textId="77777777" w:rsidR="002D0DA6" w:rsidRDefault="002D0DA6">
      <w:pPr>
        <w:pStyle w:val="Frontmatter"/>
      </w:pPr>
    </w:p>
    <w:p w14:paraId="3872F0B4" w14:textId="77777777" w:rsidR="002D0DA6" w:rsidRDefault="002D0DA6">
      <w:pPr>
        <w:pStyle w:val="Frontmatter"/>
      </w:pPr>
    </w:p>
    <w:p w14:paraId="2C89003C" w14:textId="77777777" w:rsidR="002D0DA6" w:rsidRDefault="002D0DA6">
      <w:pPr>
        <w:pStyle w:val="Frontmatter"/>
      </w:pPr>
    </w:p>
    <w:p w14:paraId="1EDAC548" w14:textId="77777777" w:rsidR="002D0DA6" w:rsidRDefault="002D0DA6">
      <w:pPr>
        <w:pStyle w:val="Frontmatter"/>
      </w:pPr>
    </w:p>
    <w:p w14:paraId="49CF1992" w14:textId="77777777" w:rsidR="002D0DA6" w:rsidRDefault="002D0DA6">
      <w:pPr>
        <w:pStyle w:val="Frontmatter"/>
      </w:pPr>
    </w:p>
    <w:p w14:paraId="2914DBA5" w14:textId="77777777" w:rsidR="002D0DA6" w:rsidRDefault="002D0DA6">
      <w:pPr>
        <w:pStyle w:val="Frontmatter"/>
      </w:pPr>
    </w:p>
    <w:p w14:paraId="203B081C" w14:textId="77777777" w:rsidR="002D0DA6" w:rsidRDefault="002D0DA6">
      <w:pPr>
        <w:pStyle w:val="Frontmatter"/>
      </w:pPr>
    </w:p>
    <w:p w14:paraId="13B2D25F" w14:textId="77777777" w:rsidR="002D0DA6" w:rsidRDefault="002D0DA6">
      <w:pPr>
        <w:pStyle w:val="Frontmatter"/>
      </w:pPr>
    </w:p>
    <w:p w14:paraId="4E3D42D4" w14:textId="77777777" w:rsidR="002D0DA6" w:rsidRDefault="002D0DA6">
      <w:pPr>
        <w:pStyle w:val="Frontmatter"/>
      </w:pPr>
    </w:p>
    <w:p w14:paraId="1F39A153" w14:textId="77777777" w:rsidR="002D0DA6" w:rsidRDefault="002D0DA6">
      <w:pPr>
        <w:pStyle w:val="Frontmatter"/>
      </w:pPr>
    </w:p>
    <w:p w14:paraId="00EEAC9F" w14:textId="77777777" w:rsidR="002D0DA6" w:rsidRDefault="002D0DA6">
      <w:pPr>
        <w:pStyle w:val="Frontmatter"/>
      </w:pPr>
    </w:p>
    <w:p w14:paraId="5F60FD77" w14:textId="77777777" w:rsidR="002D0DA6"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26E8B6CB" w14:textId="77777777" w:rsidR="002D0DA6" w:rsidRDefault="002D0DA6">
      <w:pPr>
        <w:pStyle w:val="Cm"/>
        <w:sectPr w:rsidR="002D0DA6">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48B952A7" w14:textId="77777777" w:rsidR="002D0DA6" w:rsidRDefault="00000000">
      <w:pPr>
        <w:pStyle w:val="Cm"/>
      </w:pPr>
      <w:r>
        <w:t>Contents</w:t>
      </w:r>
      <w:bookmarkEnd w:id="8"/>
      <w:bookmarkEnd w:id="9"/>
    </w:p>
    <w:p w14:paraId="08A4A065" w14:textId="77777777" w:rsidR="002D0DA6" w:rsidRDefault="00000000">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22221783"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_Toc222221783 \h </w:instrText>
        </w:r>
        <w:r>
          <w:rPr>
            <w:noProof/>
            <w:webHidden/>
          </w:rPr>
        </w:r>
        <w:r>
          <w:rPr>
            <w:noProof/>
            <w:webHidden/>
          </w:rPr>
          <w:fldChar w:fldCharType="separate"/>
        </w:r>
        <w:r>
          <w:rPr>
            <w:noProof/>
            <w:webHidden/>
          </w:rPr>
          <w:t>3</w:t>
        </w:r>
        <w:r>
          <w:rPr>
            <w:noProof/>
            <w:webHidden/>
          </w:rPr>
          <w:fldChar w:fldCharType="end"/>
        </w:r>
      </w:hyperlink>
    </w:p>
    <w:p w14:paraId="2EAA005C"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84"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_Toc222221784 \h </w:instrText>
        </w:r>
        <w:r>
          <w:rPr>
            <w:noProof/>
            <w:webHidden/>
          </w:rPr>
        </w:r>
        <w:r>
          <w:rPr>
            <w:noProof/>
            <w:webHidden/>
          </w:rPr>
          <w:fldChar w:fldCharType="separate"/>
        </w:r>
        <w:r>
          <w:rPr>
            <w:noProof/>
            <w:webHidden/>
          </w:rPr>
          <w:t>4</w:t>
        </w:r>
        <w:r>
          <w:rPr>
            <w:noProof/>
            <w:webHidden/>
          </w:rPr>
          <w:fldChar w:fldCharType="end"/>
        </w:r>
      </w:hyperlink>
    </w:p>
    <w:p w14:paraId="4ADC8FB4"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85"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_Toc222221785 \h </w:instrText>
        </w:r>
        <w:r>
          <w:rPr>
            <w:noProof/>
            <w:webHidden/>
          </w:rPr>
        </w:r>
        <w:r>
          <w:rPr>
            <w:noProof/>
            <w:webHidden/>
          </w:rPr>
          <w:fldChar w:fldCharType="separate"/>
        </w:r>
        <w:r>
          <w:rPr>
            <w:noProof/>
            <w:webHidden/>
          </w:rPr>
          <w:t>4</w:t>
        </w:r>
        <w:r>
          <w:rPr>
            <w:noProof/>
            <w:webHidden/>
          </w:rPr>
          <w:fldChar w:fldCharType="end"/>
        </w:r>
      </w:hyperlink>
    </w:p>
    <w:p w14:paraId="0A81D4C5"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86"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_Toc222221786 \h </w:instrText>
        </w:r>
        <w:r>
          <w:rPr>
            <w:noProof/>
            <w:webHidden/>
          </w:rPr>
        </w:r>
        <w:r>
          <w:rPr>
            <w:noProof/>
            <w:webHidden/>
          </w:rPr>
          <w:fldChar w:fldCharType="separate"/>
        </w:r>
        <w:r>
          <w:rPr>
            <w:noProof/>
            <w:webHidden/>
          </w:rPr>
          <w:t>7</w:t>
        </w:r>
        <w:r>
          <w:rPr>
            <w:noProof/>
            <w:webHidden/>
          </w:rPr>
          <w:fldChar w:fldCharType="end"/>
        </w:r>
      </w:hyperlink>
    </w:p>
    <w:p w14:paraId="31CC3E04"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87"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_Toc222221787 \h </w:instrText>
        </w:r>
        <w:r>
          <w:rPr>
            <w:noProof/>
            <w:webHidden/>
          </w:rPr>
        </w:r>
        <w:r>
          <w:rPr>
            <w:noProof/>
            <w:webHidden/>
          </w:rPr>
          <w:fldChar w:fldCharType="separate"/>
        </w:r>
        <w:r>
          <w:rPr>
            <w:noProof/>
            <w:webHidden/>
          </w:rPr>
          <w:t>7</w:t>
        </w:r>
        <w:r>
          <w:rPr>
            <w:noProof/>
            <w:webHidden/>
          </w:rPr>
          <w:fldChar w:fldCharType="end"/>
        </w:r>
      </w:hyperlink>
    </w:p>
    <w:p w14:paraId="0373FEFE"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88"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_Toc222221788 \h </w:instrText>
        </w:r>
        <w:r>
          <w:rPr>
            <w:noProof/>
            <w:webHidden/>
          </w:rPr>
        </w:r>
        <w:r>
          <w:rPr>
            <w:noProof/>
            <w:webHidden/>
          </w:rPr>
          <w:fldChar w:fldCharType="separate"/>
        </w:r>
        <w:r>
          <w:rPr>
            <w:noProof/>
            <w:webHidden/>
          </w:rPr>
          <w:t>9</w:t>
        </w:r>
        <w:r>
          <w:rPr>
            <w:noProof/>
            <w:webHidden/>
          </w:rPr>
          <w:fldChar w:fldCharType="end"/>
        </w:r>
      </w:hyperlink>
    </w:p>
    <w:p w14:paraId="1409FA18"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89"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_Toc222221789 \h </w:instrText>
        </w:r>
        <w:r>
          <w:rPr>
            <w:noProof/>
            <w:webHidden/>
          </w:rPr>
        </w:r>
        <w:r>
          <w:rPr>
            <w:noProof/>
            <w:webHidden/>
          </w:rPr>
          <w:fldChar w:fldCharType="separate"/>
        </w:r>
        <w:r>
          <w:rPr>
            <w:noProof/>
            <w:webHidden/>
          </w:rPr>
          <w:t>10</w:t>
        </w:r>
        <w:r>
          <w:rPr>
            <w:noProof/>
            <w:webHidden/>
          </w:rPr>
          <w:fldChar w:fldCharType="end"/>
        </w:r>
      </w:hyperlink>
    </w:p>
    <w:p w14:paraId="5DCC1773"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90" w:history="1">
        <w:r>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_Toc222221790 \h </w:instrText>
        </w:r>
        <w:r>
          <w:rPr>
            <w:noProof/>
            <w:webHidden/>
          </w:rPr>
        </w:r>
        <w:r>
          <w:rPr>
            <w:noProof/>
            <w:webHidden/>
          </w:rPr>
          <w:fldChar w:fldCharType="separate"/>
        </w:r>
        <w:r>
          <w:rPr>
            <w:noProof/>
            <w:webHidden/>
          </w:rPr>
          <w:t>10</w:t>
        </w:r>
        <w:r>
          <w:rPr>
            <w:noProof/>
            <w:webHidden/>
          </w:rPr>
          <w:fldChar w:fldCharType="end"/>
        </w:r>
      </w:hyperlink>
    </w:p>
    <w:p w14:paraId="79AC8179"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91" w:history="1">
        <w:r>
          <w:rPr>
            <w:rStyle w:val="Hiperhivatkozs"/>
            <w:noProof/>
            <w:lang w:bidi="ar-SA"/>
          </w:rPr>
          <w:t>2.3.4. Supplementary graphemes</w:t>
        </w:r>
        <w:r>
          <w:rPr>
            <w:noProof/>
            <w:webHidden/>
          </w:rPr>
          <w:tab/>
        </w:r>
        <w:r>
          <w:rPr>
            <w:noProof/>
            <w:webHidden/>
          </w:rPr>
          <w:fldChar w:fldCharType="begin"/>
        </w:r>
        <w:r>
          <w:rPr>
            <w:noProof/>
            <w:webHidden/>
          </w:rPr>
          <w:instrText xml:space="preserve"> PAGEREF _Toc222221791 \h </w:instrText>
        </w:r>
        <w:r>
          <w:rPr>
            <w:noProof/>
            <w:webHidden/>
          </w:rPr>
        </w:r>
        <w:r>
          <w:rPr>
            <w:noProof/>
            <w:webHidden/>
          </w:rPr>
          <w:fldChar w:fldCharType="separate"/>
        </w:r>
        <w:r>
          <w:rPr>
            <w:noProof/>
            <w:webHidden/>
          </w:rPr>
          <w:t>11</w:t>
        </w:r>
        <w:r>
          <w:rPr>
            <w:noProof/>
            <w:webHidden/>
          </w:rPr>
          <w:fldChar w:fldCharType="end"/>
        </w:r>
      </w:hyperlink>
    </w:p>
    <w:p w14:paraId="69EFF1F8"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92" w:history="1">
        <w:r>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_Toc222221792 \h </w:instrText>
        </w:r>
        <w:r>
          <w:rPr>
            <w:noProof/>
            <w:webHidden/>
          </w:rPr>
        </w:r>
        <w:r>
          <w:rPr>
            <w:noProof/>
            <w:webHidden/>
          </w:rPr>
          <w:fldChar w:fldCharType="separate"/>
        </w:r>
        <w:r>
          <w:rPr>
            <w:noProof/>
            <w:webHidden/>
          </w:rPr>
          <w:t>11</w:t>
        </w:r>
        <w:r>
          <w:rPr>
            <w:noProof/>
            <w:webHidden/>
          </w:rPr>
          <w:fldChar w:fldCharType="end"/>
        </w:r>
      </w:hyperlink>
    </w:p>
    <w:p w14:paraId="3522B067"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93" w:history="1">
        <w:r>
          <w:rPr>
            <w:rStyle w:val="Hiperhivatkozs"/>
            <w:noProof/>
            <w:lang w:bidi="sa-IN"/>
          </w:rPr>
          <w:t>2.4.1. Characters</w:t>
        </w:r>
        <w:r>
          <w:rPr>
            <w:noProof/>
            <w:webHidden/>
          </w:rPr>
          <w:tab/>
        </w:r>
        <w:r>
          <w:rPr>
            <w:noProof/>
            <w:webHidden/>
          </w:rPr>
          <w:fldChar w:fldCharType="begin"/>
        </w:r>
        <w:r>
          <w:rPr>
            <w:noProof/>
            <w:webHidden/>
          </w:rPr>
          <w:instrText xml:space="preserve"> PAGEREF _Toc222221793 \h </w:instrText>
        </w:r>
        <w:r>
          <w:rPr>
            <w:noProof/>
            <w:webHidden/>
          </w:rPr>
        </w:r>
        <w:r>
          <w:rPr>
            <w:noProof/>
            <w:webHidden/>
          </w:rPr>
          <w:fldChar w:fldCharType="separate"/>
        </w:r>
        <w:r>
          <w:rPr>
            <w:noProof/>
            <w:webHidden/>
          </w:rPr>
          <w:t>12</w:t>
        </w:r>
        <w:r>
          <w:rPr>
            <w:noProof/>
            <w:webHidden/>
          </w:rPr>
          <w:fldChar w:fldCharType="end"/>
        </w:r>
      </w:hyperlink>
    </w:p>
    <w:p w14:paraId="0ED63C2F"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94"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_Toc222221794 \h </w:instrText>
        </w:r>
        <w:r>
          <w:rPr>
            <w:noProof/>
            <w:webHidden/>
          </w:rPr>
        </w:r>
        <w:r>
          <w:rPr>
            <w:noProof/>
            <w:webHidden/>
          </w:rPr>
          <w:fldChar w:fldCharType="separate"/>
        </w:r>
        <w:r>
          <w:rPr>
            <w:noProof/>
            <w:webHidden/>
          </w:rPr>
          <w:t>13</w:t>
        </w:r>
        <w:r>
          <w:rPr>
            <w:noProof/>
            <w:webHidden/>
          </w:rPr>
          <w:fldChar w:fldCharType="end"/>
        </w:r>
      </w:hyperlink>
    </w:p>
    <w:p w14:paraId="4BCF859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95"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_Toc222221795 \h </w:instrText>
        </w:r>
        <w:r>
          <w:rPr>
            <w:noProof/>
            <w:webHidden/>
          </w:rPr>
        </w:r>
        <w:r>
          <w:rPr>
            <w:noProof/>
            <w:webHidden/>
          </w:rPr>
          <w:fldChar w:fldCharType="separate"/>
        </w:r>
        <w:r>
          <w:rPr>
            <w:noProof/>
            <w:webHidden/>
          </w:rPr>
          <w:t>13</w:t>
        </w:r>
        <w:r>
          <w:rPr>
            <w:noProof/>
            <w:webHidden/>
          </w:rPr>
          <w:fldChar w:fldCharType="end"/>
        </w:r>
      </w:hyperlink>
    </w:p>
    <w:p w14:paraId="73455D6D" w14:textId="77777777" w:rsidR="002D0DA6" w:rsidRDefault="00000000">
      <w:pPr>
        <w:pStyle w:val="TJ4"/>
        <w:rPr>
          <w:rFonts w:asciiTheme="minorHAnsi" w:hAnsiTheme="minorHAnsi" w:cstheme="minorBidi"/>
          <w:noProof/>
          <w:kern w:val="0"/>
          <w:sz w:val="22"/>
          <w:szCs w:val="20"/>
          <w:lang w:eastAsia="en-GB"/>
          <w14:ligatures w14:val="none"/>
        </w:rPr>
      </w:pPr>
      <w:hyperlink w:anchor="_Toc222221796"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_Toc222221796 \h </w:instrText>
        </w:r>
        <w:r>
          <w:rPr>
            <w:noProof/>
            <w:webHidden/>
          </w:rPr>
        </w:r>
        <w:r>
          <w:rPr>
            <w:noProof/>
            <w:webHidden/>
          </w:rPr>
          <w:fldChar w:fldCharType="separate"/>
        </w:r>
        <w:r>
          <w:rPr>
            <w:noProof/>
            <w:webHidden/>
          </w:rPr>
          <w:t>14</w:t>
        </w:r>
        <w:r>
          <w:rPr>
            <w:noProof/>
            <w:webHidden/>
          </w:rPr>
          <w:fldChar w:fldCharType="end"/>
        </w:r>
      </w:hyperlink>
    </w:p>
    <w:p w14:paraId="471E21CC" w14:textId="77777777" w:rsidR="002D0DA6" w:rsidRDefault="00000000">
      <w:pPr>
        <w:pStyle w:val="TJ4"/>
        <w:rPr>
          <w:rFonts w:asciiTheme="minorHAnsi" w:hAnsiTheme="minorHAnsi" w:cstheme="minorBidi"/>
          <w:noProof/>
          <w:kern w:val="0"/>
          <w:sz w:val="22"/>
          <w:szCs w:val="20"/>
          <w:lang w:eastAsia="en-GB"/>
          <w14:ligatures w14:val="none"/>
        </w:rPr>
      </w:pPr>
      <w:hyperlink w:anchor="_Toc222221797" w:history="1">
        <w:r>
          <w:rPr>
            <w:rStyle w:val="Hiperhivatkozs"/>
            <w:noProof/>
            <w:lang w:bidi="ar-SA"/>
          </w:rPr>
          <w:t>2.4.3.2. Markers</w:t>
        </w:r>
        <w:r>
          <w:rPr>
            <w:noProof/>
            <w:webHidden/>
          </w:rPr>
          <w:tab/>
        </w:r>
        <w:r>
          <w:rPr>
            <w:noProof/>
            <w:webHidden/>
          </w:rPr>
          <w:fldChar w:fldCharType="begin"/>
        </w:r>
        <w:r>
          <w:rPr>
            <w:noProof/>
            <w:webHidden/>
          </w:rPr>
          <w:instrText xml:space="preserve"> PAGEREF _Toc222221797 \h </w:instrText>
        </w:r>
        <w:r>
          <w:rPr>
            <w:noProof/>
            <w:webHidden/>
          </w:rPr>
        </w:r>
        <w:r>
          <w:rPr>
            <w:noProof/>
            <w:webHidden/>
          </w:rPr>
          <w:fldChar w:fldCharType="separate"/>
        </w:r>
        <w:r>
          <w:rPr>
            <w:noProof/>
            <w:webHidden/>
          </w:rPr>
          <w:t>14</w:t>
        </w:r>
        <w:r>
          <w:rPr>
            <w:noProof/>
            <w:webHidden/>
          </w:rPr>
          <w:fldChar w:fldCharType="end"/>
        </w:r>
      </w:hyperlink>
    </w:p>
    <w:p w14:paraId="6A036B0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798"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_Toc222221798 \h </w:instrText>
        </w:r>
        <w:r>
          <w:rPr>
            <w:noProof/>
            <w:webHidden/>
          </w:rPr>
        </w:r>
        <w:r>
          <w:rPr>
            <w:noProof/>
            <w:webHidden/>
          </w:rPr>
          <w:fldChar w:fldCharType="separate"/>
        </w:r>
        <w:r>
          <w:rPr>
            <w:noProof/>
            <w:webHidden/>
          </w:rPr>
          <w:t>14</w:t>
        </w:r>
        <w:r>
          <w:rPr>
            <w:noProof/>
            <w:webHidden/>
          </w:rPr>
          <w:fldChar w:fldCharType="end"/>
        </w:r>
      </w:hyperlink>
    </w:p>
    <w:p w14:paraId="202E8055" w14:textId="77777777" w:rsidR="002D0DA6" w:rsidRDefault="00000000">
      <w:pPr>
        <w:pStyle w:val="TJ4"/>
        <w:rPr>
          <w:rFonts w:asciiTheme="minorHAnsi" w:hAnsiTheme="minorHAnsi" w:cstheme="minorBidi"/>
          <w:noProof/>
          <w:kern w:val="0"/>
          <w:sz w:val="22"/>
          <w:szCs w:val="20"/>
          <w:lang w:eastAsia="en-GB"/>
          <w14:ligatures w14:val="none"/>
        </w:rPr>
      </w:pPr>
      <w:hyperlink w:anchor="_Toc222221799"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_Toc222221799 \h </w:instrText>
        </w:r>
        <w:r>
          <w:rPr>
            <w:noProof/>
            <w:webHidden/>
          </w:rPr>
        </w:r>
        <w:r>
          <w:rPr>
            <w:noProof/>
            <w:webHidden/>
          </w:rPr>
          <w:fldChar w:fldCharType="separate"/>
        </w:r>
        <w:r>
          <w:rPr>
            <w:noProof/>
            <w:webHidden/>
          </w:rPr>
          <w:t>15</w:t>
        </w:r>
        <w:r>
          <w:rPr>
            <w:noProof/>
            <w:webHidden/>
          </w:rPr>
          <w:fldChar w:fldCharType="end"/>
        </w:r>
      </w:hyperlink>
    </w:p>
    <w:p w14:paraId="32FDEF9B"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00"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_Toc222221800 \h </w:instrText>
        </w:r>
        <w:r>
          <w:rPr>
            <w:noProof/>
            <w:webHidden/>
          </w:rPr>
        </w:r>
        <w:r>
          <w:rPr>
            <w:noProof/>
            <w:webHidden/>
          </w:rPr>
          <w:fldChar w:fldCharType="separate"/>
        </w:r>
        <w:r>
          <w:rPr>
            <w:noProof/>
            <w:webHidden/>
          </w:rPr>
          <w:t>15</w:t>
        </w:r>
        <w:r>
          <w:rPr>
            <w:noProof/>
            <w:webHidden/>
          </w:rPr>
          <w:fldChar w:fldCharType="end"/>
        </w:r>
      </w:hyperlink>
    </w:p>
    <w:p w14:paraId="52DDE606"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01"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_Toc222221801 \h </w:instrText>
        </w:r>
        <w:r>
          <w:rPr>
            <w:noProof/>
            <w:webHidden/>
          </w:rPr>
        </w:r>
        <w:r>
          <w:rPr>
            <w:noProof/>
            <w:webHidden/>
          </w:rPr>
          <w:fldChar w:fldCharType="separate"/>
        </w:r>
        <w:r>
          <w:rPr>
            <w:noProof/>
            <w:webHidden/>
          </w:rPr>
          <w:t>16</w:t>
        </w:r>
        <w:r>
          <w:rPr>
            <w:noProof/>
            <w:webHidden/>
          </w:rPr>
          <w:fldChar w:fldCharType="end"/>
        </w:r>
      </w:hyperlink>
    </w:p>
    <w:p w14:paraId="25CE506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02" w:history="1">
        <w:r>
          <w:rPr>
            <w:rStyle w:val="Hiperhivatkozs"/>
            <w:noProof/>
            <w:lang w:bidi="ar-SA"/>
          </w:rPr>
          <w:t>2.5.1. Allography</w:t>
        </w:r>
        <w:r>
          <w:rPr>
            <w:noProof/>
            <w:webHidden/>
          </w:rPr>
          <w:tab/>
        </w:r>
        <w:r>
          <w:rPr>
            <w:noProof/>
            <w:webHidden/>
          </w:rPr>
          <w:fldChar w:fldCharType="begin"/>
        </w:r>
        <w:r>
          <w:rPr>
            <w:noProof/>
            <w:webHidden/>
          </w:rPr>
          <w:instrText xml:space="preserve"> PAGEREF _Toc222221802 \h </w:instrText>
        </w:r>
        <w:r>
          <w:rPr>
            <w:noProof/>
            <w:webHidden/>
          </w:rPr>
        </w:r>
        <w:r>
          <w:rPr>
            <w:noProof/>
            <w:webHidden/>
          </w:rPr>
          <w:fldChar w:fldCharType="separate"/>
        </w:r>
        <w:r>
          <w:rPr>
            <w:noProof/>
            <w:webHidden/>
          </w:rPr>
          <w:t>17</w:t>
        </w:r>
        <w:r>
          <w:rPr>
            <w:noProof/>
            <w:webHidden/>
          </w:rPr>
          <w:fldChar w:fldCharType="end"/>
        </w:r>
      </w:hyperlink>
    </w:p>
    <w:p w14:paraId="76EFE359"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03"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_Toc222221803 \h </w:instrText>
        </w:r>
        <w:r>
          <w:rPr>
            <w:noProof/>
            <w:webHidden/>
          </w:rPr>
        </w:r>
        <w:r>
          <w:rPr>
            <w:noProof/>
            <w:webHidden/>
          </w:rPr>
          <w:fldChar w:fldCharType="separate"/>
        </w:r>
        <w:r>
          <w:rPr>
            <w:noProof/>
            <w:webHidden/>
          </w:rPr>
          <w:t>17</w:t>
        </w:r>
        <w:r>
          <w:rPr>
            <w:noProof/>
            <w:webHidden/>
          </w:rPr>
          <w:fldChar w:fldCharType="end"/>
        </w:r>
      </w:hyperlink>
    </w:p>
    <w:p w14:paraId="6BF1BC4C"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04"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_Toc222221804 \h </w:instrText>
        </w:r>
        <w:r>
          <w:rPr>
            <w:noProof/>
            <w:webHidden/>
          </w:rPr>
        </w:r>
        <w:r>
          <w:rPr>
            <w:noProof/>
            <w:webHidden/>
          </w:rPr>
          <w:fldChar w:fldCharType="separate"/>
        </w:r>
        <w:r>
          <w:rPr>
            <w:noProof/>
            <w:webHidden/>
          </w:rPr>
          <w:t>17</w:t>
        </w:r>
        <w:r>
          <w:rPr>
            <w:noProof/>
            <w:webHidden/>
          </w:rPr>
          <w:fldChar w:fldCharType="end"/>
        </w:r>
      </w:hyperlink>
    </w:p>
    <w:p w14:paraId="33D1B043"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05"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_Toc222221805 \h </w:instrText>
        </w:r>
        <w:r>
          <w:rPr>
            <w:noProof/>
            <w:webHidden/>
          </w:rPr>
        </w:r>
        <w:r>
          <w:rPr>
            <w:noProof/>
            <w:webHidden/>
          </w:rPr>
          <w:fldChar w:fldCharType="separate"/>
        </w:r>
        <w:r>
          <w:rPr>
            <w:noProof/>
            <w:webHidden/>
          </w:rPr>
          <w:t>18</w:t>
        </w:r>
        <w:r>
          <w:rPr>
            <w:noProof/>
            <w:webHidden/>
          </w:rPr>
          <w:fldChar w:fldCharType="end"/>
        </w:r>
      </w:hyperlink>
    </w:p>
    <w:p w14:paraId="0E63CF89"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06" w:history="1">
        <w:r>
          <w:rPr>
            <w:rStyle w:val="Hiperhivatkozs"/>
            <w:noProof/>
            <w:lang w:bidi="ar-SA"/>
          </w:rPr>
          <w:t>2.5.2. Homography</w:t>
        </w:r>
        <w:r>
          <w:rPr>
            <w:noProof/>
            <w:webHidden/>
          </w:rPr>
          <w:tab/>
        </w:r>
        <w:r>
          <w:rPr>
            <w:noProof/>
            <w:webHidden/>
          </w:rPr>
          <w:fldChar w:fldCharType="begin"/>
        </w:r>
        <w:r>
          <w:rPr>
            <w:noProof/>
            <w:webHidden/>
          </w:rPr>
          <w:instrText xml:space="preserve"> PAGEREF _Toc222221806 \h </w:instrText>
        </w:r>
        <w:r>
          <w:rPr>
            <w:noProof/>
            <w:webHidden/>
          </w:rPr>
        </w:r>
        <w:r>
          <w:rPr>
            <w:noProof/>
            <w:webHidden/>
          </w:rPr>
          <w:fldChar w:fldCharType="separate"/>
        </w:r>
        <w:r>
          <w:rPr>
            <w:noProof/>
            <w:webHidden/>
          </w:rPr>
          <w:t>19</w:t>
        </w:r>
        <w:r>
          <w:rPr>
            <w:noProof/>
            <w:webHidden/>
          </w:rPr>
          <w:fldChar w:fldCharType="end"/>
        </w:r>
      </w:hyperlink>
    </w:p>
    <w:p w14:paraId="261D8267"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07" w:history="1">
        <w:r>
          <w:rPr>
            <w:rStyle w:val="Hiperhivatkozs"/>
            <w:noProof/>
            <w:lang w:bidi="ar-SA"/>
          </w:rPr>
          <w:t>2.5.3. Heterography</w:t>
        </w:r>
        <w:r>
          <w:rPr>
            <w:noProof/>
            <w:webHidden/>
          </w:rPr>
          <w:tab/>
        </w:r>
        <w:r>
          <w:rPr>
            <w:noProof/>
            <w:webHidden/>
          </w:rPr>
          <w:fldChar w:fldCharType="begin"/>
        </w:r>
        <w:r>
          <w:rPr>
            <w:noProof/>
            <w:webHidden/>
          </w:rPr>
          <w:instrText xml:space="preserve"> PAGEREF _Toc222221807 \h </w:instrText>
        </w:r>
        <w:r>
          <w:rPr>
            <w:noProof/>
            <w:webHidden/>
          </w:rPr>
        </w:r>
        <w:r>
          <w:rPr>
            <w:noProof/>
            <w:webHidden/>
          </w:rPr>
          <w:fldChar w:fldCharType="separate"/>
        </w:r>
        <w:r>
          <w:rPr>
            <w:noProof/>
            <w:webHidden/>
          </w:rPr>
          <w:t>19</w:t>
        </w:r>
        <w:r>
          <w:rPr>
            <w:noProof/>
            <w:webHidden/>
          </w:rPr>
          <w:fldChar w:fldCharType="end"/>
        </w:r>
      </w:hyperlink>
    </w:p>
    <w:p w14:paraId="552075C5"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08" w:history="1">
        <w:r>
          <w:rPr>
            <w:rStyle w:val="Hiperhivatkozs"/>
            <w:noProof/>
            <w:lang w:bidi="sa-IN"/>
          </w:rPr>
          <w:t>2.5.4. Polygraphy</w:t>
        </w:r>
        <w:r>
          <w:rPr>
            <w:noProof/>
            <w:webHidden/>
          </w:rPr>
          <w:tab/>
        </w:r>
        <w:r>
          <w:rPr>
            <w:noProof/>
            <w:webHidden/>
          </w:rPr>
          <w:fldChar w:fldCharType="begin"/>
        </w:r>
        <w:r>
          <w:rPr>
            <w:noProof/>
            <w:webHidden/>
          </w:rPr>
          <w:instrText xml:space="preserve"> PAGEREF _Toc222221808 \h </w:instrText>
        </w:r>
        <w:r>
          <w:rPr>
            <w:noProof/>
            <w:webHidden/>
          </w:rPr>
        </w:r>
        <w:r>
          <w:rPr>
            <w:noProof/>
            <w:webHidden/>
          </w:rPr>
          <w:fldChar w:fldCharType="separate"/>
        </w:r>
        <w:r>
          <w:rPr>
            <w:noProof/>
            <w:webHidden/>
          </w:rPr>
          <w:t>19</w:t>
        </w:r>
        <w:r>
          <w:rPr>
            <w:noProof/>
            <w:webHidden/>
          </w:rPr>
          <w:fldChar w:fldCharType="end"/>
        </w:r>
      </w:hyperlink>
    </w:p>
    <w:p w14:paraId="5952E3ED"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09" w:history="1">
        <w:r>
          <w:rPr>
            <w:rStyle w:val="Hiperhivatkozs"/>
            <w:noProof/>
            <w:lang w:bidi="ar-SA"/>
          </w:rPr>
          <w:t>2.5.5. Ambivalent classification</w:t>
        </w:r>
        <w:r>
          <w:rPr>
            <w:noProof/>
            <w:webHidden/>
          </w:rPr>
          <w:tab/>
        </w:r>
        <w:r>
          <w:rPr>
            <w:noProof/>
            <w:webHidden/>
          </w:rPr>
          <w:fldChar w:fldCharType="begin"/>
        </w:r>
        <w:r>
          <w:rPr>
            <w:noProof/>
            <w:webHidden/>
          </w:rPr>
          <w:instrText xml:space="preserve"> PAGEREF _Toc222221809 \h </w:instrText>
        </w:r>
        <w:r>
          <w:rPr>
            <w:noProof/>
            <w:webHidden/>
          </w:rPr>
        </w:r>
        <w:r>
          <w:rPr>
            <w:noProof/>
            <w:webHidden/>
          </w:rPr>
          <w:fldChar w:fldCharType="separate"/>
        </w:r>
        <w:r>
          <w:rPr>
            <w:noProof/>
            <w:webHidden/>
          </w:rPr>
          <w:t>19</w:t>
        </w:r>
        <w:r>
          <w:rPr>
            <w:noProof/>
            <w:webHidden/>
          </w:rPr>
          <w:fldChar w:fldCharType="end"/>
        </w:r>
      </w:hyperlink>
    </w:p>
    <w:p w14:paraId="5BFEE160"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10" w:history="1">
        <w:r>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_Toc222221810 \h </w:instrText>
        </w:r>
        <w:r>
          <w:rPr>
            <w:noProof/>
            <w:webHidden/>
          </w:rPr>
        </w:r>
        <w:r>
          <w:rPr>
            <w:noProof/>
            <w:webHidden/>
          </w:rPr>
          <w:fldChar w:fldCharType="separate"/>
        </w:r>
        <w:r>
          <w:rPr>
            <w:noProof/>
            <w:webHidden/>
          </w:rPr>
          <w:t>20</w:t>
        </w:r>
        <w:r>
          <w:rPr>
            <w:noProof/>
            <w:webHidden/>
          </w:rPr>
          <w:fldChar w:fldCharType="end"/>
        </w:r>
      </w:hyperlink>
    </w:p>
    <w:p w14:paraId="5C18F764"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11" w:history="1">
        <w:r>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_Toc222221811 \h </w:instrText>
        </w:r>
        <w:r>
          <w:rPr>
            <w:noProof/>
            <w:webHidden/>
          </w:rPr>
        </w:r>
        <w:r>
          <w:rPr>
            <w:noProof/>
            <w:webHidden/>
          </w:rPr>
          <w:fldChar w:fldCharType="separate"/>
        </w:r>
        <w:r>
          <w:rPr>
            <w:noProof/>
            <w:webHidden/>
          </w:rPr>
          <w:t>20</w:t>
        </w:r>
        <w:r>
          <w:rPr>
            <w:noProof/>
            <w:webHidden/>
          </w:rPr>
          <w:fldChar w:fldCharType="end"/>
        </w:r>
      </w:hyperlink>
    </w:p>
    <w:p w14:paraId="44D79729"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12" w:history="1">
        <w:r>
          <w:rPr>
            <w:rStyle w:val="Hiperhivatkozs"/>
            <w:noProof/>
            <w:lang w:bidi="ar-SA"/>
          </w:rPr>
          <w:t>3.1.1. Graphemic entities in the source</w:t>
        </w:r>
        <w:r>
          <w:rPr>
            <w:noProof/>
            <w:webHidden/>
          </w:rPr>
          <w:tab/>
        </w:r>
        <w:r>
          <w:rPr>
            <w:noProof/>
            <w:webHidden/>
          </w:rPr>
          <w:fldChar w:fldCharType="begin"/>
        </w:r>
        <w:r>
          <w:rPr>
            <w:noProof/>
            <w:webHidden/>
          </w:rPr>
          <w:instrText xml:space="preserve"> PAGEREF _Toc222221812 \h </w:instrText>
        </w:r>
        <w:r>
          <w:rPr>
            <w:noProof/>
            <w:webHidden/>
          </w:rPr>
        </w:r>
        <w:r>
          <w:rPr>
            <w:noProof/>
            <w:webHidden/>
          </w:rPr>
          <w:fldChar w:fldCharType="separate"/>
        </w:r>
        <w:r>
          <w:rPr>
            <w:noProof/>
            <w:webHidden/>
          </w:rPr>
          <w:t>21</w:t>
        </w:r>
        <w:r>
          <w:rPr>
            <w:noProof/>
            <w:webHidden/>
          </w:rPr>
          <w:fldChar w:fldCharType="end"/>
        </w:r>
      </w:hyperlink>
    </w:p>
    <w:p w14:paraId="1DCEE5F3"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13" w:history="1">
        <w:r>
          <w:rPr>
            <w:rStyle w:val="Hiperhivatkozs"/>
            <w:noProof/>
            <w:lang w:bidi="ar-SA"/>
          </w:rPr>
          <w:t>3.1.1.1. Alphabetic graphemes</w:t>
        </w:r>
        <w:r>
          <w:rPr>
            <w:noProof/>
            <w:webHidden/>
          </w:rPr>
          <w:tab/>
        </w:r>
        <w:r>
          <w:rPr>
            <w:noProof/>
            <w:webHidden/>
          </w:rPr>
          <w:fldChar w:fldCharType="begin"/>
        </w:r>
        <w:r>
          <w:rPr>
            <w:noProof/>
            <w:webHidden/>
          </w:rPr>
          <w:instrText xml:space="preserve"> PAGEREF _Toc222221813 \h </w:instrText>
        </w:r>
        <w:r>
          <w:rPr>
            <w:noProof/>
            <w:webHidden/>
          </w:rPr>
        </w:r>
        <w:r>
          <w:rPr>
            <w:noProof/>
            <w:webHidden/>
          </w:rPr>
          <w:fldChar w:fldCharType="separate"/>
        </w:r>
        <w:r>
          <w:rPr>
            <w:noProof/>
            <w:webHidden/>
          </w:rPr>
          <w:t>22</w:t>
        </w:r>
        <w:r>
          <w:rPr>
            <w:noProof/>
            <w:webHidden/>
          </w:rPr>
          <w:fldChar w:fldCharType="end"/>
        </w:r>
      </w:hyperlink>
    </w:p>
    <w:p w14:paraId="25585DE4"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14" w:history="1">
        <w:r>
          <w:rPr>
            <w:rStyle w:val="Hiperhivatkozs"/>
            <w:noProof/>
            <w:lang w:bidi="ar-SA"/>
          </w:rPr>
          <w:t>3.1.1.2. Numeral signs</w:t>
        </w:r>
        <w:r>
          <w:rPr>
            <w:noProof/>
            <w:webHidden/>
          </w:rPr>
          <w:tab/>
        </w:r>
        <w:r>
          <w:rPr>
            <w:noProof/>
            <w:webHidden/>
          </w:rPr>
          <w:fldChar w:fldCharType="begin"/>
        </w:r>
        <w:r>
          <w:rPr>
            <w:noProof/>
            <w:webHidden/>
          </w:rPr>
          <w:instrText xml:space="preserve"> PAGEREF _Toc222221814 \h </w:instrText>
        </w:r>
        <w:r>
          <w:rPr>
            <w:noProof/>
            <w:webHidden/>
          </w:rPr>
        </w:r>
        <w:r>
          <w:rPr>
            <w:noProof/>
            <w:webHidden/>
          </w:rPr>
          <w:fldChar w:fldCharType="separate"/>
        </w:r>
        <w:r>
          <w:rPr>
            <w:noProof/>
            <w:webHidden/>
          </w:rPr>
          <w:t>22</w:t>
        </w:r>
        <w:r>
          <w:rPr>
            <w:noProof/>
            <w:webHidden/>
          </w:rPr>
          <w:fldChar w:fldCharType="end"/>
        </w:r>
      </w:hyperlink>
    </w:p>
    <w:p w14:paraId="4A16B9A9"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15" w:history="1">
        <w:r>
          <w:rPr>
            <w:rStyle w:val="Hiperhivatkozs"/>
            <w:noProof/>
            <w:lang w:bidi="ar-SA"/>
          </w:rPr>
          <w:t>3.1.1.3. Non-alphanumeric signs</w:t>
        </w:r>
        <w:r>
          <w:rPr>
            <w:noProof/>
            <w:webHidden/>
          </w:rPr>
          <w:tab/>
        </w:r>
        <w:r>
          <w:rPr>
            <w:noProof/>
            <w:webHidden/>
          </w:rPr>
          <w:fldChar w:fldCharType="begin"/>
        </w:r>
        <w:r>
          <w:rPr>
            <w:noProof/>
            <w:webHidden/>
          </w:rPr>
          <w:instrText xml:space="preserve"> PAGEREF _Toc222221815 \h </w:instrText>
        </w:r>
        <w:r>
          <w:rPr>
            <w:noProof/>
            <w:webHidden/>
          </w:rPr>
        </w:r>
        <w:r>
          <w:rPr>
            <w:noProof/>
            <w:webHidden/>
          </w:rPr>
          <w:fldChar w:fldCharType="separate"/>
        </w:r>
        <w:r>
          <w:rPr>
            <w:noProof/>
            <w:webHidden/>
          </w:rPr>
          <w:t>22</w:t>
        </w:r>
        <w:r>
          <w:rPr>
            <w:noProof/>
            <w:webHidden/>
          </w:rPr>
          <w:fldChar w:fldCharType="end"/>
        </w:r>
      </w:hyperlink>
    </w:p>
    <w:p w14:paraId="64DD6D52"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16" w:history="1">
        <w:r>
          <w:rPr>
            <w:rStyle w:val="Hiperhivatkozs"/>
            <w:noProof/>
            <w:lang w:bidi="ar-SA"/>
          </w:rPr>
          <w:t>3.1.1.4. Space</w:t>
        </w:r>
        <w:r>
          <w:rPr>
            <w:noProof/>
            <w:webHidden/>
          </w:rPr>
          <w:tab/>
        </w:r>
        <w:r>
          <w:rPr>
            <w:noProof/>
            <w:webHidden/>
          </w:rPr>
          <w:fldChar w:fldCharType="begin"/>
        </w:r>
        <w:r>
          <w:rPr>
            <w:noProof/>
            <w:webHidden/>
          </w:rPr>
          <w:instrText xml:space="preserve"> PAGEREF _Toc222221816 \h </w:instrText>
        </w:r>
        <w:r>
          <w:rPr>
            <w:noProof/>
            <w:webHidden/>
          </w:rPr>
        </w:r>
        <w:r>
          <w:rPr>
            <w:noProof/>
            <w:webHidden/>
          </w:rPr>
          <w:fldChar w:fldCharType="separate"/>
        </w:r>
        <w:r>
          <w:rPr>
            <w:noProof/>
            <w:webHidden/>
          </w:rPr>
          <w:t>23</w:t>
        </w:r>
        <w:r>
          <w:rPr>
            <w:noProof/>
            <w:webHidden/>
          </w:rPr>
          <w:fldChar w:fldCharType="end"/>
        </w:r>
      </w:hyperlink>
    </w:p>
    <w:p w14:paraId="1DB7D655"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17" w:history="1">
        <w:r>
          <w:rPr>
            <w:rStyle w:val="Hiperhivatkozs"/>
            <w:noProof/>
            <w:lang w:bidi="ar-SA"/>
          </w:rPr>
          <w:t>3.1.2. Case sensitivity</w:t>
        </w:r>
        <w:r>
          <w:rPr>
            <w:noProof/>
            <w:webHidden/>
          </w:rPr>
          <w:tab/>
        </w:r>
        <w:r>
          <w:rPr>
            <w:noProof/>
            <w:webHidden/>
          </w:rPr>
          <w:fldChar w:fldCharType="begin"/>
        </w:r>
        <w:r>
          <w:rPr>
            <w:noProof/>
            <w:webHidden/>
          </w:rPr>
          <w:instrText xml:space="preserve"> PAGEREF _Toc222221817 \h </w:instrText>
        </w:r>
        <w:r>
          <w:rPr>
            <w:noProof/>
            <w:webHidden/>
          </w:rPr>
        </w:r>
        <w:r>
          <w:rPr>
            <w:noProof/>
            <w:webHidden/>
          </w:rPr>
          <w:fldChar w:fldCharType="separate"/>
        </w:r>
        <w:r>
          <w:rPr>
            <w:noProof/>
            <w:webHidden/>
          </w:rPr>
          <w:t>24</w:t>
        </w:r>
        <w:r>
          <w:rPr>
            <w:noProof/>
            <w:webHidden/>
          </w:rPr>
          <w:fldChar w:fldCharType="end"/>
        </w:r>
      </w:hyperlink>
    </w:p>
    <w:p w14:paraId="30A631CD"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18" w:history="1">
        <w:r>
          <w:rPr>
            <w:rStyle w:val="Hiperhivatkozs"/>
            <w:noProof/>
            <w:lang w:bidi="ar-SA"/>
          </w:rPr>
          <w:t>3.1.3. Digraphs in the transliteration</w:t>
        </w:r>
        <w:r>
          <w:rPr>
            <w:noProof/>
            <w:webHidden/>
          </w:rPr>
          <w:tab/>
        </w:r>
        <w:r>
          <w:rPr>
            <w:noProof/>
            <w:webHidden/>
          </w:rPr>
          <w:fldChar w:fldCharType="begin"/>
        </w:r>
        <w:r>
          <w:rPr>
            <w:noProof/>
            <w:webHidden/>
          </w:rPr>
          <w:instrText xml:space="preserve"> PAGEREF _Toc222221818 \h </w:instrText>
        </w:r>
        <w:r>
          <w:rPr>
            <w:noProof/>
            <w:webHidden/>
          </w:rPr>
        </w:r>
        <w:r>
          <w:rPr>
            <w:noProof/>
            <w:webHidden/>
          </w:rPr>
          <w:fldChar w:fldCharType="separate"/>
        </w:r>
        <w:r>
          <w:rPr>
            <w:noProof/>
            <w:webHidden/>
          </w:rPr>
          <w:t>24</w:t>
        </w:r>
        <w:r>
          <w:rPr>
            <w:noProof/>
            <w:webHidden/>
          </w:rPr>
          <w:fldChar w:fldCharType="end"/>
        </w:r>
      </w:hyperlink>
    </w:p>
    <w:p w14:paraId="72D164C7"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19" w:history="1">
        <w:r>
          <w:rPr>
            <w:rStyle w:val="Hiperhivatkozs"/>
            <w:noProof/>
            <w:lang w:bidi="ar-SA"/>
          </w:rPr>
          <w:t>3.1.4. Loose transliteration</w:t>
        </w:r>
        <w:r>
          <w:rPr>
            <w:noProof/>
            <w:webHidden/>
          </w:rPr>
          <w:tab/>
        </w:r>
        <w:r>
          <w:rPr>
            <w:noProof/>
            <w:webHidden/>
          </w:rPr>
          <w:fldChar w:fldCharType="begin"/>
        </w:r>
        <w:r>
          <w:rPr>
            <w:noProof/>
            <w:webHidden/>
          </w:rPr>
          <w:instrText xml:space="preserve"> PAGEREF _Toc222221819 \h </w:instrText>
        </w:r>
        <w:r>
          <w:rPr>
            <w:noProof/>
            <w:webHidden/>
          </w:rPr>
        </w:r>
        <w:r>
          <w:rPr>
            <w:noProof/>
            <w:webHidden/>
          </w:rPr>
          <w:fldChar w:fldCharType="separate"/>
        </w:r>
        <w:r>
          <w:rPr>
            <w:noProof/>
            <w:webHidden/>
          </w:rPr>
          <w:t>24</w:t>
        </w:r>
        <w:r>
          <w:rPr>
            <w:noProof/>
            <w:webHidden/>
          </w:rPr>
          <w:fldChar w:fldCharType="end"/>
        </w:r>
      </w:hyperlink>
    </w:p>
    <w:p w14:paraId="6614284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0" w:history="1">
        <w:r>
          <w:rPr>
            <w:rStyle w:val="Hiperhivatkozs"/>
            <w:noProof/>
            <w:lang w:bidi="ar-SA"/>
          </w:rPr>
          <w:t>3.1.5. Informal alternatives</w:t>
        </w:r>
        <w:r>
          <w:rPr>
            <w:noProof/>
            <w:webHidden/>
          </w:rPr>
          <w:tab/>
        </w:r>
        <w:r>
          <w:rPr>
            <w:noProof/>
            <w:webHidden/>
          </w:rPr>
          <w:fldChar w:fldCharType="begin"/>
        </w:r>
        <w:r>
          <w:rPr>
            <w:noProof/>
            <w:webHidden/>
          </w:rPr>
          <w:instrText xml:space="preserve"> PAGEREF _Toc222221820 \h </w:instrText>
        </w:r>
        <w:r>
          <w:rPr>
            <w:noProof/>
            <w:webHidden/>
          </w:rPr>
        </w:r>
        <w:r>
          <w:rPr>
            <w:noProof/>
            <w:webHidden/>
          </w:rPr>
          <w:fldChar w:fldCharType="separate"/>
        </w:r>
        <w:r>
          <w:rPr>
            <w:noProof/>
            <w:webHidden/>
          </w:rPr>
          <w:t>25</w:t>
        </w:r>
        <w:r>
          <w:rPr>
            <w:noProof/>
            <w:webHidden/>
          </w:rPr>
          <w:fldChar w:fldCharType="end"/>
        </w:r>
      </w:hyperlink>
    </w:p>
    <w:p w14:paraId="2E5AA4C8"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1" w:history="1">
        <w:r>
          <w:rPr>
            <w:rStyle w:val="Hiperhivatkozs"/>
            <w:noProof/>
            <w:lang w:bidi="ar-SA"/>
          </w:rPr>
          <w:t>3.2.1. ORPHAN: Representing complex glyphs and allographs</w:t>
        </w:r>
        <w:r>
          <w:rPr>
            <w:noProof/>
            <w:webHidden/>
          </w:rPr>
          <w:tab/>
        </w:r>
        <w:r>
          <w:rPr>
            <w:noProof/>
            <w:webHidden/>
          </w:rPr>
          <w:fldChar w:fldCharType="begin"/>
        </w:r>
        <w:r>
          <w:rPr>
            <w:noProof/>
            <w:webHidden/>
          </w:rPr>
          <w:instrText xml:space="preserve"> PAGEREF _Toc222221821 \h </w:instrText>
        </w:r>
        <w:r>
          <w:rPr>
            <w:noProof/>
            <w:webHidden/>
          </w:rPr>
        </w:r>
        <w:r>
          <w:rPr>
            <w:noProof/>
            <w:webHidden/>
          </w:rPr>
          <w:fldChar w:fldCharType="separate"/>
        </w:r>
        <w:r>
          <w:rPr>
            <w:noProof/>
            <w:webHidden/>
          </w:rPr>
          <w:t>25</w:t>
        </w:r>
        <w:r>
          <w:rPr>
            <w:noProof/>
            <w:webHidden/>
          </w:rPr>
          <w:fldChar w:fldCharType="end"/>
        </w:r>
      </w:hyperlink>
    </w:p>
    <w:p w14:paraId="667056D5"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2" w:history="1">
        <w:r>
          <w:rPr>
            <w:rStyle w:val="Hiperhivatkozs"/>
            <w:noProof/>
            <w:lang w:bidi="ar-SA"/>
          </w:rPr>
          <w:t>3.4.1. Private shorthand</w:t>
        </w:r>
        <w:r>
          <w:rPr>
            <w:noProof/>
            <w:webHidden/>
          </w:rPr>
          <w:tab/>
        </w:r>
        <w:r>
          <w:rPr>
            <w:noProof/>
            <w:webHidden/>
          </w:rPr>
          <w:fldChar w:fldCharType="begin"/>
        </w:r>
        <w:r>
          <w:rPr>
            <w:noProof/>
            <w:webHidden/>
          </w:rPr>
          <w:instrText xml:space="preserve"> PAGEREF _Toc222221822 \h </w:instrText>
        </w:r>
        <w:r>
          <w:rPr>
            <w:noProof/>
            <w:webHidden/>
          </w:rPr>
        </w:r>
        <w:r>
          <w:rPr>
            <w:noProof/>
            <w:webHidden/>
          </w:rPr>
          <w:fldChar w:fldCharType="separate"/>
        </w:r>
        <w:r>
          <w:rPr>
            <w:noProof/>
            <w:webHidden/>
          </w:rPr>
          <w:t>28</w:t>
        </w:r>
        <w:r>
          <w:rPr>
            <w:noProof/>
            <w:webHidden/>
          </w:rPr>
          <w:fldChar w:fldCharType="end"/>
        </w:r>
      </w:hyperlink>
    </w:p>
    <w:p w14:paraId="7EC022D6"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3" w:history="1">
        <w:r>
          <w:rPr>
            <w:rStyle w:val="Hiperhivatkozs"/>
            <w:noProof/>
            <w:lang w:bidi="ar-SA"/>
          </w:rPr>
          <w:t>3.4.2. Public shorthand</w:t>
        </w:r>
        <w:r>
          <w:rPr>
            <w:noProof/>
            <w:webHidden/>
          </w:rPr>
          <w:tab/>
        </w:r>
        <w:r>
          <w:rPr>
            <w:noProof/>
            <w:webHidden/>
          </w:rPr>
          <w:fldChar w:fldCharType="begin"/>
        </w:r>
        <w:r>
          <w:rPr>
            <w:noProof/>
            <w:webHidden/>
          </w:rPr>
          <w:instrText xml:space="preserve"> PAGEREF _Toc222221823 \h </w:instrText>
        </w:r>
        <w:r>
          <w:rPr>
            <w:noProof/>
            <w:webHidden/>
          </w:rPr>
        </w:r>
        <w:r>
          <w:rPr>
            <w:noProof/>
            <w:webHidden/>
          </w:rPr>
          <w:fldChar w:fldCharType="separate"/>
        </w:r>
        <w:r>
          <w:rPr>
            <w:noProof/>
            <w:webHidden/>
          </w:rPr>
          <w:t>28</w:t>
        </w:r>
        <w:r>
          <w:rPr>
            <w:noProof/>
            <w:webHidden/>
          </w:rPr>
          <w:fldChar w:fldCharType="end"/>
        </w:r>
      </w:hyperlink>
    </w:p>
    <w:p w14:paraId="2C055671"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4" w:history="1">
        <w:r>
          <w:rPr>
            <w:rStyle w:val="Hiperhivatkozs"/>
            <w:noProof/>
            <w:lang w:bidi="ar-SA"/>
          </w:rPr>
          <w:t>3.4.3. Optional shorthand</w:t>
        </w:r>
        <w:r>
          <w:rPr>
            <w:noProof/>
            <w:webHidden/>
          </w:rPr>
          <w:tab/>
        </w:r>
        <w:r>
          <w:rPr>
            <w:noProof/>
            <w:webHidden/>
          </w:rPr>
          <w:fldChar w:fldCharType="begin"/>
        </w:r>
        <w:r>
          <w:rPr>
            <w:noProof/>
            <w:webHidden/>
          </w:rPr>
          <w:instrText xml:space="preserve"> PAGEREF _Toc222221824 \h </w:instrText>
        </w:r>
        <w:r>
          <w:rPr>
            <w:noProof/>
            <w:webHidden/>
          </w:rPr>
        </w:r>
        <w:r>
          <w:rPr>
            <w:noProof/>
            <w:webHidden/>
          </w:rPr>
          <w:fldChar w:fldCharType="separate"/>
        </w:r>
        <w:r>
          <w:rPr>
            <w:noProof/>
            <w:webHidden/>
          </w:rPr>
          <w:t>29</w:t>
        </w:r>
        <w:r>
          <w:rPr>
            <w:noProof/>
            <w:webHidden/>
          </w:rPr>
          <w:fldChar w:fldCharType="end"/>
        </w:r>
      </w:hyperlink>
    </w:p>
    <w:p w14:paraId="63D1F9B3"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5" w:history="1">
        <w:r>
          <w:rPr>
            <w:rStyle w:val="Hiperhivatkozs"/>
            <w:noProof/>
            <w:lang w:bidi="ar-SA"/>
          </w:rPr>
          <w:t>3.4.4. Transliteration shorthand</w:t>
        </w:r>
        <w:r>
          <w:rPr>
            <w:noProof/>
            <w:webHidden/>
          </w:rPr>
          <w:tab/>
        </w:r>
        <w:r>
          <w:rPr>
            <w:noProof/>
            <w:webHidden/>
          </w:rPr>
          <w:fldChar w:fldCharType="begin"/>
        </w:r>
        <w:r>
          <w:rPr>
            <w:noProof/>
            <w:webHidden/>
          </w:rPr>
          <w:instrText xml:space="preserve"> PAGEREF _Toc222221825 \h </w:instrText>
        </w:r>
        <w:r>
          <w:rPr>
            <w:noProof/>
            <w:webHidden/>
          </w:rPr>
        </w:r>
        <w:r>
          <w:rPr>
            <w:noProof/>
            <w:webHidden/>
          </w:rPr>
          <w:fldChar w:fldCharType="separate"/>
        </w:r>
        <w:r>
          <w:rPr>
            <w:noProof/>
            <w:webHidden/>
          </w:rPr>
          <w:t>29</w:t>
        </w:r>
        <w:r>
          <w:rPr>
            <w:noProof/>
            <w:webHidden/>
          </w:rPr>
          <w:fldChar w:fldCharType="end"/>
        </w:r>
      </w:hyperlink>
    </w:p>
    <w:p w14:paraId="09654144"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6" w:history="1">
        <w:r>
          <w:rPr>
            <w:rStyle w:val="Hiperhivatkozs"/>
            <w:noProof/>
            <w:lang w:bidi="ar-SA"/>
          </w:rPr>
          <w:t>3.5.1. Private shorthand</w:t>
        </w:r>
        <w:r>
          <w:rPr>
            <w:noProof/>
            <w:webHidden/>
          </w:rPr>
          <w:tab/>
        </w:r>
        <w:r>
          <w:rPr>
            <w:noProof/>
            <w:webHidden/>
          </w:rPr>
          <w:fldChar w:fldCharType="begin"/>
        </w:r>
        <w:r>
          <w:rPr>
            <w:noProof/>
            <w:webHidden/>
          </w:rPr>
          <w:instrText xml:space="preserve"> PAGEREF _Toc222221826 \h </w:instrText>
        </w:r>
        <w:r>
          <w:rPr>
            <w:noProof/>
            <w:webHidden/>
          </w:rPr>
        </w:r>
        <w:r>
          <w:rPr>
            <w:noProof/>
            <w:webHidden/>
          </w:rPr>
          <w:fldChar w:fldCharType="separate"/>
        </w:r>
        <w:r>
          <w:rPr>
            <w:noProof/>
            <w:webHidden/>
          </w:rPr>
          <w:t>32</w:t>
        </w:r>
        <w:r>
          <w:rPr>
            <w:noProof/>
            <w:webHidden/>
          </w:rPr>
          <w:fldChar w:fldCharType="end"/>
        </w:r>
      </w:hyperlink>
    </w:p>
    <w:p w14:paraId="0C857D23"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7" w:history="1">
        <w:r>
          <w:rPr>
            <w:rStyle w:val="Hiperhivatkozs"/>
            <w:noProof/>
            <w:lang w:bidi="ar-SA"/>
          </w:rPr>
          <w:t>3.5.2. Public shorthand</w:t>
        </w:r>
        <w:r>
          <w:rPr>
            <w:noProof/>
            <w:webHidden/>
          </w:rPr>
          <w:tab/>
        </w:r>
        <w:r>
          <w:rPr>
            <w:noProof/>
            <w:webHidden/>
          </w:rPr>
          <w:fldChar w:fldCharType="begin"/>
        </w:r>
        <w:r>
          <w:rPr>
            <w:noProof/>
            <w:webHidden/>
          </w:rPr>
          <w:instrText xml:space="preserve"> PAGEREF _Toc222221827 \h </w:instrText>
        </w:r>
        <w:r>
          <w:rPr>
            <w:noProof/>
            <w:webHidden/>
          </w:rPr>
        </w:r>
        <w:r>
          <w:rPr>
            <w:noProof/>
            <w:webHidden/>
          </w:rPr>
          <w:fldChar w:fldCharType="separate"/>
        </w:r>
        <w:r>
          <w:rPr>
            <w:noProof/>
            <w:webHidden/>
          </w:rPr>
          <w:t>32</w:t>
        </w:r>
        <w:r>
          <w:rPr>
            <w:noProof/>
            <w:webHidden/>
          </w:rPr>
          <w:fldChar w:fldCharType="end"/>
        </w:r>
      </w:hyperlink>
    </w:p>
    <w:p w14:paraId="781E5A5D"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8" w:history="1">
        <w:r>
          <w:rPr>
            <w:rStyle w:val="Hiperhivatkozs"/>
            <w:noProof/>
            <w:lang w:bidi="ar-SA"/>
          </w:rPr>
          <w:t>3.5.3. Optional shorthand</w:t>
        </w:r>
        <w:r>
          <w:rPr>
            <w:noProof/>
            <w:webHidden/>
          </w:rPr>
          <w:tab/>
        </w:r>
        <w:r>
          <w:rPr>
            <w:noProof/>
            <w:webHidden/>
          </w:rPr>
          <w:fldChar w:fldCharType="begin"/>
        </w:r>
        <w:r>
          <w:rPr>
            <w:noProof/>
            <w:webHidden/>
          </w:rPr>
          <w:instrText xml:space="preserve"> PAGEREF _Toc222221828 \h </w:instrText>
        </w:r>
        <w:r>
          <w:rPr>
            <w:noProof/>
            <w:webHidden/>
          </w:rPr>
        </w:r>
        <w:r>
          <w:rPr>
            <w:noProof/>
            <w:webHidden/>
          </w:rPr>
          <w:fldChar w:fldCharType="separate"/>
        </w:r>
        <w:r>
          <w:rPr>
            <w:noProof/>
            <w:webHidden/>
          </w:rPr>
          <w:t>33</w:t>
        </w:r>
        <w:r>
          <w:rPr>
            <w:noProof/>
            <w:webHidden/>
          </w:rPr>
          <w:fldChar w:fldCharType="end"/>
        </w:r>
      </w:hyperlink>
    </w:p>
    <w:p w14:paraId="3F7D99E5"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29" w:history="1">
        <w:r>
          <w:rPr>
            <w:rStyle w:val="Hiperhivatkozs"/>
            <w:noProof/>
            <w:lang w:bidi="ar-SA"/>
          </w:rPr>
          <w:t>3.5.4. Transliteration shorthand</w:t>
        </w:r>
        <w:r>
          <w:rPr>
            <w:noProof/>
            <w:webHidden/>
          </w:rPr>
          <w:tab/>
        </w:r>
        <w:r>
          <w:rPr>
            <w:noProof/>
            <w:webHidden/>
          </w:rPr>
          <w:fldChar w:fldCharType="begin"/>
        </w:r>
        <w:r>
          <w:rPr>
            <w:noProof/>
            <w:webHidden/>
          </w:rPr>
          <w:instrText xml:space="preserve"> PAGEREF _Toc222221829 \h </w:instrText>
        </w:r>
        <w:r>
          <w:rPr>
            <w:noProof/>
            <w:webHidden/>
          </w:rPr>
        </w:r>
        <w:r>
          <w:rPr>
            <w:noProof/>
            <w:webHidden/>
          </w:rPr>
          <w:fldChar w:fldCharType="separate"/>
        </w:r>
        <w:r>
          <w:rPr>
            <w:noProof/>
            <w:webHidden/>
          </w:rPr>
          <w:t>34</w:t>
        </w:r>
        <w:r>
          <w:rPr>
            <w:noProof/>
            <w:webHidden/>
          </w:rPr>
          <w:fldChar w:fldCharType="end"/>
        </w:r>
      </w:hyperlink>
    </w:p>
    <w:p w14:paraId="5085C6A0"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30"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_Toc222221830 \h </w:instrText>
        </w:r>
        <w:r>
          <w:rPr>
            <w:noProof/>
            <w:webHidden/>
          </w:rPr>
        </w:r>
        <w:r>
          <w:rPr>
            <w:noProof/>
            <w:webHidden/>
          </w:rPr>
          <w:fldChar w:fldCharType="separate"/>
        </w:r>
        <w:r>
          <w:rPr>
            <w:noProof/>
            <w:webHidden/>
          </w:rPr>
          <w:t>34</w:t>
        </w:r>
        <w:r>
          <w:rPr>
            <w:noProof/>
            <w:webHidden/>
          </w:rPr>
          <w:fldChar w:fldCharType="end"/>
        </w:r>
      </w:hyperlink>
    </w:p>
    <w:p w14:paraId="3721B933"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31"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_Toc222221831 \h </w:instrText>
        </w:r>
        <w:r>
          <w:rPr>
            <w:noProof/>
            <w:webHidden/>
          </w:rPr>
        </w:r>
        <w:r>
          <w:rPr>
            <w:noProof/>
            <w:webHidden/>
          </w:rPr>
          <w:fldChar w:fldCharType="separate"/>
        </w:r>
        <w:r>
          <w:rPr>
            <w:noProof/>
            <w:webHidden/>
          </w:rPr>
          <w:t>34</w:t>
        </w:r>
        <w:r>
          <w:rPr>
            <w:noProof/>
            <w:webHidden/>
          </w:rPr>
          <w:fldChar w:fldCharType="end"/>
        </w:r>
      </w:hyperlink>
    </w:p>
    <w:p w14:paraId="23CAA189"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32"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_Toc222221832 \h </w:instrText>
        </w:r>
        <w:r>
          <w:rPr>
            <w:noProof/>
            <w:webHidden/>
          </w:rPr>
        </w:r>
        <w:r>
          <w:rPr>
            <w:noProof/>
            <w:webHidden/>
          </w:rPr>
          <w:fldChar w:fldCharType="separate"/>
        </w:r>
        <w:r>
          <w:rPr>
            <w:noProof/>
            <w:webHidden/>
          </w:rPr>
          <w:t>34</w:t>
        </w:r>
        <w:r>
          <w:rPr>
            <w:noProof/>
            <w:webHidden/>
          </w:rPr>
          <w:fldChar w:fldCharType="end"/>
        </w:r>
      </w:hyperlink>
    </w:p>
    <w:p w14:paraId="2FA3CD9A"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33"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_Toc222221833 \h </w:instrText>
        </w:r>
        <w:r>
          <w:rPr>
            <w:noProof/>
            <w:webHidden/>
          </w:rPr>
        </w:r>
        <w:r>
          <w:rPr>
            <w:noProof/>
            <w:webHidden/>
          </w:rPr>
          <w:fldChar w:fldCharType="separate"/>
        </w:r>
        <w:r>
          <w:rPr>
            <w:noProof/>
            <w:webHidden/>
          </w:rPr>
          <w:t>34</w:t>
        </w:r>
        <w:r>
          <w:rPr>
            <w:noProof/>
            <w:webHidden/>
          </w:rPr>
          <w:fldChar w:fldCharType="end"/>
        </w:r>
      </w:hyperlink>
    </w:p>
    <w:p w14:paraId="3A1355B4"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34" w:history="1">
        <w:r>
          <w:rPr>
            <w:rStyle w:val="Hiperhivatkozs"/>
            <w:noProof/>
            <w:lang w:bidi="ar-SA"/>
          </w:rPr>
          <w:t>3.7.1. Extensibility</w:t>
        </w:r>
        <w:r>
          <w:rPr>
            <w:noProof/>
            <w:webHidden/>
          </w:rPr>
          <w:tab/>
        </w:r>
        <w:r>
          <w:rPr>
            <w:noProof/>
            <w:webHidden/>
          </w:rPr>
          <w:fldChar w:fldCharType="begin"/>
        </w:r>
        <w:r>
          <w:rPr>
            <w:noProof/>
            <w:webHidden/>
          </w:rPr>
          <w:instrText xml:space="preserve"> PAGEREF _Toc222221834 \h </w:instrText>
        </w:r>
        <w:r>
          <w:rPr>
            <w:noProof/>
            <w:webHidden/>
          </w:rPr>
        </w:r>
        <w:r>
          <w:rPr>
            <w:noProof/>
            <w:webHidden/>
          </w:rPr>
          <w:fldChar w:fldCharType="separate"/>
        </w:r>
        <w:r>
          <w:rPr>
            <w:noProof/>
            <w:webHidden/>
          </w:rPr>
          <w:t>35</w:t>
        </w:r>
        <w:r>
          <w:rPr>
            <w:noProof/>
            <w:webHidden/>
          </w:rPr>
          <w:fldChar w:fldCharType="end"/>
        </w:r>
      </w:hyperlink>
    </w:p>
    <w:p w14:paraId="12CB9C2E"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35" w:history="1">
        <w:r>
          <w:rPr>
            <w:rStyle w:val="Hiperhivatkozs"/>
            <w:noProof/>
            <w:lang w:bidi="ar-SA"/>
          </w:rPr>
          <w:t>4.2.1. Working with digraphs</w:t>
        </w:r>
        <w:r>
          <w:rPr>
            <w:noProof/>
            <w:webHidden/>
          </w:rPr>
          <w:tab/>
        </w:r>
        <w:r>
          <w:rPr>
            <w:noProof/>
            <w:webHidden/>
          </w:rPr>
          <w:fldChar w:fldCharType="begin"/>
        </w:r>
        <w:r>
          <w:rPr>
            <w:noProof/>
            <w:webHidden/>
          </w:rPr>
          <w:instrText xml:space="preserve"> PAGEREF _Toc222221835 \h </w:instrText>
        </w:r>
        <w:r>
          <w:rPr>
            <w:noProof/>
            <w:webHidden/>
          </w:rPr>
        </w:r>
        <w:r>
          <w:rPr>
            <w:noProof/>
            <w:webHidden/>
          </w:rPr>
          <w:fldChar w:fldCharType="separate"/>
        </w:r>
        <w:r>
          <w:rPr>
            <w:noProof/>
            <w:webHidden/>
          </w:rPr>
          <w:t>36</w:t>
        </w:r>
        <w:r>
          <w:rPr>
            <w:noProof/>
            <w:webHidden/>
          </w:rPr>
          <w:fldChar w:fldCharType="end"/>
        </w:r>
      </w:hyperlink>
    </w:p>
    <w:p w14:paraId="2833569F"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36"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_Toc222221836 \h </w:instrText>
        </w:r>
        <w:r>
          <w:rPr>
            <w:noProof/>
            <w:webHidden/>
          </w:rPr>
        </w:r>
        <w:r>
          <w:rPr>
            <w:noProof/>
            <w:webHidden/>
          </w:rPr>
          <w:fldChar w:fldCharType="separate"/>
        </w:r>
        <w:r>
          <w:rPr>
            <w:noProof/>
            <w:webHidden/>
          </w:rPr>
          <w:t>36</w:t>
        </w:r>
        <w:r>
          <w:rPr>
            <w:noProof/>
            <w:webHidden/>
          </w:rPr>
          <w:fldChar w:fldCharType="end"/>
        </w:r>
      </w:hyperlink>
    </w:p>
    <w:p w14:paraId="548ED74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37"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_Toc222221837 \h </w:instrText>
        </w:r>
        <w:r>
          <w:rPr>
            <w:noProof/>
            <w:webHidden/>
          </w:rPr>
        </w:r>
        <w:r>
          <w:rPr>
            <w:noProof/>
            <w:webHidden/>
          </w:rPr>
          <w:fldChar w:fldCharType="separate"/>
        </w:r>
        <w:r>
          <w:rPr>
            <w:noProof/>
            <w:webHidden/>
          </w:rPr>
          <w:t>37</w:t>
        </w:r>
        <w:r>
          <w:rPr>
            <w:noProof/>
            <w:webHidden/>
          </w:rPr>
          <w:fldChar w:fldCharType="end"/>
        </w:r>
      </w:hyperlink>
    </w:p>
    <w:p w14:paraId="06E647A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38"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_Toc222221838 \h </w:instrText>
        </w:r>
        <w:r>
          <w:rPr>
            <w:noProof/>
            <w:webHidden/>
          </w:rPr>
        </w:r>
        <w:r>
          <w:rPr>
            <w:noProof/>
            <w:webHidden/>
          </w:rPr>
          <w:fldChar w:fldCharType="separate"/>
        </w:r>
        <w:r>
          <w:rPr>
            <w:noProof/>
            <w:webHidden/>
          </w:rPr>
          <w:t>37</w:t>
        </w:r>
        <w:r>
          <w:rPr>
            <w:noProof/>
            <w:webHidden/>
          </w:rPr>
          <w:fldChar w:fldCharType="end"/>
        </w:r>
      </w:hyperlink>
    </w:p>
    <w:p w14:paraId="4B58226B"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39"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_Toc222221839 \h </w:instrText>
        </w:r>
        <w:r>
          <w:rPr>
            <w:noProof/>
            <w:webHidden/>
          </w:rPr>
        </w:r>
        <w:r>
          <w:rPr>
            <w:noProof/>
            <w:webHidden/>
          </w:rPr>
          <w:fldChar w:fldCharType="separate"/>
        </w:r>
        <w:r>
          <w:rPr>
            <w:noProof/>
            <w:webHidden/>
          </w:rPr>
          <w:t>38</w:t>
        </w:r>
        <w:r>
          <w:rPr>
            <w:noProof/>
            <w:webHidden/>
          </w:rPr>
          <w:fldChar w:fldCharType="end"/>
        </w:r>
      </w:hyperlink>
    </w:p>
    <w:p w14:paraId="0F2D3EA9"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40"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_Toc222221840 \h </w:instrText>
        </w:r>
        <w:r>
          <w:rPr>
            <w:noProof/>
            <w:webHidden/>
          </w:rPr>
        </w:r>
        <w:r>
          <w:rPr>
            <w:noProof/>
            <w:webHidden/>
          </w:rPr>
          <w:fldChar w:fldCharType="separate"/>
        </w:r>
        <w:r>
          <w:rPr>
            <w:noProof/>
            <w:webHidden/>
          </w:rPr>
          <w:t>38</w:t>
        </w:r>
        <w:r>
          <w:rPr>
            <w:noProof/>
            <w:webHidden/>
          </w:rPr>
          <w:fldChar w:fldCharType="end"/>
        </w:r>
      </w:hyperlink>
    </w:p>
    <w:p w14:paraId="55C9A06D"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41"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_Toc222221841 \h </w:instrText>
        </w:r>
        <w:r>
          <w:rPr>
            <w:noProof/>
            <w:webHidden/>
          </w:rPr>
        </w:r>
        <w:r>
          <w:rPr>
            <w:noProof/>
            <w:webHidden/>
          </w:rPr>
          <w:fldChar w:fldCharType="separate"/>
        </w:r>
        <w:r>
          <w:rPr>
            <w:noProof/>
            <w:webHidden/>
          </w:rPr>
          <w:t>38</w:t>
        </w:r>
        <w:r>
          <w:rPr>
            <w:noProof/>
            <w:webHidden/>
          </w:rPr>
          <w:fldChar w:fldCharType="end"/>
        </w:r>
      </w:hyperlink>
    </w:p>
    <w:p w14:paraId="331C56EE"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42"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_Toc222221842 \h </w:instrText>
        </w:r>
        <w:r>
          <w:rPr>
            <w:noProof/>
            <w:webHidden/>
          </w:rPr>
        </w:r>
        <w:r>
          <w:rPr>
            <w:noProof/>
            <w:webHidden/>
          </w:rPr>
          <w:fldChar w:fldCharType="separate"/>
        </w:r>
        <w:r>
          <w:rPr>
            <w:noProof/>
            <w:webHidden/>
          </w:rPr>
          <w:t>39</w:t>
        </w:r>
        <w:r>
          <w:rPr>
            <w:noProof/>
            <w:webHidden/>
          </w:rPr>
          <w:fldChar w:fldCharType="end"/>
        </w:r>
      </w:hyperlink>
    </w:p>
    <w:p w14:paraId="613FC06D"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43"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_Toc222221843 \h </w:instrText>
        </w:r>
        <w:r>
          <w:rPr>
            <w:noProof/>
            <w:webHidden/>
          </w:rPr>
        </w:r>
        <w:r>
          <w:rPr>
            <w:noProof/>
            <w:webHidden/>
          </w:rPr>
          <w:fldChar w:fldCharType="separate"/>
        </w:r>
        <w:r>
          <w:rPr>
            <w:noProof/>
            <w:webHidden/>
          </w:rPr>
          <w:t>40</w:t>
        </w:r>
        <w:r>
          <w:rPr>
            <w:noProof/>
            <w:webHidden/>
          </w:rPr>
          <w:fldChar w:fldCharType="end"/>
        </w:r>
      </w:hyperlink>
    </w:p>
    <w:p w14:paraId="65C5F8E0"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44"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_Toc222221844 \h </w:instrText>
        </w:r>
        <w:r>
          <w:rPr>
            <w:noProof/>
            <w:webHidden/>
          </w:rPr>
        </w:r>
        <w:r>
          <w:rPr>
            <w:noProof/>
            <w:webHidden/>
          </w:rPr>
          <w:fldChar w:fldCharType="separate"/>
        </w:r>
        <w:r>
          <w:rPr>
            <w:noProof/>
            <w:webHidden/>
          </w:rPr>
          <w:t>40</w:t>
        </w:r>
        <w:r>
          <w:rPr>
            <w:noProof/>
            <w:webHidden/>
          </w:rPr>
          <w:fldChar w:fldCharType="end"/>
        </w:r>
      </w:hyperlink>
    </w:p>
    <w:p w14:paraId="76E99D10"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45"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_Toc222221845 \h </w:instrText>
        </w:r>
        <w:r>
          <w:rPr>
            <w:noProof/>
            <w:webHidden/>
          </w:rPr>
        </w:r>
        <w:r>
          <w:rPr>
            <w:noProof/>
            <w:webHidden/>
          </w:rPr>
          <w:fldChar w:fldCharType="separate"/>
        </w:r>
        <w:r>
          <w:rPr>
            <w:noProof/>
            <w:webHidden/>
          </w:rPr>
          <w:t>41</w:t>
        </w:r>
        <w:r>
          <w:rPr>
            <w:noProof/>
            <w:webHidden/>
          </w:rPr>
          <w:fldChar w:fldCharType="end"/>
        </w:r>
      </w:hyperlink>
    </w:p>
    <w:p w14:paraId="7B3B5A08"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46"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_Toc222221846 \h </w:instrText>
        </w:r>
        <w:r>
          <w:rPr>
            <w:noProof/>
            <w:webHidden/>
          </w:rPr>
        </w:r>
        <w:r>
          <w:rPr>
            <w:noProof/>
            <w:webHidden/>
          </w:rPr>
          <w:fldChar w:fldCharType="separate"/>
        </w:r>
        <w:r>
          <w:rPr>
            <w:noProof/>
            <w:webHidden/>
          </w:rPr>
          <w:t>41</w:t>
        </w:r>
        <w:r>
          <w:rPr>
            <w:noProof/>
            <w:webHidden/>
          </w:rPr>
          <w:fldChar w:fldCharType="end"/>
        </w:r>
      </w:hyperlink>
    </w:p>
    <w:p w14:paraId="2EF9E26A"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47"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_Toc222221847 \h </w:instrText>
        </w:r>
        <w:r>
          <w:rPr>
            <w:noProof/>
            <w:webHidden/>
          </w:rPr>
        </w:r>
        <w:r>
          <w:rPr>
            <w:noProof/>
            <w:webHidden/>
          </w:rPr>
          <w:fldChar w:fldCharType="separate"/>
        </w:r>
        <w:r>
          <w:rPr>
            <w:noProof/>
            <w:webHidden/>
          </w:rPr>
          <w:t>42</w:t>
        </w:r>
        <w:r>
          <w:rPr>
            <w:noProof/>
            <w:webHidden/>
          </w:rPr>
          <w:fldChar w:fldCharType="end"/>
        </w:r>
      </w:hyperlink>
    </w:p>
    <w:p w14:paraId="436FB993"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48"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_Toc222221848 \h </w:instrText>
        </w:r>
        <w:r>
          <w:rPr>
            <w:noProof/>
            <w:webHidden/>
          </w:rPr>
        </w:r>
        <w:r>
          <w:rPr>
            <w:noProof/>
            <w:webHidden/>
          </w:rPr>
          <w:fldChar w:fldCharType="separate"/>
        </w:r>
        <w:r>
          <w:rPr>
            <w:noProof/>
            <w:webHidden/>
          </w:rPr>
          <w:t>42</w:t>
        </w:r>
        <w:r>
          <w:rPr>
            <w:noProof/>
            <w:webHidden/>
          </w:rPr>
          <w:fldChar w:fldCharType="end"/>
        </w:r>
      </w:hyperlink>
    </w:p>
    <w:p w14:paraId="302F17A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49"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_Toc222221849 \h </w:instrText>
        </w:r>
        <w:r>
          <w:rPr>
            <w:noProof/>
            <w:webHidden/>
          </w:rPr>
        </w:r>
        <w:r>
          <w:rPr>
            <w:noProof/>
            <w:webHidden/>
          </w:rPr>
          <w:fldChar w:fldCharType="separate"/>
        </w:r>
        <w:r>
          <w:rPr>
            <w:noProof/>
            <w:webHidden/>
          </w:rPr>
          <w:t>43</w:t>
        </w:r>
        <w:r>
          <w:rPr>
            <w:noProof/>
            <w:webHidden/>
          </w:rPr>
          <w:fldChar w:fldCharType="end"/>
        </w:r>
      </w:hyperlink>
    </w:p>
    <w:p w14:paraId="19ABB7BE"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50"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_Toc222221850 \h </w:instrText>
        </w:r>
        <w:r>
          <w:rPr>
            <w:noProof/>
            <w:webHidden/>
          </w:rPr>
        </w:r>
        <w:r>
          <w:rPr>
            <w:noProof/>
            <w:webHidden/>
          </w:rPr>
          <w:fldChar w:fldCharType="separate"/>
        </w:r>
        <w:r>
          <w:rPr>
            <w:noProof/>
            <w:webHidden/>
          </w:rPr>
          <w:t>43</w:t>
        </w:r>
        <w:r>
          <w:rPr>
            <w:noProof/>
            <w:webHidden/>
          </w:rPr>
          <w:fldChar w:fldCharType="end"/>
        </w:r>
      </w:hyperlink>
    </w:p>
    <w:p w14:paraId="6BB4A579"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51"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_Toc222221851 \h </w:instrText>
        </w:r>
        <w:r>
          <w:rPr>
            <w:noProof/>
            <w:webHidden/>
          </w:rPr>
        </w:r>
        <w:r>
          <w:rPr>
            <w:noProof/>
            <w:webHidden/>
          </w:rPr>
          <w:fldChar w:fldCharType="separate"/>
        </w:r>
        <w:r>
          <w:rPr>
            <w:noProof/>
            <w:webHidden/>
          </w:rPr>
          <w:t>46</w:t>
        </w:r>
        <w:r>
          <w:rPr>
            <w:noProof/>
            <w:webHidden/>
          </w:rPr>
          <w:fldChar w:fldCharType="end"/>
        </w:r>
      </w:hyperlink>
    </w:p>
    <w:p w14:paraId="0C3D0EAB"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52"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_Toc222221852 \h </w:instrText>
        </w:r>
        <w:r>
          <w:rPr>
            <w:noProof/>
            <w:webHidden/>
          </w:rPr>
        </w:r>
        <w:r>
          <w:rPr>
            <w:noProof/>
            <w:webHidden/>
          </w:rPr>
          <w:fldChar w:fldCharType="separate"/>
        </w:r>
        <w:r>
          <w:rPr>
            <w:noProof/>
            <w:webHidden/>
          </w:rPr>
          <w:t>46</w:t>
        </w:r>
        <w:r>
          <w:rPr>
            <w:noProof/>
            <w:webHidden/>
          </w:rPr>
          <w:fldChar w:fldCharType="end"/>
        </w:r>
      </w:hyperlink>
    </w:p>
    <w:p w14:paraId="1D686567"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53"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_Toc222221853 \h </w:instrText>
        </w:r>
        <w:r>
          <w:rPr>
            <w:noProof/>
            <w:webHidden/>
          </w:rPr>
        </w:r>
        <w:r>
          <w:rPr>
            <w:noProof/>
            <w:webHidden/>
          </w:rPr>
          <w:fldChar w:fldCharType="separate"/>
        </w:r>
        <w:r>
          <w:rPr>
            <w:noProof/>
            <w:webHidden/>
          </w:rPr>
          <w:t>47</w:t>
        </w:r>
        <w:r>
          <w:rPr>
            <w:noProof/>
            <w:webHidden/>
          </w:rPr>
          <w:fldChar w:fldCharType="end"/>
        </w:r>
      </w:hyperlink>
    </w:p>
    <w:p w14:paraId="4906EB7F"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54"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_Toc222221854 \h </w:instrText>
        </w:r>
        <w:r>
          <w:rPr>
            <w:noProof/>
            <w:webHidden/>
          </w:rPr>
        </w:r>
        <w:r>
          <w:rPr>
            <w:noProof/>
            <w:webHidden/>
          </w:rPr>
          <w:fldChar w:fldCharType="separate"/>
        </w:r>
        <w:r>
          <w:rPr>
            <w:noProof/>
            <w:webHidden/>
          </w:rPr>
          <w:t>47</w:t>
        </w:r>
        <w:r>
          <w:rPr>
            <w:noProof/>
            <w:webHidden/>
          </w:rPr>
          <w:fldChar w:fldCharType="end"/>
        </w:r>
      </w:hyperlink>
    </w:p>
    <w:p w14:paraId="29854121"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55"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_Toc222221855 \h </w:instrText>
        </w:r>
        <w:r>
          <w:rPr>
            <w:noProof/>
            <w:webHidden/>
          </w:rPr>
        </w:r>
        <w:r>
          <w:rPr>
            <w:noProof/>
            <w:webHidden/>
          </w:rPr>
          <w:fldChar w:fldCharType="separate"/>
        </w:r>
        <w:r>
          <w:rPr>
            <w:noProof/>
            <w:webHidden/>
          </w:rPr>
          <w:t>47</w:t>
        </w:r>
        <w:r>
          <w:rPr>
            <w:noProof/>
            <w:webHidden/>
          </w:rPr>
          <w:fldChar w:fldCharType="end"/>
        </w:r>
      </w:hyperlink>
    </w:p>
    <w:p w14:paraId="7820483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56" w:history="1">
        <w:r>
          <w:rPr>
            <w:rStyle w:val="Hiperhivatkozs"/>
            <w:noProof/>
            <w:lang w:bidi="ar-SA"/>
          </w:rPr>
          <w:t>4.7.1. Variation in glyph composition</w:t>
        </w:r>
        <w:r>
          <w:rPr>
            <w:noProof/>
            <w:webHidden/>
          </w:rPr>
          <w:tab/>
        </w:r>
        <w:r>
          <w:rPr>
            <w:noProof/>
            <w:webHidden/>
          </w:rPr>
          <w:fldChar w:fldCharType="begin"/>
        </w:r>
        <w:r>
          <w:rPr>
            <w:noProof/>
            <w:webHidden/>
          </w:rPr>
          <w:instrText xml:space="preserve"> PAGEREF _Toc222221856 \h </w:instrText>
        </w:r>
        <w:r>
          <w:rPr>
            <w:noProof/>
            <w:webHidden/>
          </w:rPr>
        </w:r>
        <w:r>
          <w:rPr>
            <w:noProof/>
            <w:webHidden/>
          </w:rPr>
          <w:fldChar w:fldCharType="separate"/>
        </w:r>
        <w:r>
          <w:rPr>
            <w:noProof/>
            <w:webHidden/>
          </w:rPr>
          <w:t>49</w:t>
        </w:r>
        <w:r>
          <w:rPr>
            <w:noProof/>
            <w:webHidden/>
          </w:rPr>
          <w:fldChar w:fldCharType="end"/>
        </w:r>
      </w:hyperlink>
    </w:p>
    <w:p w14:paraId="097FF6F3"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57" w:history="1">
        <w:r>
          <w:rPr>
            <w:rStyle w:val="Hiperhivatkozs"/>
            <w:noProof/>
            <w:lang w:bidi="ar-SA"/>
          </w:rPr>
          <w:t>4.7.1.1. Optional shorthand for complex glyphs</w:t>
        </w:r>
        <w:r>
          <w:rPr>
            <w:noProof/>
            <w:webHidden/>
          </w:rPr>
          <w:tab/>
        </w:r>
        <w:r>
          <w:rPr>
            <w:noProof/>
            <w:webHidden/>
          </w:rPr>
          <w:fldChar w:fldCharType="begin"/>
        </w:r>
        <w:r>
          <w:rPr>
            <w:noProof/>
            <w:webHidden/>
          </w:rPr>
          <w:instrText xml:space="preserve"> PAGEREF _Toc222221857 \h </w:instrText>
        </w:r>
        <w:r>
          <w:rPr>
            <w:noProof/>
            <w:webHidden/>
          </w:rPr>
        </w:r>
        <w:r>
          <w:rPr>
            <w:noProof/>
            <w:webHidden/>
          </w:rPr>
          <w:fldChar w:fldCharType="separate"/>
        </w:r>
        <w:r>
          <w:rPr>
            <w:noProof/>
            <w:webHidden/>
          </w:rPr>
          <w:t>49</w:t>
        </w:r>
        <w:r>
          <w:rPr>
            <w:noProof/>
            <w:webHidden/>
          </w:rPr>
          <w:fldChar w:fldCharType="end"/>
        </w:r>
      </w:hyperlink>
    </w:p>
    <w:p w14:paraId="0D3170F8"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58" w:history="1">
        <w:r>
          <w:rPr>
            <w:rStyle w:val="Hiperhivatkozs"/>
            <w:noProof/>
            <w:lang w:bidi="ar-SA"/>
          </w:rPr>
          <w:t>4.7.1.2. Conjunct consonants in writing systems where they are not the norm</w:t>
        </w:r>
        <w:r>
          <w:rPr>
            <w:noProof/>
            <w:webHidden/>
          </w:rPr>
          <w:tab/>
        </w:r>
        <w:r>
          <w:rPr>
            <w:noProof/>
            <w:webHidden/>
          </w:rPr>
          <w:fldChar w:fldCharType="begin"/>
        </w:r>
        <w:r>
          <w:rPr>
            <w:noProof/>
            <w:webHidden/>
          </w:rPr>
          <w:instrText xml:space="preserve"> PAGEREF _Toc222221858 \h </w:instrText>
        </w:r>
        <w:r>
          <w:rPr>
            <w:noProof/>
            <w:webHidden/>
          </w:rPr>
        </w:r>
        <w:r>
          <w:rPr>
            <w:noProof/>
            <w:webHidden/>
          </w:rPr>
          <w:fldChar w:fldCharType="separate"/>
        </w:r>
        <w:r>
          <w:rPr>
            <w:noProof/>
            <w:webHidden/>
          </w:rPr>
          <w:t>49</w:t>
        </w:r>
        <w:r>
          <w:rPr>
            <w:noProof/>
            <w:webHidden/>
          </w:rPr>
          <w:fldChar w:fldCharType="end"/>
        </w:r>
      </w:hyperlink>
    </w:p>
    <w:p w14:paraId="3CC77F69"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59" w:history="1">
        <w:r>
          <w:rPr>
            <w:rStyle w:val="Hiperhivatkozs"/>
            <w:noProof/>
            <w:lang w:bidi="ar-SA"/>
          </w:rPr>
          <w:t xml:space="preserve">4.7.1.3.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_Toc222221859 \h </w:instrText>
        </w:r>
        <w:r>
          <w:rPr>
            <w:noProof/>
            <w:webHidden/>
          </w:rPr>
        </w:r>
        <w:r>
          <w:rPr>
            <w:noProof/>
            <w:webHidden/>
          </w:rPr>
          <w:fldChar w:fldCharType="separate"/>
        </w:r>
        <w:r>
          <w:rPr>
            <w:noProof/>
            <w:webHidden/>
          </w:rPr>
          <w:t>50</w:t>
        </w:r>
        <w:r>
          <w:rPr>
            <w:noProof/>
            <w:webHidden/>
          </w:rPr>
          <w:fldChar w:fldCharType="end"/>
        </w:r>
      </w:hyperlink>
    </w:p>
    <w:p w14:paraId="4C6FA427"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60" w:history="1">
        <w:r>
          <w:rPr>
            <w:rStyle w:val="Hiperhivatkozs"/>
            <w:noProof/>
            <w:lang w:bidi="ar-SA"/>
          </w:rPr>
          <w:t xml:space="preserve">4.7.1.4.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_Toc222221860 \h </w:instrText>
        </w:r>
        <w:r>
          <w:rPr>
            <w:noProof/>
            <w:webHidden/>
          </w:rPr>
        </w:r>
        <w:r>
          <w:rPr>
            <w:noProof/>
            <w:webHidden/>
          </w:rPr>
          <w:fldChar w:fldCharType="separate"/>
        </w:r>
        <w:r>
          <w:rPr>
            <w:noProof/>
            <w:webHidden/>
          </w:rPr>
          <w:t>50</w:t>
        </w:r>
        <w:r>
          <w:rPr>
            <w:noProof/>
            <w:webHidden/>
          </w:rPr>
          <w:fldChar w:fldCharType="end"/>
        </w:r>
      </w:hyperlink>
    </w:p>
    <w:p w14:paraId="71F9512B"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61" w:history="1">
        <w:r>
          <w:rPr>
            <w:rStyle w:val="Hiperhivatkozs"/>
            <w:noProof/>
            <w:lang w:bidi="ar-SA"/>
          </w:rPr>
          <w:t>4.7.1.5. Alternative behaviour of the superscript |r|</w:t>
        </w:r>
        <w:r>
          <w:rPr>
            <w:noProof/>
            <w:webHidden/>
          </w:rPr>
          <w:tab/>
        </w:r>
        <w:r>
          <w:rPr>
            <w:noProof/>
            <w:webHidden/>
          </w:rPr>
          <w:fldChar w:fldCharType="begin"/>
        </w:r>
        <w:r>
          <w:rPr>
            <w:noProof/>
            <w:webHidden/>
          </w:rPr>
          <w:instrText xml:space="preserve"> PAGEREF _Toc222221861 \h </w:instrText>
        </w:r>
        <w:r>
          <w:rPr>
            <w:noProof/>
            <w:webHidden/>
          </w:rPr>
        </w:r>
        <w:r>
          <w:rPr>
            <w:noProof/>
            <w:webHidden/>
          </w:rPr>
          <w:fldChar w:fldCharType="separate"/>
        </w:r>
        <w:r>
          <w:rPr>
            <w:noProof/>
            <w:webHidden/>
          </w:rPr>
          <w:t>50</w:t>
        </w:r>
        <w:r>
          <w:rPr>
            <w:noProof/>
            <w:webHidden/>
          </w:rPr>
          <w:fldChar w:fldCharType="end"/>
        </w:r>
      </w:hyperlink>
    </w:p>
    <w:p w14:paraId="04ABD922"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62" w:history="1">
        <w:r>
          <w:rPr>
            <w:rStyle w:val="Hiperhivatkozs"/>
            <w:noProof/>
            <w:lang w:bidi="ar-SA"/>
          </w:rPr>
          <w:t>4.7.1.6. Multiple vowel markers within a complex glyph</w:t>
        </w:r>
        <w:r>
          <w:rPr>
            <w:noProof/>
            <w:webHidden/>
          </w:rPr>
          <w:tab/>
        </w:r>
        <w:r>
          <w:rPr>
            <w:noProof/>
            <w:webHidden/>
          </w:rPr>
          <w:fldChar w:fldCharType="begin"/>
        </w:r>
        <w:r>
          <w:rPr>
            <w:noProof/>
            <w:webHidden/>
          </w:rPr>
          <w:instrText xml:space="preserve"> PAGEREF _Toc222221862 \h </w:instrText>
        </w:r>
        <w:r>
          <w:rPr>
            <w:noProof/>
            <w:webHidden/>
          </w:rPr>
        </w:r>
        <w:r>
          <w:rPr>
            <w:noProof/>
            <w:webHidden/>
          </w:rPr>
          <w:fldChar w:fldCharType="separate"/>
        </w:r>
        <w:r>
          <w:rPr>
            <w:noProof/>
            <w:webHidden/>
          </w:rPr>
          <w:t>51</w:t>
        </w:r>
        <w:r>
          <w:rPr>
            <w:noProof/>
            <w:webHidden/>
          </w:rPr>
          <w:fldChar w:fldCharType="end"/>
        </w:r>
      </w:hyperlink>
    </w:p>
    <w:p w14:paraId="4FB5A03A"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63" w:history="1">
        <w:r>
          <w:rPr>
            <w:rStyle w:val="Hiperhivatkozs"/>
            <w:noProof/>
            <w:lang w:bidi="ar-SA"/>
          </w:rPr>
          <w:t>4.7.1.7. Independent vowel signs as parts of complex glyphs</w:t>
        </w:r>
        <w:r>
          <w:rPr>
            <w:noProof/>
            <w:webHidden/>
          </w:rPr>
          <w:tab/>
        </w:r>
        <w:r>
          <w:rPr>
            <w:noProof/>
            <w:webHidden/>
          </w:rPr>
          <w:fldChar w:fldCharType="begin"/>
        </w:r>
        <w:r>
          <w:rPr>
            <w:noProof/>
            <w:webHidden/>
          </w:rPr>
          <w:instrText xml:space="preserve"> PAGEREF _Toc222221863 \h </w:instrText>
        </w:r>
        <w:r>
          <w:rPr>
            <w:noProof/>
            <w:webHidden/>
          </w:rPr>
        </w:r>
        <w:r>
          <w:rPr>
            <w:noProof/>
            <w:webHidden/>
          </w:rPr>
          <w:fldChar w:fldCharType="separate"/>
        </w:r>
        <w:r>
          <w:rPr>
            <w:noProof/>
            <w:webHidden/>
          </w:rPr>
          <w:t>51</w:t>
        </w:r>
        <w:r>
          <w:rPr>
            <w:noProof/>
            <w:webHidden/>
          </w:rPr>
          <w:fldChar w:fldCharType="end"/>
        </w:r>
      </w:hyperlink>
    </w:p>
    <w:p w14:paraId="05D0B7BA"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64" w:history="1">
        <w:r>
          <w:rPr>
            <w:rStyle w:val="Hiperhivatkozs"/>
            <w:noProof/>
            <w:lang w:bidi="ar-SA"/>
          </w:rPr>
          <w:t>4.7.2. Glyphs or graphs split by an intervening feature</w:t>
        </w:r>
        <w:r>
          <w:rPr>
            <w:noProof/>
            <w:webHidden/>
          </w:rPr>
          <w:tab/>
        </w:r>
        <w:r>
          <w:rPr>
            <w:noProof/>
            <w:webHidden/>
          </w:rPr>
          <w:fldChar w:fldCharType="begin"/>
        </w:r>
        <w:r>
          <w:rPr>
            <w:noProof/>
            <w:webHidden/>
          </w:rPr>
          <w:instrText xml:space="preserve"> PAGEREF _Toc222221864 \h </w:instrText>
        </w:r>
        <w:r>
          <w:rPr>
            <w:noProof/>
            <w:webHidden/>
          </w:rPr>
        </w:r>
        <w:r>
          <w:rPr>
            <w:noProof/>
            <w:webHidden/>
          </w:rPr>
          <w:fldChar w:fldCharType="separate"/>
        </w:r>
        <w:r>
          <w:rPr>
            <w:noProof/>
            <w:webHidden/>
          </w:rPr>
          <w:t>52</w:t>
        </w:r>
        <w:r>
          <w:rPr>
            <w:noProof/>
            <w:webHidden/>
          </w:rPr>
          <w:fldChar w:fldCharType="end"/>
        </w:r>
      </w:hyperlink>
    </w:p>
    <w:p w14:paraId="33250834"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65"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_Toc222221865 \h </w:instrText>
        </w:r>
        <w:r>
          <w:rPr>
            <w:noProof/>
            <w:webHidden/>
          </w:rPr>
        </w:r>
        <w:r>
          <w:rPr>
            <w:noProof/>
            <w:webHidden/>
          </w:rPr>
          <w:fldChar w:fldCharType="separate"/>
        </w:r>
        <w:r>
          <w:rPr>
            <w:noProof/>
            <w:webHidden/>
          </w:rPr>
          <w:t>55</w:t>
        </w:r>
        <w:r>
          <w:rPr>
            <w:noProof/>
            <w:webHidden/>
          </w:rPr>
          <w:fldChar w:fldCharType="end"/>
        </w:r>
      </w:hyperlink>
    </w:p>
    <w:p w14:paraId="2EB87E1F"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66"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_Toc222221866 \h </w:instrText>
        </w:r>
        <w:r>
          <w:rPr>
            <w:noProof/>
            <w:webHidden/>
          </w:rPr>
        </w:r>
        <w:r>
          <w:rPr>
            <w:noProof/>
            <w:webHidden/>
          </w:rPr>
          <w:fldChar w:fldCharType="separate"/>
        </w:r>
        <w:r>
          <w:rPr>
            <w:noProof/>
            <w:webHidden/>
          </w:rPr>
          <w:t>56</w:t>
        </w:r>
        <w:r>
          <w:rPr>
            <w:noProof/>
            <w:webHidden/>
          </w:rPr>
          <w:fldChar w:fldCharType="end"/>
        </w:r>
      </w:hyperlink>
    </w:p>
    <w:p w14:paraId="76CB2CD2"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67"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_Toc222221867 \h </w:instrText>
        </w:r>
        <w:r>
          <w:rPr>
            <w:noProof/>
            <w:webHidden/>
          </w:rPr>
        </w:r>
        <w:r>
          <w:rPr>
            <w:noProof/>
            <w:webHidden/>
          </w:rPr>
          <w:fldChar w:fldCharType="separate"/>
        </w:r>
        <w:r>
          <w:rPr>
            <w:noProof/>
            <w:webHidden/>
          </w:rPr>
          <w:t>57</w:t>
        </w:r>
        <w:r>
          <w:rPr>
            <w:noProof/>
            <w:webHidden/>
          </w:rPr>
          <w:fldChar w:fldCharType="end"/>
        </w:r>
      </w:hyperlink>
    </w:p>
    <w:p w14:paraId="6B837204"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68"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_Toc222221868 \h </w:instrText>
        </w:r>
        <w:r>
          <w:rPr>
            <w:noProof/>
            <w:webHidden/>
          </w:rPr>
        </w:r>
        <w:r>
          <w:rPr>
            <w:noProof/>
            <w:webHidden/>
          </w:rPr>
          <w:fldChar w:fldCharType="separate"/>
        </w:r>
        <w:r>
          <w:rPr>
            <w:noProof/>
            <w:webHidden/>
          </w:rPr>
          <w:t>57</w:t>
        </w:r>
        <w:r>
          <w:rPr>
            <w:noProof/>
            <w:webHidden/>
          </w:rPr>
          <w:fldChar w:fldCharType="end"/>
        </w:r>
      </w:hyperlink>
    </w:p>
    <w:p w14:paraId="2CB9FBDD"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69"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_Toc222221869 \h </w:instrText>
        </w:r>
        <w:r>
          <w:rPr>
            <w:noProof/>
            <w:webHidden/>
          </w:rPr>
        </w:r>
        <w:r>
          <w:rPr>
            <w:noProof/>
            <w:webHidden/>
          </w:rPr>
          <w:fldChar w:fldCharType="separate"/>
        </w:r>
        <w:r>
          <w:rPr>
            <w:noProof/>
            <w:webHidden/>
          </w:rPr>
          <w:t>58</w:t>
        </w:r>
        <w:r>
          <w:rPr>
            <w:noProof/>
            <w:webHidden/>
          </w:rPr>
          <w:fldChar w:fldCharType="end"/>
        </w:r>
      </w:hyperlink>
    </w:p>
    <w:p w14:paraId="7600233A"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70"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_Toc222221870 \h </w:instrText>
        </w:r>
        <w:r>
          <w:rPr>
            <w:noProof/>
            <w:webHidden/>
          </w:rPr>
        </w:r>
        <w:r>
          <w:rPr>
            <w:noProof/>
            <w:webHidden/>
          </w:rPr>
          <w:fldChar w:fldCharType="separate"/>
        </w:r>
        <w:r>
          <w:rPr>
            <w:noProof/>
            <w:webHidden/>
          </w:rPr>
          <w:t>59</w:t>
        </w:r>
        <w:r>
          <w:rPr>
            <w:noProof/>
            <w:webHidden/>
          </w:rPr>
          <w:fldChar w:fldCharType="end"/>
        </w:r>
      </w:hyperlink>
    </w:p>
    <w:p w14:paraId="7E544F05"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71"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_Toc222221871 \h </w:instrText>
        </w:r>
        <w:r>
          <w:rPr>
            <w:noProof/>
            <w:webHidden/>
          </w:rPr>
        </w:r>
        <w:r>
          <w:rPr>
            <w:noProof/>
            <w:webHidden/>
          </w:rPr>
          <w:fldChar w:fldCharType="separate"/>
        </w:r>
        <w:r>
          <w:rPr>
            <w:noProof/>
            <w:webHidden/>
          </w:rPr>
          <w:t>59</w:t>
        </w:r>
        <w:r>
          <w:rPr>
            <w:noProof/>
            <w:webHidden/>
          </w:rPr>
          <w:fldChar w:fldCharType="end"/>
        </w:r>
      </w:hyperlink>
    </w:p>
    <w:p w14:paraId="036862D7"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72" w:history="1">
        <w:r>
          <w:rPr>
            <w:rStyle w:val="Hiperhivatkozs"/>
            <w:noProof/>
            <w:lang w:bidi="ar-SA"/>
          </w:rPr>
          <w:t>6.2.2. Graphic features peripheral to the text</w:t>
        </w:r>
        <w:r>
          <w:rPr>
            <w:noProof/>
            <w:webHidden/>
          </w:rPr>
          <w:tab/>
        </w:r>
        <w:r>
          <w:rPr>
            <w:noProof/>
            <w:webHidden/>
          </w:rPr>
          <w:fldChar w:fldCharType="begin"/>
        </w:r>
        <w:r>
          <w:rPr>
            <w:noProof/>
            <w:webHidden/>
          </w:rPr>
          <w:instrText xml:space="preserve"> PAGEREF _Toc222221872 \h </w:instrText>
        </w:r>
        <w:r>
          <w:rPr>
            <w:noProof/>
            <w:webHidden/>
          </w:rPr>
        </w:r>
        <w:r>
          <w:rPr>
            <w:noProof/>
            <w:webHidden/>
          </w:rPr>
          <w:fldChar w:fldCharType="separate"/>
        </w:r>
        <w:r>
          <w:rPr>
            <w:noProof/>
            <w:webHidden/>
          </w:rPr>
          <w:t>60</w:t>
        </w:r>
        <w:r>
          <w:rPr>
            <w:noProof/>
            <w:webHidden/>
          </w:rPr>
          <w:fldChar w:fldCharType="end"/>
        </w:r>
      </w:hyperlink>
    </w:p>
    <w:p w14:paraId="56A4747F"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73"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_Toc222221873 \h </w:instrText>
        </w:r>
        <w:r>
          <w:rPr>
            <w:noProof/>
            <w:webHidden/>
          </w:rPr>
        </w:r>
        <w:r>
          <w:rPr>
            <w:noProof/>
            <w:webHidden/>
          </w:rPr>
          <w:fldChar w:fldCharType="separate"/>
        </w:r>
        <w:r>
          <w:rPr>
            <w:noProof/>
            <w:webHidden/>
          </w:rPr>
          <w:t>61</w:t>
        </w:r>
        <w:r>
          <w:rPr>
            <w:noProof/>
            <w:webHidden/>
          </w:rPr>
          <w:fldChar w:fldCharType="end"/>
        </w:r>
      </w:hyperlink>
    </w:p>
    <w:p w14:paraId="7E161449"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74"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_Toc222221874 \h </w:instrText>
        </w:r>
        <w:r>
          <w:rPr>
            <w:noProof/>
            <w:webHidden/>
          </w:rPr>
        </w:r>
        <w:r>
          <w:rPr>
            <w:noProof/>
            <w:webHidden/>
          </w:rPr>
          <w:fldChar w:fldCharType="separate"/>
        </w:r>
        <w:r>
          <w:rPr>
            <w:noProof/>
            <w:webHidden/>
          </w:rPr>
          <w:t>61</w:t>
        </w:r>
        <w:r>
          <w:rPr>
            <w:noProof/>
            <w:webHidden/>
          </w:rPr>
          <w:fldChar w:fldCharType="end"/>
        </w:r>
      </w:hyperlink>
    </w:p>
    <w:p w14:paraId="301520C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75"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_Toc222221875 \h </w:instrText>
        </w:r>
        <w:r>
          <w:rPr>
            <w:noProof/>
            <w:webHidden/>
          </w:rPr>
        </w:r>
        <w:r>
          <w:rPr>
            <w:noProof/>
            <w:webHidden/>
          </w:rPr>
          <w:fldChar w:fldCharType="separate"/>
        </w:r>
        <w:r>
          <w:rPr>
            <w:noProof/>
            <w:webHidden/>
          </w:rPr>
          <w:t>61</w:t>
        </w:r>
        <w:r>
          <w:rPr>
            <w:noProof/>
            <w:webHidden/>
          </w:rPr>
          <w:fldChar w:fldCharType="end"/>
        </w:r>
      </w:hyperlink>
    </w:p>
    <w:p w14:paraId="3597D15B"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76"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_Toc222221876 \h </w:instrText>
        </w:r>
        <w:r>
          <w:rPr>
            <w:noProof/>
            <w:webHidden/>
          </w:rPr>
        </w:r>
        <w:r>
          <w:rPr>
            <w:noProof/>
            <w:webHidden/>
          </w:rPr>
          <w:fldChar w:fldCharType="separate"/>
        </w:r>
        <w:r>
          <w:rPr>
            <w:noProof/>
            <w:webHidden/>
          </w:rPr>
          <w:t>61</w:t>
        </w:r>
        <w:r>
          <w:rPr>
            <w:noProof/>
            <w:webHidden/>
          </w:rPr>
          <w:fldChar w:fldCharType="end"/>
        </w:r>
      </w:hyperlink>
    </w:p>
    <w:p w14:paraId="1C476016"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77"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_Toc222221877 \h </w:instrText>
        </w:r>
        <w:r>
          <w:rPr>
            <w:noProof/>
            <w:webHidden/>
          </w:rPr>
        </w:r>
        <w:r>
          <w:rPr>
            <w:noProof/>
            <w:webHidden/>
          </w:rPr>
          <w:fldChar w:fldCharType="separate"/>
        </w:r>
        <w:r>
          <w:rPr>
            <w:noProof/>
            <w:webHidden/>
          </w:rPr>
          <w:t>62</w:t>
        </w:r>
        <w:r>
          <w:rPr>
            <w:noProof/>
            <w:webHidden/>
          </w:rPr>
          <w:fldChar w:fldCharType="end"/>
        </w:r>
      </w:hyperlink>
    </w:p>
    <w:p w14:paraId="793DDF2A"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78"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_Toc222221878 \h </w:instrText>
        </w:r>
        <w:r>
          <w:rPr>
            <w:noProof/>
            <w:webHidden/>
          </w:rPr>
        </w:r>
        <w:r>
          <w:rPr>
            <w:noProof/>
            <w:webHidden/>
          </w:rPr>
          <w:fldChar w:fldCharType="separate"/>
        </w:r>
        <w:r>
          <w:rPr>
            <w:noProof/>
            <w:webHidden/>
          </w:rPr>
          <w:t>62</w:t>
        </w:r>
        <w:r>
          <w:rPr>
            <w:noProof/>
            <w:webHidden/>
          </w:rPr>
          <w:fldChar w:fldCharType="end"/>
        </w:r>
      </w:hyperlink>
    </w:p>
    <w:p w14:paraId="55A750C8"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79" w:history="1">
        <w:r>
          <w:rPr>
            <w:rStyle w:val="Hiperhivatkozs"/>
            <w:noProof/>
            <w:lang w:bidi="ar-SA"/>
          </w:rPr>
          <w:t>6.5.1. Punctuation marks</w:t>
        </w:r>
        <w:r>
          <w:rPr>
            <w:noProof/>
            <w:webHidden/>
          </w:rPr>
          <w:tab/>
        </w:r>
        <w:r>
          <w:rPr>
            <w:noProof/>
            <w:webHidden/>
          </w:rPr>
          <w:fldChar w:fldCharType="begin"/>
        </w:r>
        <w:r>
          <w:rPr>
            <w:noProof/>
            <w:webHidden/>
          </w:rPr>
          <w:instrText xml:space="preserve"> PAGEREF _Toc222221879 \h </w:instrText>
        </w:r>
        <w:r>
          <w:rPr>
            <w:noProof/>
            <w:webHidden/>
          </w:rPr>
        </w:r>
        <w:r>
          <w:rPr>
            <w:noProof/>
            <w:webHidden/>
          </w:rPr>
          <w:fldChar w:fldCharType="separate"/>
        </w:r>
        <w:r>
          <w:rPr>
            <w:noProof/>
            <w:webHidden/>
          </w:rPr>
          <w:t>63</w:t>
        </w:r>
        <w:r>
          <w:rPr>
            <w:noProof/>
            <w:webHidden/>
          </w:rPr>
          <w:fldChar w:fldCharType="end"/>
        </w:r>
      </w:hyperlink>
    </w:p>
    <w:p w14:paraId="0ED2F2AF"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80" w:history="1">
        <w:r>
          <w:rPr>
            <w:rStyle w:val="Hiperhivatkozs"/>
            <w:noProof/>
            <w:lang w:bidi="ar-SA"/>
          </w:rPr>
          <w:t>6.5.1.1. Transliterating punctuation marks</w:t>
        </w:r>
        <w:r>
          <w:rPr>
            <w:noProof/>
            <w:webHidden/>
          </w:rPr>
          <w:tab/>
        </w:r>
        <w:r>
          <w:rPr>
            <w:noProof/>
            <w:webHidden/>
          </w:rPr>
          <w:fldChar w:fldCharType="begin"/>
        </w:r>
        <w:r>
          <w:rPr>
            <w:noProof/>
            <w:webHidden/>
          </w:rPr>
          <w:instrText xml:space="preserve"> PAGEREF _Toc222221880 \h </w:instrText>
        </w:r>
        <w:r>
          <w:rPr>
            <w:noProof/>
            <w:webHidden/>
          </w:rPr>
        </w:r>
        <w:r>
          <w:rPr>
            <w:noProof/>
            <w:webHidden/>
          </w:rPr>
          <w:fldChar w:fldCharType="separate"/>
        </w:r>
        <w:r>
          <w:rPr>
            <w:noProof/>
            <w:webHidden/>
          </w:rPr>
          <w:t>64</w:t>
        </w:r>
        <w:r>
          <w:rPr>
            <w:noProof/>
            <w:webHidden/>
          </w:rPr>
          <w:fldChar w:fldCharType="end"/>
        </w:r>
      </w:hyperlink>
    </w:p>
    <w:p w14:paraId="4DB4D7E0"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81"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_Toc222221881 \h </w:instrText>
        </w:r>
        <w:r>
          <w:rPr>
            <w:noProof/>
            <w:webHidden/>
          </w:rPr>
        </w:r>
        <w:r>
          <w:rPr>
            <w:noProof/>
            <w:webHidden/>
          </w:rPr>
          <w:fldChar w:fldCharType="separate"/>
        </w:r>
        <w:r>
          <w:rPr>
            <w:noProof/>
            <w:webHidden/>
          </w:rPr>
          <w:t>64</w:t>
        </w:r>
        <w:r>
          <w:rPr>
            <w:noProof/>
            <w:webHidden/>
          </w:rPr>
          <w:fldChar w:fldCharType="end"/>
        </w:r>
      </w:hyperlink>
    </w:p>
    <w:p w14:paraId="2DCA7DF9"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82" w:history="1">
        <w:r>
          <w:rPr>
            <w:rStyle w:val="Hiperhivatkozs"/>
            <w:noProof/>
            <w:lang w:bidi="ar-SA"/>
          </w:rPr>
          <w:t>6.5.2. Space filler marks</w:t>
        </w:r>
        <w:r>
          <w:rPr>
            <w:noProof/>
            <w:webHidden/>
          </w:rPr>
          <w:tab/>
        </w:r>
        <w:r>
          <w:rPr>
            <w:noProof/>
            <w:webHidden/>
          </w:rPr>
          <w:fldChar w:fldCharType="begin"/>
        </w:r>
        <w:r>
          <w:rPr>
            <w:noProof/>
            <w:webHidden/>
          </w:rPr>
          <w:instrText xml:space="preserve"> PAGEREF _Toc222221882 \h </w:instrText>
        </w:r>
        <w:r>
          <w:rPr>
            <w:noProof/>
            <w:webHidden/>
          </w:rPr>
        </w:r>
        <w:r>
          <w:rPr>
            <w:noProof/>
            <w:webHidden/>
          </w:rPr>
          <w:fldChar w:fldCharType="separate"/>
        </w:r>
        <w:r>
          <w:rPr>
            <w:noProof/>
            <w:webHidden/>
          </w:rPr>
          <w:t>65</w:t>
        </w:r>
        <w:r>
          <w:rPr>
            <w:noProof/>
            <w:webHidden/>
          </w:rPr>
          <w:fldChar w:fldCharType="end"/>
        </w:r>
      </w:hyperlink>
    </w:p>
    <w:p w14:paraId="4C4F8BE1"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83" w:history="1">
        <w:r>
          <w:rPr>
            <w:rStyle w:val="Hiperhivatkozs"/>
            <w:noProof/>
            <w:lang w:bidi="ar-SA"/>
          </w:rPr>
          <w:t>6.5.3. Word joiner marks</w:t>
        </w:r>
        <w:r>
          <w:rPr>
            <w:noProof/>
            <w:webHidden/>
          </w:rPr>
          <w:tab/>
        </w:r>
        <w:r>
          <w:rPr>
            <w:noProof/>
            <w:webHidden/>
          </w:rPr>
          <w:fldChar w:fldCharType="begin"/>
        </w:r>
        <w:r>
          <w:rPr>
            <w:noProof/>
            <w:webHidden/>
          </w:rPr>
          <w:instrText xml:space="preserve"> PAGEREF _Toc222221883 \h </w:instrText>
        </w:r>
        <w:r>
          <w:rPr>
            <w:noProof/>
            <w:webHidden/>
          </w:rPr>
        </w:r>
        <w:r>
          <w:rPr>
            <w:noProof/>
            <w:webHidden/>
          </w:rPr>
          <w:fldChar w:fldCharType="separate"/>
        </w:r>
        <w:r>
          <w:rPr>
            <w:noProof/>
            <w:webHidden/>
          </w:rPr>
          <w:t>65</w:t>
        </w:r>
        <w:r>
          <w:rPr>
            <w:noProof/>
            <w:webHidden/>
          </w:rPr>
          <w:fldChar w:fldCharType="end"/>
        </w:r>
      </w:hyperlink>
    </w:p>
    <w:p w14:paraId="22B60916"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84" w:history="1">
        <w:r>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_Toc222221884 \h </w:instrText>
        </w:r>
        <w:r>
          <w:rPr>
            <w:noProof/>
            <w:webHidden/>
          </w:rPr>
        </w:r>
        <w:r>
          <w:rPr>
            <w:noProof/>
            <w:webHidden/>
          </w:rPr>
          <w:fldChar w:fldCharType="separate"/>
        </w:r>
        <w:r>
          <w:rPr>
            <w:noProof/>
            <w:webHidden/>
          </w:rPr>
          <w:t>66</w:t>
        </w:r>
        <w:r>
          <w:rPr>
            <w:noProof/>
            <w:webHidden/>
          </w:rPr>
          <w:fldChar w:fldCharType="end"/>
        </w:r>
      </w:hyperlink>
    </w:p>
    <w:p w14:paraId="3C875C5F"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85" w:history="1">
        <w:r>
          <w:rPr>
            <w:rStyle w:val="Hiperhivatkozs"/>
            <w:noProof/>
            <w:lang w:bidi="ar-SA"/>
          </w:rPr>
          <w:t>7.6.1. Epenthetic consonants</w:t>
        </w:r>
        <w:r>
          <w:rPr>
            <w:noProof/>
            <w:webHidden/>
          </w:rPr>
          <w:tab/>
        </w:r>
        <w:r>
          <w:rPr>
            <w:noProof/>
            <w:webHidden/>
          </w:rPr>
          <w:fldChar w:fldCharType="begin"/>
        </w:r>
        <w:r>
          <w:rPr>
            <w:noProof/>
            <w:webHidden/>
          </w:rPr>
          <w:instrText xml:space="preserve"> PAGEREF _Toc222221885 \h </w:instrText>
        </w:r>
        <w:r>
          <w:rPr>
            <w:noProof/>
            <w:webHidden/>
          </w:rPr>
        </w:r>
        <w:r>
          <w:rPr>
            <w:noProof/>
            <w:webHidden/>
          </w:rPr>
          <w:fldChar w:fldCharType="separate"/>
        </w:r>
        <w:r>
          <w:rPr>
            <w:noProof/>
            <w:webHidden/>
          </w:rPr>
          <w:t>68</w:t>
        </w:r>
        <w:r>
          <w:rPr>
            <w:noProof/>
            <w:webHidden/>
          </w:rPr>
          <w:fldChar w:fldCharType="end"/>
        </w:r>
      </w:hyperlink>
    </w:p>
    <w:p w14:paraId="2FEF7803"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86" w:history="1">
        <w:r>
          <w:rPr>
            <w:rStyle w:val="Hiperhivatkozs"/>
            <w:noProof/>
            <w:lang w:bidi="ar-SA"/>
          </w:rPr>
          <w:t>7.6.2. Elision of final vowels</w:t>
        </w:r>
        <w:r>
          <w:rPr>
            <w:noProof/>
            <w:webHidden/>
          </w:rPr>
          <w:tab/>
        </w:r>
        <w:r>
          <w:rPr>
            <w:noProof/>
            <w:webHidden/>
          </w:rPr>
          <w:fldChar w:fldCharType="begin"/>
        </w:r>
        <w:r>
          <w:rPr>
            <w:noProof/>
            <w:webHidden/>
          </w:rPr>
          <w:instrText xml:space="preserve"> PAGEREF _Toc222221886 \h </w:instrText>
        </w:r>
        <w:r>
          <w:rPr>
            <w:noProof/>
            <w:webHidden/>
          </w:rPr>
        </w:r>
        <w:r>
          <w:rPr>
            <w:noProof/>
            <w:webHidden/>
          </w:rPr>
          <w:fldChar w:fldCharType="separate"/>
        </w:r>
        <w:r>
          <w:rPr>
            <w:noProof/>
            <w:webHidden/>
          </w:rPr>
          <w:t>68</w:t>
        </w:r>
        <w:r>
          <w:rPr>
            <w:noProof/>
            <w:webHidden/>
          </w:rPr>
          <w:fldChar w:fldCharType="end"/>
        </w:r>
      </w:hyperlink>
    </w:p>
    <w:p w14:paraId="10DBDA38"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87" w:history="1">
        <w:r>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_Toc222221887 \h </w:instrText>
        </w:r>
        <w:r>
          <w:rPr>
            <w:noProof/>
            <w:webHidden/>
          </w:rPr>
        </w:r>
        <w:r>
          <w:rPr>
            <w:noProof/>
            <w:webHidden/>
          </w:rPr>
          <w:fldChar w:fldCharType="separate"/>
        </w:r>
        <w:r>
          <w:rPr>
            <w:noProof/>
            <w:webHidden/>
          </w:rPr>
          <w:t>72</w:t>
        </w:r>
        <w:r>
          <w:rPr>
            <w:noProof/>
            <w:webHidden/>
          </w:rPr>
          <w:fldChar w:fldCharType="end"/>
        </w:r>
      </w:hyperlink>
    </w:p>
    <w:p w14:paraId="5D4F42A0"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88" w:history="1">
        <w:r>
          <w:rPr>
            <w:rStyle w:val="Hiperhivatkozs"/>
            <w:noProof/>
            <w:lang w:bidi="ar-SA"/>
          </w:rPr>
          <w:t>8.4.1.1. Space and numerals</w:t>
        </w:r>
        <w:r>
          <w:rPr>
            <w:noProof/>
            <w:webHidden/>
          </w:rPr>
          <w:tab/>
        </w:r>
        <w:r>
          <w:rPr>
            <w:noProof/>
            <w:webHidden/>
          </w:rPr>
          <w:fldChar w:fldCharType="begin"/>
        </w:r>
        <w:r>
          <w:rPr>
            <w:noProof/>
            <w:webHidden/>
          </w:rPr>
          <w:instrText xml:space="preserve"> PAGEREF _Toc222221888 \h </w:instrText>
        </w:r>
        <w:r>
          <w:rPr>
            <w:noProof/>
            <w:webHidden/>
          </w:rPr>
        </w:r>
        <w:r>
          <w:rPr>
            <w:noProof/>
            <w:webHidden/>
          </w:rPr>
          <w:fldChar w:fldCharType="separate"/>
        </w:r>
        <w:r>
          <w:rPr>
            <w:noProof/>
            <w:webHidden/>
          </w:rPr>
          <w:t>72</w:t>
        </w:r>
        <w:r>
          <w:rPr>
            <w:noProof/>
            <w:webHidden/>
          </w:rPr>
          <w:fldChar w:fldCharType="end"/>
        </w:r>
      </w:hyperlink>
    </w:p>
    <w:p w14:paraId="44BBDB60"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89" w:history="1">
        <w:r>
          <w:rPr>
            <w:rStyle w:val="Hiperhivatkozs"/>
            <w:noProof/>
            <w:lang w:bidi="ar-SA"/>
          </w:rPr>
          <w:t xml:space="preserve">8.4.1.2.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_Toc222221889 \h </w:instrText>
        </w:r>
        <w:r>
          <w:rPr>
            <w:noProof/>
            <w:webHidden/>
          </w:rPr>
        </w:r>
        <w:r>
          <w:rPr>
            <w:noProof/>
            <w:webHidden/>
          </w:rPr>
          <w:fldChar w:fldCharType="separate"/>
        </w:r>
        <w:r>
          <w:rPr>
            <w:noProof/>
            <w:webHidden/>
          </w:rPr>
          <w:t>72</w:t>
        </w:r>
        <w:r>
          <w:rPr>
            <w:noProof/>
            <w:webHidden/>
          </w:rPr>
          <w:fldChar w:fldCharType="end"/>
        </w:r>
      </w:hyperlink>
    </w:p>
    <w:p w14:paraId="75DBD740"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90" w:history="1">
        <w:r>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_Toc222221890 \h </w:instrText>
        </w:r>
        <w:r>
          <w:rPr>
            <w:noProof/>
            <w:webHidden/>
          </w:rPr>
        </w:r>
        <w:r>
          <w:rPr>
            <w:noProof/>
            <w:webHidden/>
          </w:rPr>
          <w:fldChar w:fldCharType="separate"/>
        </w:r>
        <w:r>
          <w:rPr>
            <w:noProof/>
            <w:webHidden/>
          </w:rPr>
          <w:t>73</w:t>
        </w:r>
        <w:r>
          <w:rPr>
            <w:noProof/>
            <w:webHidden/>
          </w:rPr>
          <w:fldChar w:fldCharType="end"/>
        </w:r>
      </w:hyperlink>
    </w:p>
    <w:p w14:paraId="0DDDA93D"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91" w:history="1">
        <w:r>
          <w:rPr>
            <w:rStyle w:val="Hiperhivatkozs"/>
            <w:noProof/>
            <w:lang w:bidi="ar-SA"/>
          </w:rPr>
          <w:t>8.4.1.4. Space and symbols</w:t>
        </w:r>
        <w:r>
          <w:rPr>
            <w:noProof/>
            <w:webHidden/>
          </w:rPr>
          <w:tab/>
        </w:r>
        <w:r>
          <w:rPr>
            <w:noProof/>
            <w:webHidden/>
          </w:rPr>
          <w:fldChar w:fldCharType="begin"/>
        </w:r>
        <w:r>
          <w:rPr>
            <w:noProof/>
            <w:webHidden/>
          </w:rPr>
          <w:instrText xml:space="preserve"> PAGEREF _Toc222221891 \h </w:instrText>
        </w:r>
        <w:r>
          <w:rPr>
            <w:noProof/>
            <w:webHidden/>
          </w:rPr>
        </w:r>
        <w:r>
          <w:rPr>
            <w:noProof/>
            <w:webHidden/>
          </w:rPr>
          <w:fldChar w:fldCharType="separate"/>
        </w:r>
        <w:r>
          <w:rPr>
            <w:noProof/>
            <w:webHidden/>
          </w:rPr>
          <w:t>73</w:t>
        </w:r>
        <w:r>
          <w:rPr>
            <w:noProof/>
            <w:webHidden/>
          </w:rPr>
          <w:fldChar w:fldCharType="end"/>
        </w:r>
      </w:hyperlink>
    </w:p>
    <w:p w14:paraId="0BB24DB9" w14:textId="77777777" w:rsidR="002D0DA6" w:rsidRDefault="00000000">
      <w:pPr>
        <w:pStyle w:val="TJ4"/>
        <w:rPr>
          <w:rFonts w:asciiTheme="minorHAnsi" w:hAnsiTheme="minorHAnsi" w:cstheme="minorBidi"/>
          <w:noProof/>
          <w:kern w:val="0"/>
          <w:sz w:val="22"/>
          <w:szCs w:val="20"/>
          <w:lang w:eastAsia="en-GB"/>
          <w14:ligatures w14:val="none"/>
        </w:rPr>
      </w:pPr>
      <w:hyperlink w:anchor="_Toc222221892" w:history="1">
        <w:r>
          <w:rPr>
            <w:rStyle w:val="Hiperhivatkozs"/>
            <w:noProof/>
            <w:lang w:bidi="ar-SA"/>
          </w:rPr>
          <w:t>8.4.1.5. Space and original space</w:t>
        </w:r>
        <w:r>
          <w:rPr>
            <w:noProof/>
            <w:webHidden/>
          </w:rPr>
          <w:tab/>
        </w:r>
        <w:r>
          <w:rPr>
            <w:noProof/>
            <w:webHidden/>
          </w:rPr>
          <w:fldChar w:fldCharType="begin"/>
        </w:r>
        <w:r>
          <w:rPr>
            <w:noProof/>
            <w:webHidden/>
          </w:rPr>
          <w:instrText xml:space="preserve"> PAGEREF _Toc222221892 \h </w:instrText>
        </w:r>
        <w:r>
          <w:rPr>
            <w:noProof/>
            <w:webHidden/>
          </w:rPr>
        </w:r>
        <w:r>
          <w:rPr>
            <w:noProof/>
            <w:webHidden/>
          </w:rPr>
          <w:fldChar w:fldCharType="separate"/>
        </w:r>
        <w:r>
          <w:rPr>
            <w:noProof/>
            <w:webHidden/>
          </w:rPr>
          <w:t>73</w:t>
        </w:r>
        <w:r>
          <w:rPr>
            <w:noProof/>
            <w:webHidden/>
          </w:rPr>
          <w:fldChar w:fldCharType="end"/>
        </w:r>
      </w:hyperlink>
    </w:p>
    <w:p w14:paraId="525C6D66"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93" w:history="1">
        <w:r>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_Toc222221893 \h </w:instrText>
        </w:r>
        <w:r>
          <w:rPr>
            <w:noProof/>
            <w:webHidden/>
          </w:rPr>
        </w:r>
        <w:r>
          <w:rPr>
            <w:noProof/>
            <w:webHidden/>
          </w:rPr>
          <w:fldChar w:fldCharType="separate"/>
        </w:r>
        <w:r>
          <w:rPr>
            <w:noProof/>
            <w:webHidden/>
          </w:rPr>
          <w:t>73</w:t>
        </w:r>
        <w:r>
          <w:rPr>
            <w:noProof/>
            <w:webHidden/>
          </w:rPr>
          <w:fldChar w:fldCharType="end"/>
        </w:r>
      </w:hyperlink>
    </w:p>
    <w:p w14:paraId="3EDDCEED"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94" w:history="1">
        <w:r>
          <w:rPr>
            <w:rStyle w:val="Hiperhivatkozs"/>
            <w:noProof/>
            <w:lang w:bidi="ar-SA"/>
          </w:rPr>
          <w:t>8.6.1. Phrases</w:t>
        </w:r>
        <w:r>
          <w:rPr>
            <w:noProof/>
            <w:webHidden/>
          </w:rPr>
          <w:tab/>
        </w:r>
        <w:r>
          <w:rPr>
            <w:noProof/>
            <w:webHidden/>
          </w:rPr>
          <w:fldChar w:fldCharType="begin"/>
        </w:r>
        <w:r>
          <w:rPr>
            <w:noProof/>
            <w:webHidden/>
          </w:rPr>
          <w:instrText xml:space="preserve"> PAGEREF _Toc222221894 \h </w:instrText>
        </w:r>
        <w:r>
          <w:rPr>
            <w:noProof/>
            <w:webHidden/>
          </w:rPr>
        </w:r>
        <w:r>
          <w:rPr>
            <w:noProof/>
            <w:webHidden/>
          </w:rPr>
          <w:fldChar w:fldCharType="separate"/>
        </w:r>
        <w:r>
          <w:rPr>
            <w:noProof/>
            <w:webHidden/>
          </w:rPr>
          <w:t>74</w:t>
        </w:r>
        <w:r>
          <w:rPr>
            <w:noProof/>
            <w:webHidden/>
          </w:rPr>
          <w:fldChar w:fldCharType="end"/>
        </w:r>
      </w:hyperlink>
    </w:p>
    <w:p w14:paraId="5E583103"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95" w:history="1">
        <w:r>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_Toc222221895 \h </w:instrText>
        </w:r>
        <w:r>
          <w:rPr>
            <w:noProof/>
            <w:webHidden/>
          </w:rPr>
        </w:r>
        <w:r>
          <w:rPr>
            <w:noProof/>
            <w:webHidden/>
          </w:rPr>
          <w:fldChar w:fldCharType="separate"/>
        </w:r>
        <w:r>
          <w:rPr>
            <w:noProof/>
            <w:webHidden/>
          </w:rPr>
          <w:t>74</w:t>
        </w:r>
        <w:r>
          <w:rPr>
            <w:noProof/>
            <w:webHidden/>
          </w:rPr>
          <w:fldChar w:fldCharType="end"/>
        </w:r>
      </w:hyperlink>
    </w:p>
    <w:p w14:paraId="785D34E6"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96" w:history="1">
        <w:r>
          <w:rPr>
            <w:rStyle w:val="Hiperhivatkozs"/>
            <w:noProof/>
            <w:lang w:bidi="ar-SA"/>
          </w:rPr>
          <w:t>8.6.3. Multiple function words</w:t>
        </w:r>
        <w:r>
          <w:rPr>
            <w:noProof/>
            <w:webHidden/>
          </w:rPr>
          <w:tab/>
        </w:r>
        <w:r>
          <w:rPr>
            <w:noProof/>
            <w:webHidden/>
          </w:rPr>
          <w:fldChar w:fldCharType="begin"/>
        </w:r>
        <w:r>
          <w:rPr>
            <w:noProof/>
            <w:webHidden/>
          </w:rPr>
          <w:instrText xml:space="preserve"> PAGEREF _Toc222221896 \h </w:instrText>
        </w:r>
        <w:r>
          <w:rPr>
            <w:noProof/>
            <w:webHidden/>
          </w:rPr>
        </w:r>
        <w:r>
          <w:rPr>
            <w:noProof/>
            <w:webHidden/>
          </w:rPr>
          <w:fldChar w:fldCharType="separate"/>
        </w:r>
        <w:r>
          <w:rPr>
            <w:noProof/>
            <w:webHidden/>
          </w:rPr>
          <w:t>74</w:t>
        </w:r>
        <w:r>
          <w:rPr>
            <w:noProof/>
            <w:webHidden/>
          </w:rPr>
          <w:fldChar w:fldCharType="end"/>
        </w:r>
      </w:hyperlink>
    </w:p>
    <w:p w14:paraId="2AC36294"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97" w:history="1">
        <w:r>
          <w:rPr>
            <w:rStyle w:val="Hiperhivatkozs"/>
            <w:noProof/>
            <w:lang w:bidi="ar-SA"/>
          </w:rPr>
          <w:t>8.6.4. Repetitive structures</w:t>
        </w:r>
        <w:r>
          <w:rPr>
            <w:noProof/>
            <w:webHidden/>
          </w:rPr>
          <w:tab/>
        </w:r>
        <w:r>
          <w:rPr>
            <w:noProof/>
            <w:webHidden/>
          </w:rPr>
          <w:fldChar w:fldCharType="begin"/>
        </w:r>
        <w:r>
          <w:rPr>
            <w:noProof/>
            <w:webHidden/>
          </w:rPr>
          <w:instrText xml:space="preserve"> PAGEREF _Toc222221897 \h </w:instrText>
        </w:r>
        <w:r>
          <w:rPr>
            <w:noProof/>
            <w:webHidden/>
          </w:rPr>
        </w:r>
        <w:r>
          <w:rPr>
            <w:noProof/>
            <w:webHidden/>
          </w:rPr>
          <w:fldChar w:fldCharType="separate"/>
        </w:r>
        <w:r>
          <w:rPr>
            <w:noProof/>
            <w:webHidden/>
          </w:rPr>
          <w:t>75</w:t>
        </w:r>
        <w:r>
          <w:rPr>
            <w:noProof/>
            <w:webHidden/>
          </w:rPr>
          <w:fldChar w:fldCharType="end"/>
        </w:r>
      </w:hyperlink>
    </w:p>
    <w:p w14:paraId="24A98788"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98" w:history="1">
        <w:r>
          <w:rPr>
            <w:rStyle w:val="Hiperhivatkozs"/>
            <w:noProof/>
            <w:lang w:bidi="ar-SA"/>
          </w:rPr>
          <w:t>8.6.5. Quasi-compounds</w:t>
        </w:r>
        <w:r>
          <w:rPr>
            <w:noProof/>
            <w:webHidden/>
          </w:rPr>
          <w:tab/>
        </w:r>
        <w:r>
          <w:rPr>
            <w:noProof/>
            <w:webHidden/>
          </w:rPr>
          <w:fldChar w:fldCharType="begin"/>
        </w:r>
        <w:r>
          <w:rPr>
            <w:noProof/>
            <w:webHidden/>
          </w:rPr>
          <w:instrText xml:space="preserve"> PAGEREF _Toc222221898 \h </w:instrText>
        </w:r>
        <w:r>
          <w:rPr>
            <w:noProof/>
            <w:webHidden/>
          </w:rPr>
        </w:r>
        <w:r>
          <w:rPr>
            <w:noProof/>
            <w:webHidden/>
          </w:rPr>
          <w:fldChar w:fldCharType="separate"/>
        </w:r>
        <w:r>
          <w:rPr>
            <w:noProof/>
            <w:webHidden/>
          </w:rPr>
          <w:t>75</w:t>
        </w:r>
        <w:r>
          <w:rPr>
            <w:noProof/>
            <w:webHidden/>
          </w:rPr>
          <w:fldChar w:fldCharType="end"/>
        </w:r>
      </w:hyperlink>
    </w:p>
    <w:p w14:paraId="16C135FD" w14:textId="77777777" w:rsidR="002D0DA6" w:rsidRDefault="00000000">
      <w:pPr>
        <w:pStyle w:val="TJ3"/>
        <w:rPr>
          <w:rFonts w:asciiTheme="minorHAnsi" w:hAnsiTheme="minorHAnsi" w:cstheme="minorBidi"/>
          <w:noProof/>
          <w:kern w:val="0"/>
          <w:sz w:val="22"/>
          <w:szCs w:val="20"/>
          <w:lang w:eastAsia="en-GB"/>
          <w14:ligatures w14:val="none"/>
        </w:rPr>
      </w:pPr>
      <w:hyperlink w:anchor="_Toc222221899" w:history="1">
        <w:r>
          <w:rPr>
            <w:rStyle w:val="Hiperhivatkozs"/>
            <w:noProof/>
            <w:lang w:bidi="ar-SA"/>
          </w:rPr>
          <w:t>8.6.6. Verbal formations</w:t>
        </w:r>
        <w:r>
          <w:rPr>
            <w:noProof/>
            <w:webHidden/>
          </w:rPr>
          <w:tab/>
        </w:r>
        <w:r>
          <w:rPr>
            <w:noProof/>
            <w:webHidden/>
          </w:rPr>
          <w:fldChar w:fldCharType="begin"/>
        </w:r>
        <w:r>
          <w:rPr>
            <w:noProof/>
            <w:webHidden/>
          </w:rPr>
          <w:instrText xml:space="preserve"> PAGEREF _Toc222221899 \h </w:instrText>
        </w:r>
        <w:r>
          <w:rPr>
            <w:noProof/>
            <w:webHidden/>
          </w:rPr>
        </w:r>
        <w:r>
          <w:rPr>
            <w:noProof/>
            <w:webHidden/>
          </w:rPr>
          <w:fldChar w:fldCharType="separate"/>
        </w:r>
        <w:r>
          <w:rPr>
            <w:noProof/>
            <w:webHidden/>
          </w:rPr>
          <w:t>75</w:t>
        </w:r>
        <w:r>
          <w:rPr>
            <w:noProof/>
            <w:webHidden/>
          </w:rPr>
          <w:fldChar w:fldCharType="end"/>
        </w:r>
      </w:hyperlink>
    </w:p>
    <w:p w14:paraId="0D40ECA0" w14:textId="77777777" w:rsidR="002D0DA6" w:rsidRDefault="00000000">
      <w:pPr>
        <w:pStyle w:val="TJ3"/>
        <w:rPr>
          <w:rFonts w:asciiTheme="minorHAnsi" w:hAnsiTheme="minorHAnsi" w:cstheme="minorBidi"/>
          <w:noProof/>
          <w:kern w:val="0"/>
          <w:sz w:val="22"/>
          <w:szCs w:val="20"/>
          <w:lang w:eastAsia="en-GB"/>
          <w14:ligatures w14:val="none"/>
        </w:rPr>
      </w:pPr>
      <w:hyperlink w:anchor="_Toc222221900" w:history="1">
        <w:r>
          <w:rPr>
            <w:rStyle w:val="Hiperhivatkozs"/>
            <w:noProof/>
            <w:lang w:bidi="ar-SA"/>
          </w:rPr>
          <w:t>8.6.7. Nominal compounds</w:t>
        </w:r>
        <w:r>
          <w:rPr>
            <w:noProof/>
            <w:webHidden/>
          </w:rPr>
          <w:tab/>
        </w:r>
        <w:r>
          <w:rPr>
            <w:noProof/>
            <w:webHidden/>
          </w:rPr>
          <w:fldChar w:fldCharType="begin"/>
        </w:r>
        <w:r>
          <w:rPr>
            <w:noProof/>
            <w:webHidden/>
          </w:rPr>
          <w:instrText xml:space="preserve"> PAGEREF _Toc222221900 \h </w:instrText>
        </w:r>
        <w:r>
          <w:rPr>
            <w:noProof/>
            <w:webHidden/>
          </w:rPr>
        </w:r>
        <w:r>
          <w:rPr>
            <w:noProof/>
            <w:webHidden/>
          </w:rPr>
          <w:fldChar w:fldCharType="separate"/>
        </w:r>
        <w:r>
          <w:rPr>
            <w:noProof/>
            <w:webHidden/>
          </w:rPr>
          <w:t>76</w:t>
        </w:r>
        <w:r>
          <w:rPr>
            <w:noProof/>
            <w:webHidden/>
          </w:rPr>
          <w:fldChar w:fldCharType="end"/>
        </w:r>
      </w:hyperlink>
    </w:p>
    <w:p w14:paraId="0EC27511" w14:textId="77777777" w:rsidR="002D0DA6" w:rsidRDefault="00000000">
      <w:pPr>
        <w:pStyle w:val="TJ4"/>
        <w:rPr>
          <w:rFonts w:asciiTheme="minorHAnsi" w:hAnsiTheme="minorHAnsi" w:cstheme="minorBidi"/>
          <w:noProof/>
          <w:kern w:val="0"/>
          <w:sz w:val="22"/>
          <w:szCs w:val="20"/>
          <w:lang w:eastAsia="en-GB"/>
          <w14:ligatures w14:val="none"/>
        </w:rPr>
      </w:pPr>
      <w:hyperlink w:anchor="_Toc222221901" w:history="1">
        <w:r>
          <w:rPr>
            <w:rStyle w:val="Hiperhivatkozs"/>
            <w:noProof/>
            <w:lang w:bidi="ar-SA"/>
          </w:rPr>
          <w:t>8.6.7.1. Basic compounds</w:t>
        </w:r>
        <w:r>
          <w:rPr>
            <w:noProof/>
            <w:webHidden/>
          </w:rPr>
          <w:tab/>
        </w:r>
        <w:r>
          <w:rPr>
            <w:noProof/>
            <w:webHidden/>
          </w:rPr>
          <w:fldChar w:fldCharType="begin"/>
        </w:r>
        <w:r>
          <w:rPr>
            <w:noProof/>
            <w:webHidden/>
          </w:rPr>
          <w:instrText xml:space="preserve"> PAGEREF _Toc222221901 \h </w:instrText>
        </w:r>
        <w:r>
          <w:rPr>
            <w:noProof/>
            <w:webHidden/>
          </w:rPr>
        </w:r>
        <w:r>
          <w:rPr>
            <w:noProof/>
            <w:webHidden/>
          </w:rPr>
          <w:fldChar w:fldCharType="separate"/>
        </w:r>
        <w:r>
          <w:rPr>
            <w:noProof/>
            <w:webHidden/>
          </w:rPr>
          <w:t>77</w:t>
        </w:r>
        <w:r>
          <w:rPr>
            <w:noProof/>
            <w:webHidden/>
          </w:rPr>
          <w:fldChar w:fldCharType="end"/>
        </w:r>
      </w:hyperlink>
    </w:p>
    <w:p w14:paraId="5511D6D4" w14:textId="77777777" w:rsidR="002D0DA6" w:rsidRDefault="00000000">
      <w:pPr>
        <w:pStyle w:val="TJ4"/>
        <w:rPr>
          <w:rFonts w:asciiTheme="minorHAnsi" w:hAnsiTheme="minorHAnsi" w:cstheme="minorBidi"/>
          <w:noProof/>
          <w:kern w:val="0"/>
          <w:sz w:val="22"/>
          <w:szCs w:val="20"/>
          <w:lang w:eastAsia="en-GB"/>
          <w14:ligatures w14:val="none"/>
        </w:rPr>
      </w:pPr>
      <w:hyperlink w:anchor="_Toc222221902" w:history="1">
        <w:r>
          <w:rPr>
            <w:rStyle w:val="Hiperhivatkozs"/>
            <w:noProof/>
            <w:lang w:bidi="ar-SA"/>
          </w:rPr>
          <w:t>8.6.7.2. Proper names and styles</w:t>
        </w:r>
        <w:r>
          <w:rPr>
            <w:noProof/>
            <w:webHidden/>
          </w:rPr>
          <w:tab/>
        </w:r>
        <w:r>
          <w:rPr>
            <w:noProof/>
            <w:webHidden/>
          </w:rPr>
          <w:fldChar w:fldCharType="begin"/>
        </w:r>
        <w:r>
          <w:rPr>
            <w:noProof/>
            <w:webHidden/>
          </w:rPr>
          <w:instrText xml:space="preserve"> PAGEREF _Toc222221902 \h </w:instrText>
        </w:r>
        <w:r>
          <w:rPr>
            <w:noProof/>
            <w:webHidden/>
          </w:rPr>
        </w:r>
        <w:r>
          <w:rPr>
            <w:noProof/>
            <w:webHidden/>
          </w:rPr>
          <w:fldChar w:fldCharType="separate"/>
        </w:r>
        <w:r>
          <w:rPr>
            <w:noProof/>
            <w:webHidden/>
          </w:rPr>
          <w:t>77</w:t>
        </w:r>
        <w:r>
          <w:rPr>
            <w:noProof/>
            <w:webHidden/>
          </w:rPr>
          <w:fldChar w:fldCharType="end"/>
        </w:r>
      </w:hyperlink>
    </w:p>
    <w:p w14:paraId="286B7210" w14:textId="77777777" w:rsidR="002D0DA6" w:rsidRDefault="00000000">
      <w:pPr>
        <w:pStyle w:val="TJ3"/>
        <w:rPr>
          <w:rFonts w:asciiTheme="minorHAnsi" w:hAnsiTheme="minorHAnsi" w:cstheme="minorBidi"/>
          <w:noProof/>
          <w:kern w:val="0"/>
          <w:sz w:val="22"/>
          <w:szCs w:val="20"/>
          <w:lang w:eastAsia="en-GB"/>
          <w14:ligatures w14:val="none"/>
        </w:rPr>
      </w:pPr>
      <w:hyperlink w:anchor="_Toc222221903" w:history="1">
        <w:r>
          <w:rPr>
            <w:rStyle w:val="Hiperhivatkozs"/>
            <w:noProof/>
            <w:lang w:bidi="ar-SA"/>
          </w:rPr>
          <w:t>8.6.8. Derivatives of compounds</w:t>
        </w:r>
        <w:r>
          <w:rPr>
            <w:noProof/>
            <w:webHidden/>
          </w:rPr>
          <w:tab/>
        </w:r>
        <w:r>
          <w:rPr>
            <w:noProof/>
            <w:webHidden/>
          </w:rPr>
          <w:fldChar w:fldCharType="begin"/>
        </w:r>
        <w:r>
          <w:rPr>
            <w:noProof/>
            <w:webHidden/>
          </w:rPr>
          <w:instrText xml:space="preserve"> PAGEREF _Toc222221903 \h </w:instrText>
        </w:r>
        <w:r>
          <w:rPr>
            <w:noProof/>
            <w:webHidden/>
          </w:rPr>
        </w:r>
        <w:r>
          <w:rPr>
            <w:noProof/>
            <w:webHidden/>
          </w:rPr>
          <w:fldChar w:fldCharType="separate"/>
        </w:r>
        <w:r>
          <w:rPr>
            <w:noProof/>
            <w:webHidden/>
          </w:rPr>
          <w:t>77</w:t>
        </w:r>
        <w:r>
          <w:rPr>
            <w:noProof/>
            <w:webHidden/>
          </w:rPr>
          <w:fldChar w:fldCharType="end"/>
        </w:r>
      </w:hyperlink>
    </w:p>
    <w:p w14:paraId="3D038AA2" w14:textId="77777777" w:rsidR="002D0DA6" w:rsidRDefault="00000000">
      <w:pPr>
        <w:pStyle w:val="TJ3"/>
        <w:rPr>
          <w:rFonts w:asciiTheme="minorHAnsi" w:hAnsiTheme="minorHAnsi" w:cstheme="minorBidi"/>
          <w:noProof/>
          <w:kern w:val="0"/>
          <w:sz w:val="22"/>
          <w:szCs w:val="20"/>
          <w:lang w:eastAsia="en-GB"/>
          <w14:ligatures w14:val="none"/>
        </w:rPr>
      </w:pPr>
      <w:hyperlink w:anchor="_Toc222221904" w:history="1">
        <w:r>
          <w:rPr>
            <w:rStyle w:val="Hiperhivatkozs"/>
            <w:noProof/>
            <w:lang w:bidi="ar-SA"/>
          </w:rPr>
          <w:t>8.6.9. Affixes and clitics</w:t>
        </w:r>
        <w:r>
          <w:rPr>
            <w:noProof/>
            <w:webHidden/>
          </w:rPr>
          <w:tab/>
        </w:r>
        <w:r>
          <w:rPr>
            <w:noProof/>
            <w:webHidden/>
          </w:rPr>
          <w:fldChar w:fldCharType="begin"/>
        </w:r>
        <w:r>
          <w:rPr>
            <w:noProof/>
            <w:webHidden/>
          </w:rPr>
          <w:instrText xml:space="preserve"> PAGEREF _Toc222221904 \h </w:instrText>
        </w:r>
        <w:r>
          <w:rPr>
            <w:noProof/>
            <w:webHidden/>
          </w:rPr>
        </w:r>
        <w:r>
          <w:rPr>
            <w:noProof/>
            <w:webHidden/>
          </w:rPr>
          <w:fldChar w:fldCharType="separate"/>
        </w:r>
        <w:r>
          <w:rPr>
            <w:noProof/>
            <w:webHidden/>
          </w:rPr>
          <w:t>78</w:t>
        </w:r>
        <w:r>
          <w:rPr>
            <w:noProof/>
            <w:webHidden/>
          </w:rPr>
          <w:fldChar w:fldCharType="end"/>
        </w:r>
      </w:hyperlink>
    </w:p>
    <w:p w14:paraId="4BEA32E1" w14:textId="77777777" w:rsidR="002D0DA6" w:rsidRDefault="00000000">
      <w:pPr>
        <w:sectPr w:rsidR="002D0DA6">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72AECD42" w14:textId="77777777" w:rsidR="002D0DA6" w:rsidRDefault="00000000">
      <w:pPr>
        <w:pStyle w:val="Cmsor1"/>
      </w:pPr>
      <w:r>
        <w:t>Introduction</w:t>
      </w:r>
      <w:bookmarkEnd w:id="10"/>
      <w:bookmarkEnd w:id="11"/>
    </w:p>
    <w:p w14:paraId="37054FEB" w14:textId="77777777" w:rsidR="002D0DA6" w:rsidRDefault="00000000">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2D0DA6" w14:paraId="3F926CE4"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1D7B66C" w14:textId="77777777" w:rsidR="002D0DA6"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B7E3516" w14:textId="77777777" w:rsidR="002D0DA6"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3C75D64" w14:textId="77777777" w:rsidR="002D0DA6"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2569B59" w14:textId="77777777" w:rsidR="002D0DA6" w:rsidRDefault="00000000">
            <w:pPr>
              <w:pStyle w:val="Tabletext"/>
            </w:pPr>
            <w:r>
              <w:t>Date</w:t>
            </w:r>
          </w:p>
        </w:tc>
      </w:tr>
      <w:tr w:rsidR="002D0DA6" w14:paraId="5616A57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82C36" w14:textId="77777777" w:rsidR="002D0DA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4F51A" w14:textId="77777777" w:rsidR="002D0DA6"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BA60F" w14:textId="77777777" w:rsidR="002D0DA6"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E6F75" w14:textId="77777777" w:rsidR="002D0DA6" w:rsidRDefault="00000000">
            <w:pPr>
              <w:pStyle w:val="Tabletext"/>
            </w:pPr>
            <w:r>
              <w:t>2019-07</w:t>
            </w:r>
          </w:p>
        </w:tc>
      </w:tr>
      <w:tr w:rsidR="002D0DA6" w14:paraId="62AF0F4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65E0F" w14:textId="77777777" w:rsidR="002D0DA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33625" w14:textId="77777777" w:rsidR="002D0DA6"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11B56" w14:textId="77777777" w:rsidR="002D0DA6"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6951" w14:textId="77777777" w:rsidR="002D0DA6" w:rsidRDefault="00000000">
            <w:pPr>
              <w:pStyle w:val="Tabletext"/>
            </w:pPr>
            <w:r>
              <w:t>2019-09</w:t>
            </w:r>
          </w:p>
        </w:tc>
      </w:tr>
      <w:tr w:rsidR="002D0DA6" w14:paraId="57D07EA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B1D17" w14:textId="77777777" w:rsidR="002D0DA6"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801EE" w14:textId="77777777" w:rsidR="002D0DA6"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C3A1" w14:textId="77777777" w:rsidR="002D0DA6"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BDB" w14:textId="77777777" w:rsidR="002D0DA6" w:rsidRDefault="00000000">
            <w:pPr>
              <w:pStyle w:val="Tabletext"/>
            </w:pPr>
            <w:r>
              <w:t>2019-12</w:t>
            </w:r>
          </w:p>
        </w:tc>
      </w:tr>
      <w:tr w:rsidR="002D0DA6" w14:paraId="38E6581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6B9CE" w14:textId="77777777" w:rsidR="002D0DA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31370" w14:textId="77777777" w:rsidR="002D0DA6"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966A" w14:textId="77777777" w:rsidR="002D0DA6"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03B79" w14:textId="77777777" w:rsidR="002D0DA6" w:rsidRDefault="00000000">
            <w:pPr>
              <w:pStyle w:val="Tabletext"/>
            </w:pPr>
            <w:r>
              <w:t>2020-07-05</w:t>
            </w:r>
          </w:p>
        </w:tc>
      </w:tr>
      <w:tr w:rsidR="002D0DA6" w14:paraId="5E2BB72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61C" w14:textId="77777777" w:rsidR="002D0DA6"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79A62" w14:textId="77777777" w:rsidR="002D0DA6"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A5EF8" w14:textId="77777777" w:rsidR="002D0DA6"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A20DE" w14:textId="77777777" w:rsidR="002D0DA6" w:rsidRDefault="00000000">
            <w:pPr>
              <w:pStyle w:val="Tabletext"/>
            </w:pPr>
            <w:r>
              <w:rPr>
                <w:highlight w:val="yellow"/>
              </w:rPr>
              <w:t>####-##-##</w:t>
            </w:r>
          </w:p>
        </w:tc>
      </w:tr>
    </w:tbl>
    <w:p w14:paraId="4E1DDFC1" w14:textId="77777777" w:rsidR="002D0DA6" w:rsidRDefault="00000000">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6B1DDCBB" w14:textId="77777777" w:rsidR="002D0DA6" w:rsidRDefault="00000000">
      <w:r>
        <w:rPr>
          <w:highlight w:val="yellow"/>
        </w:rPr>
        <w:t>but if shorthand is made fully private, that will need to be noted here</w:t>
      </w:r>
    </w:p>
    <w:p w14:paraId="73A9E82B" w14:textId="77777777" w:rsidR="002D0DA6" w:rsidRDefault="00000000">
      <w:pPr>
        <w:pStyle w:val="Cmsor2"/>
      </w:pPr>
      <w:r>
        <w:t>Coverage</w:t>
      </w:r>
      <w:bookmarkEnd w:id="16"/>
      <w:bookmarkEnd w:id="17"/>
    </w:p>
    <w:p w14:paraId="583CABBC" w14:textId="77777777" w:rsidR="002D0DA6"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2A953DB7" w14:textId="77777777" w:rsidR="002D0DA6"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3A6D56F8" w14:textId="77777777" w:rsidR="002D0DA6" w:rsidRDefault="00000000">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14:paraId="0FAE387F" w14:textId="77777777" w:rsidR="002D0DA6" w:rsidRDefault="00000000">
      <w:pPr>
        <w:rPr>
          <w:lang w:eastAsia="en-GB"/>
        </w:rPr>
      </w:pPr>
      <w:r>
        <w:rPr>
          <w:lang w:eastAsia="en-GB"/>
        </w:rPr>
        <w:t>In addition to common abbreviations, this Guide uses:</w:t>
      </w:r>
    </w:p>
    <w:p w14:paraId="29BA0FCB" w14:textId="77777777" w:rsidR="002D0DA6" w:rsidRDefault="00000000">
      <w:pPr>
        <w:pStyle w:val="Legend"/>
      </w:pPr>
      <w:r>
        <w:tab/>
        <w:t>TG</w:t>
      </w:r>
      <w:r>
        <w:tab/>
        <w:t>for the DHARMA Transliteration Guide (the present document)</w:t>
      </w:r>
    </w:p>
    <w:p w14:paraId="61FCA64D" w14:textId="77777777" w:rsidR="002D0DA6" w:rsidRDefault="00000000">
      <w:pPr>
        <w:pStyle w:val="Legend"/>
      </w:pPr>
      <w:r>
        <w:tab/>
        <w:t>EGD</w:t>
      </w:r>
      <w:r>
        <w:tab/>
        <w:t>for the DHARMA Encoding Guide for Documentary Editions (version 1.0)</w:t>
      </w:r>
      <w:r>
        <w:rPr>
          <w:rStyle w:val="Lbjegyzet-hivatkozs"/>
        </w:rPr>
        <w:footnoteReference w:id="2"/>
      </w:r>
    </w:p>
    <w:p w14:paraId="3484C3B8" w14:textId="77777777" w:rsidR="002D0DA6" w:rsidRDefault="00000000">
      <w:pPr>
        <w:pStyle w:val="Cmsor2"/>
      </w:pPr>
      <w:bookmarkStart w:id="24" w:name="_Ref199757286"/>
      <w:r>
        <w:t>Brackets for linguistic notation</w:t>
      </w:r>
    </w:p>
    <w:p w14:paraId="64554B53" w14:textId="77777777" w:rsidR="002D0DA6" w:rsidRDefault="00000000">
      <w:r>
        <w:t>The concepts indicated by these brackets are introduced in §</w:t>
      </w:r>
      <w:r>
        <w:fldChar w:fldCharType="begin"/>
      </w:r>
      <w:r>
        <w:instrText xml:space="preserve"> REF _Ref221113787 \r \h </w:instrText>
      </w:r>
      <w:r>
        <w:fldChar w:fldCharType="separate"/>
      </w:r>
      <w:r>
        <w:t>2.1</w:t>
      </w:r>
      <w:r>
        <w:fldChar w:fldCharType="end"/>
      </w:r>
      <w:r>
        <w:t>.</w:t>
      </w:r>
    </w:p>
    <w:p w14:paraId="3737950E" w14:textId="77777777" w:rsidR="002D0DA6" w:rsidRDefault="00000000">
      <w:pPr>
        <w:pStyle w:val="Legend"/>
      </w:pPr>
      <w:r>
        <w:tab/>
        <w:t>/a/, /</w:t>
      </w:r>
      <w:r>
        <w:rPr>
          <w:rFonts w:cs="Gentium"/>
        </w:rPr>
        <w:t>ɑ</w:t>
      </w:r>
      <w:r>
        <w:rPr>
          <w:rFonts w:hint="cs"/>
        </w:rPr>
        <w:t>ː</w:t>
      </w:r>
      <w:r>
        <w:t>/</w:t>
      </w:r>
      <w:r>
        <w:tab/>
      </w:r>
      <w:r>
        <w:rPr>
          <w:b/>
          <w:bCs/>
        </w:rPr>
        <w:t>slashes</w:t>
      </w:r>
      <w:r>
        <w:t xml:space="preserve"> indicate phonemic entities</w:t>
      </w:r>
    </w:p>
    <w:p w14:paraId="6A5E151F" w14:textId="77777777" w:rsidR="002D0DA6"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365D3AB4" w14:textId="77777777" w:rsidR="002D0DA6" w:rsidRDefault="00000000">
      <w:pPr>
        <w:pStyle w:val="Legend"/>
      </w:pPr>
      <w:r>
        <w:tab/>
        <w:t>&lt;a&gt;, &lt;k&gt;</w:t>
      </w:r>
      <w:r>
        <w:tab/>
      </w:r>
      <w:r>
        <w:rPr>
          <w:b/>
          <w:bCs/>
        </w:rPr>
        <w:t>angle brackets</w:t>
      </w:r>
      <w:r>
        <w:t xml:space="preserve"> indicate graphemic entities</w:t>
      </w:r>
    </w:p>
    <w:p w14:paraId="31A1C935" w14:textId="77777777" w:rsidR="002D0DA6"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26B0CA7A" w14:textId="77777777" w:rsidR="002D0DA6" w:rsidRDefault="00000000">
      <w:pPr>
        <w:pStyle w:val="Cmsor2"/>
      </w:pPr>
      <w:bookmarkStart w:id="25" w:name="_Ref221546881"/>
      <w:r>
        <w:t>Terms and definitions</w:t>
      </w:r>
      <w:bookmarkEnd w:id="24"/>
      <w:bookmarkEnd w:id="25"/>
    </w:p>
    <w:p w14:paraId="67546417" w14:textId="77777777" w:rsidR="002D0DA6"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14:paraId="2B90A1EB" w14:textId="77777777" w:rsidR="002D0DA6" w:rsidRDefault="00000000">
      <w:pPr>
        <w:pStyle w:val="Lista"/>
      </w:pPr>
      <w:r>
        <w:t>script and writing (§</w:t>
      </w:r>
      <w:r>
        <w:fldChar w:fldCharType="begin"/>
      </w:r>
      <w:r>
        <w:instrText xml:space="preserve"> REF _Ref221545825 \r \h </w:instrText>
      </w:r>
      <w:r>
        <w:fldChar w:fldCharType="separate"/>
      </w:r>
      <w:r>
        <w:t>2.2</w:t>
      </w:r>
      <w:r>
        <w:fldChar w:fldCharType="end"/>
      </w:r>
      <w:r>
        <w:t>)</w:t>
      </w:r>
    </w:p>
    <w:p w14:paraId="66A08CDC" w14:textId="77777777" w:rsidR="002D0DA6" w:rsidRDefault="00000000">
      <w:pPr>
        <w:pStyle w:val="Lista2"/>
      </w:pPr>
      <w:r>
        <w:rPr>
          <w:b/>
          <w:bCs/>
        </w:rPr>
        <w:t>writing</w:t>
      </w:r>
      <w:r>
        <w:t xml:space="preserve"> is the graphic representation of language</w:t>
      </w:r>
    </w:p>
    <w:p w14:paraId="3848C19E" w14:textId="77777777" w:rsidR="002D0DA6" w:rsidRDefault="00000000">
      <w:pPr>
        <w:pStyle w:val="Lista2"/>
      </w:pPr>
      <w:r>
        <w:t xml:space="preserve">a </w:t>
      </w:r>
      <w:r>
        <w:rPr>
          <w:b/>
          <w:bCs/>
        </w:rPr>
        <w:t>script</w:t>
      </w:r>
      <w:r>
        <w:t xml:space="preserve"> is an inventory of graphic signs which can be used conventionally for writing</w:t>
      </w:r>
    </w:p>
    <w:p w14:paraId="5A38A13D" w14:textId="77777777" w:rsidR="002D0DA6"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498E8F01" w14:textId="77777777" w:rsidR="002D0DA6" w:rsidRDefault="00000000">
      <w:pPr>
        <w:pStyle w:val="Lista"/>
      </w:pPr>
      <w:r>
        <w:t>typology of writing systems (§</w:t>
      </w:r>
      <w:r>
        <w:fldChar w:fldCharType="begin"/>
      </w:r>
      <w:r>
        <w:instrText xml:space="preserve"> REF _Ref199836122 \r \h </w:instrText>
      </w:r>
      <w:r>
        <w:fldChar w:fldCharType="separate"/>
      </w:r>
      <w:r>
        <w:t>2.2.1</w:t>
      </w:r>
      <w:r>
        <w:fldChar w:fldCharType="end"/>
      </w:r>
      <w:r>
        <w:t>)</w:t>
      </w:r>
    </w:p>
    <w:p w14:paraId="7D10FE23" w14:textId="77777777" w:rsidR="002D0DA6" w:rsidRDefault="00000000">
      <w:pPr>
        <w:pStyle w:val="Lista2"/>
      </w:pPr>
      <w:r>
        <w:t xml:space="preserve">a </w:t>
      </w:r>
      <w:r>
        <w:rPr>
          <w:b/>
          <w:bCs/>
        </w:rPr>
        <w:t>phonographic</w:t>
      </w:r>
      <w:r>
        <w:t xml:space="preserve"> writing system is one which predominantly records language by representing archetypal speech sounds</w:t>
      </w:r>
    </w:p>
    <w:p w14:paraId="0FF290AF" w14:textId="77777777" w:rsidR="002D0DA6" w:rsidRDefault="00000000">
      <w:pPr>
        <w:pStyle w:val="Lista2"/>
      </w:pPr>
      <w:r>
        <w:t xml:space="preserve">an </w:t>
      </w:r>
      <w:r>
        <w:rPr>
          <w:b/>
          <w:bCs/>
        </w:rPr>
        <w:t>alphabetic</w:t>
      </w:r>
      <w:r>
        <w:t xml:space="preserve"> writing system is a phonographic system which represents every archetypal speech sound by a visually independent graphic sign</w:t>
      </w:r>
    </w:p>
    <w:p w14:paraId="67A548BD" w14:textId="77777777" w:rsidR="002D0DA6" w:rsidRDefault="00000000">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14:paraId="4AE45938" w14:textId="77777777" w:rsidR="002D0DA6" w:rsidRDefault="00000000">
      <w:pPr>
        <w:pStyle w:val="Lista"/>
      </w:pPr>
      <w:r>
        <w:t>in conversion between writing systems (§</w:t>
      </w:r>
      <w:r>
        <w:fldChar w:fldCharType="begin"/>
      </w:r>
      <w:r>
        <w:instrText xml:space="preserve"> REF _Ref221545843 \r \h </w:instrText>
      </w:r>
      <w:r>
        <w:fldChar w:fldCharType="separate"/>
      </w:r>
      <w:r>
        <w:t>2.2.2</w:t>
      </w:r>
      <w:r>
        <w:fldChar w:fldCharType="end"/>
      </w:r>
      <w:r>
        <w:t>),</w:t>
      </w:r>
    </w:p>
    <w:p w14:paraId="353F9C06" w14:textId="77777777" w:rsidR="002D0DA6"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6451747C" w14:textId="77777777" w:rsidR="002D0DA6"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23EE9EE0" w14:textId="77777777" w:rsidR="002D0DA6" w:rsidRDefault="00000000">
      <w:pPr>
        <w:pStyle w:val="Lista2"/>
      </w:pPr>
      <w:r>
        <w:rPr>
          <w:b/>
          <w:bCs/>
        </w:rPr>
        <w:t>Romanisation</w:t>
      </w:r>
      <w:r>
        <w:t xml:space="preserve"> is transliteration or transcription with Roman as a target writing system</w:t>
      </w:r>
    </w:p>
    <w:p w14:paraId="1451CB73" w14:textId="77777777" w:rsidR="002D0DA6" w:rsidRDefault="00000000">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14:paraId="20F6A69D" w14:textId="77777777" w:rsidR="002D0DA6" w:rsidRDefault="00000000">
      <w:pPr>
        <w:pStyle w:val="Lista2"/>
      </w:pPr>
      <w:r>
        <w:rPr>
          <w:b/>
          <w:bCs/>
        </w:rPr>
        <w:t>graphemics</w:t>
      </w:r>
      <w:r>
        <w:t xml:space="preserve"> (or graphematics) is the study of graphemes</w:t>
      </w:r>
    </w:p>
    <w:p w14:paraId="3162927A" w14:textId="77777777" w:rsidR="002D0DA6" w:rsidRDefault="00000000">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2D9A2A10" w14:textId="77777777" w:rsidR="002D0DA6" w:rsidRDefault="00000000">
      <w:pPr>
        <w:pStyle w:val="Lista2"/>
      </w:pPr>
      <w:r>
        <w:rPr>
          <w:b/>
          <w:bCs/>
        </w:rPr>
        <w:t>graphetics</w:t>
      </w:r>
      <w:r>
        <w:t xml:space="preserve"> is the study of graphs</w:t>
      </w:r>
    </w:p>
    <w:p w14:paraId="0E4C7631" w14:textId="77777777" w:rsidR="002D0DA6" w:rsidRDefault="00000000">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14:paraId="265EE921" w14:textId="77777777" w:rsidR="002D0DA6"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22225ABA" w14:textId="77777777" w:rsidR="002D0DA6"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1AFF4CD7" w14:textId="77777777" w:rsidR="002D0DA6"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14:paraId="4F33A195" w14:textId="77777777" w:rsidR="002D0DA6" w:rsidRDefault="00000000">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14:paraId="0ACAA3EE" w14:textId="77777777" w:rsidR="002D0DA6" w:rsidRDefault="00000000">
      <w:pPr>
        <w:pStyle w:val="Lista"/>
      </w:pPr>
      <w:r>
        <w:rPr>
          <w:b/>
          <w:bCs/>
        </w:rPr>
        <w:t>polygraphs</w:t>
      </w:r>
      <w:r>
        <w:t xml:space="preserve"> (§</w:t>
      </w:r>
      <w:r>
        <w:fldChar w:fldCharType="begin"/>
      </w:r>
      <w:r>
        <w:instrText xml:space="preserve"> REF _Ref221546125 \r \h </w:instrText>
      </w:r>
      <w:r>
        <w:fldChar w:fldCharType="separate"/>
      </w:r>
      <w:r>
        <w:t>2.5.4</w:t>
      </w:r>
      <w:r>
        <w:fldChar w:fldCharType="end"/>
      </w:r>
      <w:r>
        <w:t>) are groups of two or more graphemes that together conventionally indicate a particular phoneme</w:t>
      </w:r>
    </w:p>
    <w:p w14:paraId="1AFF89ED" w14:textId="77777777" w:rsidR="002D0DA6"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&lt;rtsnyai&gt; are characters of the Indic writing system</w:t>
      </w:r>
    </w:p>
    <w:p w14:paraId="585AFFDE" w14:textId="77777777" w:rsidR="002D0DA6" w:rsidRDefault="00000000">
      <w:pPr>
        <w:pStyle w:val="Lista"/>
      </w:pPr>
      <w:r>
        <w:t>characters may be comprised of one or more graphemes (§</w:t>
      </w:r>
      <w:r>
        <w:fldChar w:fldCharType="begin"/>
      </w:r>
      <w:r>
        <w:instrText xml:space="preserve"> REF _Ref221181689 \r \h </w:instrText>
      </w:r>
      <w:r>
        <w:fldChar w:fldCharType="separate"/>
      </w:r>
      <w:r>
        <w:t>2.4.3</w:t>
      </w:r>
      <w:r>
        <w:fldChar w:fldCharType="end"/>
      </w:r>
      <w:r>
        <w:t>)</w:t>
      </w:r>
    </w:p>
    <w:p w14:paraId="3616DF63" w14:textId="77777777" w:rsidR="002D0DA6" w:rsidRDefault="00000000">
      <w:pPr>
        <w:pStyle w:val="Lista2"/>
      </w:pPr>
      <w:r>
        <w:t xml:space="preserve">a (graphemically) </w:t>
      </w:r>
      <w:r>
        <w:rPr>
          <w:b/>
          <w:bCs/>
          <w:u w:val="single"/>
        </w:rPr>
        <w:t>simplex character</w:t>
      </w:r>
      <w:r>
        <w:t xml:space="preserve"> is a character comprised of a single grapheme, such as such as Indic &lt;A&gt; and &lt;T&gt;</w:t>
      </w:r>
    </w:p>
    <w:p w14:paraId="2684967C" w14:textId="77777777" w:rsidR="002D0DA6" w:rsidRDefault="00000000">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14:paraId="478DCB65" w14:textId="77777777" w:rsidR="002D0DA6" w:rsidRDefault="00000000">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25C0ABF3" w14:textId="77777777" w:rsidR="002D0DA6" w:rsidRDefault="00000000">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14:paraId="6B913CFA" w14:textId="77777777" w:rsidR="002D0DA6" w:rsidRDefault="00000000">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14:paraId="3DDD2966" w14:textId="77777777" w:rsidR="002D0DA6" w:rsidRDefault="00000000">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6889FB27" w14:textId="77777777" w:rsidR="002D0DA6"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14:paraId="107503DA" w14:textId="77777777" w:rsidR="002D0DA6" w:rsidRDefault="00000000">
      <w:pPr>
        <w:pStyle w:val="Lista"/>
      </w:pPr>
      <w:r>
        <w:t>terminology for the constituent parts of glyphs</w:t>
      </w:r>
    </w:p>
    <w:p w14:paraId="74217F42" w14:textId="77777777" w:rsidR="002D0DA6" w:rsidRDefault="00000000">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14:paraId="441C089A" w14:textId="77777777" w:rsidR="002D0DA6" w:rsidRDefault="00000000">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14:paraId="0282DF14" w14:textId="77777777" w:rsidR="002D0DA6" w:rsidRDefault="00000000">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14:paraId="71B4C1A7" w14:textId="77777777" w:rsidR="002D0DA6" w:rsidRDefault="00000000">
      <w:pPr>
        <w:pStyle w:val="Lista3"/>
      </w:pPr>
      <w:r>
        <w:t xml:space="preserve">a </w:t>
      </w:r>
      <w:r>
        <w:rPr>
          <w:b/>
          <w:bCs/>
          <w:u w:val="single"/>
        </w:rPr>
        <w:t>stroke</w:t>
      </w:r>
      <w:r>
        <w:t xml:space="preserve"> is a graphic element which may be conceived of as a single stroke of the writing instrument</w:t>
      </w:r>
    </w:p>
    <w:p w14:paraId="3E761723" w14:textId="77777777" w:rsidR="002D0DA6" w:rsidRDefault="00000000">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14:paraId="536260AC" w14:textId="77777777" w:rsidR="002D0DA6" w:rsidRDefault="00000000">
      <w:pPr>
        <w:pStyle w:val="Lista"/>
      </w:pPr>
      <w:r>
        <w:t>terminology for graphic signs signifying various kinds of information (§</w:t>
      </w:r>
      <w:r>
        <w:fldChar w:fldCharType="begin"/>
      </w:r>
      <w:r>
        <w:instrText xml:space="preserve"> REF _Ref221269409 \r \h </w:instrText>
      </w:r>
      <w:r>
        <w:fldChar w:fldCharType="separate"/>
      </w:r>
      <w:r>
        <w:t>2.3.4</w:t>
      </w:r>
      <w:r>
        <w:fldChar w:fldCharType="end"/>
      </w:r>
      <w:r>
        <w:t>)</w:t>
      </w:r>
    </w:p>
    <w:p w14:paraId="002380DA" w14:textId="77777777" w:rsidR="002D0DA6" w:rsidRDefault="00000000">
      <w:pPr>
        <w:pStyle w:val="Lista2"/>
      </w:pPr>
      <w:r>
        <w:t xml:space="preserve">an </w:t>
      </w:r>
      <w:r>
        <w:rPr>
          <w:b/>
          <w:bCs/>
          <w:u w:val="single"/>
        </w:rPr>
        <w:t>alphabetic sign</w:t>
      </w:r>
      <w:r>
        <w:t xml:space="preserve"> is one that represents speech sounds in any phonographic writing system</w:t>
      </w:r>
    </w:p>
    <w:p w14:paraId="6D12E0EB" w14:textId="77777777" w:rsidR="002D0DA6" w:rsidRDefault="00000000">
      <w:pPr>
        <w:pStyle w:val="Lista2"/>
      </w:pPr>
      <w:r>
        <w:t xml:space="preserve">a </w:t>
      </w:r>
      <w:r>
        <w:rPr>
          <w:b/>
          <w:bCs/>
          <w:u w:val="single"/>
        </w:rPr>
        <w:t>numeral sign</w:t>
      </w:r>
      <w:r>
        <w:t xml:space="preserve"> or cipher is one that denotes a number</w:t>
      </w:r>
    </w:p>
    <w:p w14:paraId="084B7A48" w14:textId="77777777" w:rsidR="002D0DA6" w:rsidRDefault="00000000">
      <w:pPr>
        <w:pStyle w:val="Lista2"/>
      </w:pPr>
      <w:r>
        <w:t xml:space="preserve">a </w:t>
      </w:r>
      <w:r>
        <w:rPr>
          <w:b/>
          <w:bCs/>
          <w:u w:val="single"/>
        </w:rPr>
        <w:t>non-alphanumeric sign</w:t>
      </w:r>
      <w:r>
        <w:t xml:space="preserve"> is a graphic sign that is neither alphabetic nor numeric</w:t>
      </w:r>
    </w:p>
    <w:p w14:paraId="529ED507" w14:textId="77777777" w:rsidR="002D0DA6" w:rsidRDefault="00000000">
      <w:pPr>
        <w:pStyle w:val="Cmsor2"/>
      </w:pPr>
      <w:bookmarkStart w:id="26" w:name="_oiuqq1mop1lk" w:colFirst="0" w:colLast="0"/>
      <w:bookmarkStart w:id="27" w:name="_Ref199757349"/>
      <w:bookmarkEnd w:id="26"/>
      <w:r>
        <w:t>Working with Unicode</w:t>
      </w:r>
    </w:p>
    <w:p w14:paraId="325F4237" w14:textId="77777777" w:rsidR="002D0DA6"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0B7BF533" w14:textId="77777777" w:rsidR="002D0DA6" w:rsidRDefault="00000000">
      <w:pPr>
        <w:pStyle w:val="Cmsor3"/>
      </w:pPr>
      <w:bookmarkStart w:id="28" w:name="_Ref203743469"/>
      <w:bookmarkStart w:id="29" w:name="_Ref203743483"/>
      <w:bookmarkStart w:id="30" w:name="_Toc222221783"/>
      <w:r>
        <w:t>Fonts and supported characters</w:t>
      </w:r>
      <w:bookmarkEnd w:id="28"/>
      <w:bookmarkEnd w:id="29"/>
      <w:bookmarkEnd w:id="30"/>
    </w:p>
    <w:p w14:paraId="2D7A685D" w14:textId="77777777" w:rsidR="002D0DA6"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4C029286" w14:textId="77777777" w:rsidR="002D0DA6"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3.5.2</w:t>
      </w:r>
      <w:r>
        <w:fldChar w:fldCharType="end"/>
      </w:r>
      <w:r>
        <w:t>).</w:t>
      </w:r>
    </w:p>
    <w:p w14:paraId="19BBF73F" w14:textId="77777777" w:rsidR="002D0DA6" w:rsidRDefault="00000000">
      <w:pPr>
        <w:ind w:firstLine="170"/>
      </w:pPr>
      <w:r>
        <w:t>Of the fonts shipped with current versions of Windows and Mac OS, Times New Roman, Tahoma, Arial and Calibri are fair choices, but we preferentially recommend one of the following free fonts:</w:t>
      </w:r>
    </w:p>
    <w:p w14:paraId="5B08FA2F" w14:textId="77777777" w:rsidR="002D0DA6"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0272D62A" w14:textId="77777777" w:rsidR="002D0DA6"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0A8EAAC1" w14:textId="77777777" w:rsidR="002D0DA6" w:rsidRDefault="00000000">
      <w:pPr>
        <w:pStyle w:val="Cmsor3"/>
      </w:pPr>
      <w:bookmarkStart w:id="31" w:name="_Toc222221784"/>
      <w:r>
        <w:t>Entering Unicode characters</w:t>
      </w:r>
      <w:bookmarkEnd w:id="31"/>
    </w:p>
    <w:p w14:paraId="1E396903" w14:textId="77777777" w:rsidR="002D0DA6"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1B7E59B8" w14:textId="77777777" w:rsidR="002D0DA6" w:rsidRDefault="00000000">
      <w:pPr>
        <w:pStyle w:val="Lista"/>
      </w:pPr>
      <w:r>
        <w:t>for out-of-the-box solutions,</w:t>
      </w:r>
    </w:p>
    <w:p w14:paraId="5944B6EE" w14:textId="77777777" w:rsidR="002D0DA6" w:rsidRDefault="00000000">
      <w:pPr>
        <w:pStyle w:val="Lista2"/>
      </w:pPr>
      <w:r>
        <w:t>on a Mac, try the layouts Easy Unicode or ABC Extended (formerly US Extended)</w:t>
      </w:r>
    </w:p>
    <w:p w14:paraId="3C2AAACE" w14:textId="77777777" w:rsidR="002D0DA6"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4BE77701" w14:textId="77777777" w:rsidR="002D0DA6"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09CD36DC" w14:textId="77777777" w:rsidR="002D0DA6" w:rsidRDefault="002D0DA6"/>
    <w:p w14:paraId="20BE5311" w14:textId="77777777" w:rsidR="002D0DA6" w:rsidRDefault="00000000">
      <w:pPr>
        <w:rPr>
          <w:rFonts w:eastAsia="Arial"/>
        </w:rPr>
      </w:pPr>
      <w:r>
        <w:t>If you can access most of the characters you need via your keyboard, but there are a few that you need occasionally and cannot access, one of the following solutions may help:</w:t>
      </w:r>
    </w:p>
    <w:p w14:paraId="40856F0B" w14:textId="77777777" w:rsidR="002D0DA6" w:rsidRDefault="00000000">
      <w:pPr>
        <w:pStyle w:val="Lista"/>
      </w:pPr>
      <w:r>
        <w:t>assign a shortcut key or sequence to the inaccessible characters in your editing software</w:t>
      </w:r>
    </w:p>
    <w:p w14:paraId="5A01D7DB" w14:textId="77777777" w:rsidR="002D0DA6" w:rsidRDefault="00000000">
      <w:pPr>
        <w:pStyle w:val="Lista"/>
      </w:pPr>
      <w:r>
        <w:t>insert them from a table of available characters</w:t>
      </w:r>
    </w:p>
    <w:p w14:paraId="13C2C4C1" w14:textId="77777777" w:rsidR="002D0DA6" w:rsidRDefault="00000000">
      <w:pPr>
        <w:pStyle w:val="Lista2"/>
      </w:pPr>
      <w:r>
        <w:t>in MS Office, use Insert Symbol</w:t>
      </w:r>
    </w:p>
    <w:p w14:paraId="3202CB93" w14:textId="77777777" w:rsidR="002D0DA6" w:rsidRDefault="00000000">
      <w:pPr>
        <w:pStyle w:val="Lista2"/>
      </w:pPr>
      <w:r>
        <w:t>on Mac OS (systemwide), use the Character Table</w:t>
      </w:r>
    </w:p>
    <w:p w14:paraId="3048875E" w14:textId="77777777" w:rsidR="002D0DA6" w:rsidRDefault="00000000">
      <w:pPr>
        <w:pStyle w:val="Lista"/>
      </w:pPr>
      <w:r>
        <w:t>copy and paste the inaccessible characters from this guide (or from a file you keep at your fingertips, listing each of those characters) each time you need one of them</w:t>
      </w:r>
    </w:p>
    <w:p w14:paraId="697DE721" w14:textId="77777777" w:rsidR="002D0DA6" w:rsidRDefault="00000000">
      <w:pPr>
        <w:pStyle w:val="Lista"/>
        <w:rPr>
          <w:rFonts w:eastAsia="Arial"/>
        </w:rPr>
      </w:pPr>
      <w:r>
        <w:t>use Unicode codes to enter special characters</w:t>
      </w:r>
    </w:p>
    <w:p w14:paraId="1E18CFDB" w14:textId="77777777" w:rsidR="002D0DA6" w:rsidRDefault="00000000">
      <w:pPr>
        <w:pStyle w:val="Lista2"/>
      </w:pPr>
      <w:r>
        <w:t>in MS Office you can type the code, then press ALT + x to convert the code into the corresponding character</w:t>
      </w:r>
    </w:p>
    <w:p w14:paraId="38EAC97E" w14:textId="77777777" w:rsidR="002D0DA6"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2240C4D0" w14:textId="77777777" w:rsidR="002D0DA6" w:rsidRDefault="00000000">
      <w:pPr>
        <w:pStyle w:val="Lista2"/>
        <w:rPr>
          <w:rFonts w:eastAsia="Arial"/>
        </w:rPr>
      </w:pPr>
      <w:r>
        <w:t>on Mac OS (systemwide), you need to enable Unicode Hex Input in Language Preferences</w:t>
      </w:r>
    </w:p>
    <w:p w14:paraId="29CB1177" w14:textId="77777777" w:rsidR="002D0DA6"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6E69DB05" w14:textId="77777777" w:rsidR="002D0DA6" w:rsidRDefault="00000000">
      <w:pPr>
        <w:pStyle w:val="Lista"/>
        <w:rPr>
          <w:rFonts w:eastAsia="Arial"/>
        </w:rPr>
      </w:pPr>
      <w:bookmarkStart w:id="32" w:name="_Hlk203729293"/>
      <w:r>
        <w:t>if all else fails, use private transliteration shorthand (§</w:t>
      </w:r>
      <w:r>
        <w:fldChar w:fldCharType="begin"/>
      </w:r>
      <w:r>
        <w:instrText xml:space="preserve"> REF _Ref203732264 \r \h </w:instrText>
      </w:r>
      <w:r>
        <w:fldChar w:fldCharType="separate"/>
      </w:r>
      <w:r>
        <w:t>3.5.1</w:t>
      </w:r>
      <w:r>
        <w:fldChar w:fldCharType="end"/>
      </w:r>
      <w:r>
        <w:t>)</w:t>
      </w:r>
    </w:p>
    <w:p w14:paraId="6E043205" w14:textId="77777777" w:rsidR="002D0DA6" w:rsidRDefault="00000000">
      <w:pPr>
        <w:pStyle w:val="Cmsor3"/>
      </w:pPr>
      <w:bookmarkStart w:id="33" w:name="_Toc222221785"/>
      <w:bookmarkStart w:id="34" w:name="_Ref17798779"/>
      <w:bookmarkStart w:id="35" w:name="_Toc17811416"/>
      <w:bookmarkStart w:id="36" w:name="_Toc17811471"/>
      <w:bookmarkEnd w:id="32"/>
      <w:r>
        <w:t>Precomposed characters</w:t>
      </w:r>
      <w:bookmarkEnd w:id="33"/>
    </w:p>
    <w:p w14:paraId="31FFD68A" w14:textId="77777777" w:rsidR="002D0DA6"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3ED63530" w14:textId="77777777" w:rsidR="002D0DA6"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3AC35019" w14:textId="77777777" w:rsidR="002D0DA6" w:rsidRDefault="00000000">
      <w:pPr>
        <w:pStyle w:val="Cmsor1"/>
      </w:pPr>
      <w:bookmarkStart w:id="37" w:name="_Ref221545824"/>
      <w:bookmarkEnd w:id="34"/>
      <w:bookmarkEnd w:id="35"/>
      <w:bookmarkEnd w:id="36"/>
      <w:r>
        <w:t xml:space="preserve">Theoretical </w:t>
      </w:r>
      <w:bookmarkEnd w:id="27"/>
      <w:r>
        <w:t>framework</w:t>
      </w:r>
      <w:bookmarkEnd w:id="37"/>
    </w:p>
    <w:p w14:paraId="71E4AADE" w14:textId="77777777" w:rsidR="002D0DA6" w:rsidRDefault="00000000">
      <w:bookmarkStart w:id="38"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14:paraId="6C7BF40B" w14:textId="77777777" w:rsidR="002D0DA6" w:rsidRDefault="00000000">
      <w:pPr>
        <w:pStyle w:val="Cmsor2"/>
      </w:pPr>
      <w:bookmarkStart w:id="39" w:name="_Ref221113787"/>
      <w:r>
        <w:t>Some basic concepts</w:t>
      </w:r>
      <w:bookmarkEnd w:id="39"/>
    </w:p>
    <w:p w14:paraId="6A4E2B53" w14:textId="77777777" w:rsidR="002D0DA6" w:rsidRDefault="00000000">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53E10D8E" w14:textId="77777777" w:rsidR="002D0DA6"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7BD1EAD5" w14:textId="77777777" w:rsidR="002D0DA6" w:rsidRDefault="00000000">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14:paraId="3F2ADCF3" w14:textId="77777777" w:rsidR="002D0DA6"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6A6B1B95" w14:textId="77777777" w:rsidR="002D0DA6" w:rsidRDefault="00000000">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2.5.5</w:t>
      </w:r>
      <w:r>
        <w:fldChar w:fldCharType="end"/>
      </w:r>
      <w:r>
        <w:t>), and some of the phenomena we must deal with in transliterating Indic writing systems will fit our classification poorly.</w:t>
      </w:r>
    </w:p>
    <w:p w14:paraId="2A0E2402" w14:textId="77777777" w:rsidR="002D0DA6" w:rsidRDefault="00000000">
      <w:pPr>
        <w:pStyle w:val="Cmsor2"/>
      </w:pPr>
      <w:bookmarkStart w:id="40" w:name="_Ref221545825"/>
      <w:r>
        <w:t>Scripts and writing systems</w:t>
      </w:r>
      <w:bookmarkEnd w:id="40"/>
    </w:p>
    <w:p w14:paraId="7B882462" w14:textId="77777777" w:rsidR="002D0DA6" w:rsidRDefault="00000000">
      <w:r>
        <w:t xml:space="preserve">We start out from the premise that </w:t>
      </w:r>
      <w:r>
        <w:rPr>
          <w:b/>
          <w:bCs/>
        </w:rPr>
        <w:t>writing</w:t>
      </w:r>
      <w:r>
        <w:t xml:space="preserve"> is </w:t>
      </w:r>
      <w:r>
        <w:rPr>
          <w:i/>
          <w:iCs/>
        </w:rPr>
        <w:t>glottography</w:t>
      </w:r>
      <w:r>
        <w:t>, the graphic representation of language.</w:t>
      </w:r>
      <w:bookmarkStart w:id="41" w:name="_Ref201763628"/>
      <w:r>
        <w:rPr>
          <w:rStyle w:val="Lbjegyzet-hivatkozs"/>
        </w:rPr>
        <w:footnoteReference w:id="14"/>
      </w:r>
      <w:bookmarkEnd w:id="4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30E8C4A1" w14:textId="77777777" w:rsidR="002D0DA6"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6CCC263C" w14:textId="77777777" w:rsidR="002D0DA6" w:rsidRDefault="00000000">
      <w:pPr>
        <w:pStyle w:val="Cmsor3"/>
      </w:pPr>
      <w:bookmarkStart w:id="42" w:name="_Toc199757533"/>
      <w:bookmarkStart w:id="43" w:name="_Ref199836122"/>
      <w:bookmarkStart w:id="44" w:name="_Ref204178820"/>
      <w:bookmarkStart w:id="45" w:name="_Ref204178825"/>
      <w:bookmarkStart w:id="46" w:name="_Toc222221786"/>
      <w:bookmarkStart w:id="47" w:name="_Ref222230472"/>
      <w:r>
        <w:t>Writing system typology</w:t>
      </w:r>
      <w:bookmarkEnd w:id="42"/>
      <w:bookmarkEnd w:id="43"/>
      <w:bookmarkEnd w:id="44"/>
      <w:bookmarkEnd w:id="45"/>
      <w:bookmarkEnd w:id="46"/>
      <w:bookmarkEnd w:id="47"/>
    </w:p>
    <w:p w14:paraId="6EE3AC27" w14:textId="77777777" w:rsidR="002D0DA6"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2F5044C9" w14:textId="77777777" w:rsidR="002D0DA6"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356BAD29" w14:textId="77777777" w:rsidR="002D0DA6" w:rsidRDefault="00000000">
      <w:pPr>
        <w:pStyle w:val="Cmsor3"/>
      </w:pPr>
      <w:bookmarkStart w:id="48" w:name="_Ref221545843"/>
      <w:bookmarkStart w:id="49" w:name="_Ref221891067"/>
      <w:bookmarkStart w:id="50" w:name="_Toc222221787"/>
      <w:r>
        <w:t>Conversion between writing systems</w:t>
      </w:r>
      <w:bookmarkEnd w:id="48"/>
      <w:bookmarkEnd w:id="49"/>
      <w:bookmarkEnd w:id="50"/>
    </w:p>
    <w:p w14:paraId="7EDEC513" w14:textId="77777777" w:rsidR="002D0DA6" w:rsidRDefault="00000000">
      <w:r>
        <w:t>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433B592C" w14:textId="77777777" w:rsidR="002D0DA6"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14:paraId="56D8BCC8" w14:textId="77777777" w:rsidR="002D0DA6" w:rsidRDefault="00000000">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Wellisch </w:t>
      </w:r>
      <w:r>
        <w:t xml:space="preserve">does not tell us what a grapheme is, so </w:t>
      </w:r>
      <w:r>
        <w:rPr>
          <w:lang w:bidi="sa-IN"/>
        </w:rPr>
        <w:t>with this, we come to muddier waters, and we will have to take a closer look at grapholinguistics.</w:t>
      </w:r>
    </w:p>
    <w:p w14:paraId="53CF2FA7" w14:textId="77777777" w:rsidR="002D0DA6" w:rsidRDefault="00000000">
      <w:pPr>
        <w:pStyle w:val="Cmsor2"/>
      </w:pPr>
      <w:bookmarkStart w:id="51" w:name="_Ref221113449"/>
      <w:bookmarkStart w:id="52" w:name="_Toc199757537"/>
      <w:bookmarkStart w:id="53" w:name="_Ref199836416"/>
      <w:bookmarkStart w:id="54" w:name="_Hlk197440259"/>
      <w:bookmarkEnd w:id="38"/>
      <w:r>
        <w:t>The grapheme</w:t>
      </w:r>
      <w:bookmarkEnd w:id="51"/>
    </w:p>
    <w:p w14:paraId="4E640231" w14:textId="77777777" w:rsidR="002D0DA6" w:rsidRDefault="00000000">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14:paraId="6DB4FA8C" w14:textId="77777777" w:rsidR="002D0DA6" w:rsidRDefault="00000000">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14:paraId="52FCCA83" w14:textId="77777777" w:rsidR="002D0DA6" w:rsidRDefault="00000000">
      <w:pPr>
        <w:pStyle w:val="Normlbehzs"/>
        <w:rPr>
          <w:lang w:eastAsia="en-US" w:bidi="ar-SA"/>
        </w:rPr>
      </w:pPr>
      <w:r>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46F1F4F5" w14:textId="77777777" w:rsidR="002D0DA6" w:rsidRDefault="00000000">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14:paraId="4B4F2E06" w14:textId="77777777" w:rsidR="002D0DA6" w:rsidRDefault="00000000">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w:t>
      </w:r>
      <w:r>
        <w:rPr>
          <w:rStyle w:val="Lbjegyzet-hivatkozs"/>
        </w:rPr>
        <w:footnoteReference w:id="36"/>
      </w:r>
      <w:r>
        <w:t xml:space="preserve"> which we discuss further in §</w:t>
      </w:r>
      <w:r>
        <w:fldChar w:fldCharType="begin"/>
      </w:r>
      <w:r>
        <w:instrText xml:space="preserve"> REF _Ref221267644 \r \h </w:instrText>
      </w:r>
      <w:r>
        <w:fldChar w:fldCharType="separate"/>
      </w:r>
      <w:r>
        <w:t>2.3.3</w:t>
      </w:r>
      <w:r>
        <w:fldChar w:fldCharType="end"/>
      </w:r>
      <w:r>
        <w:t xml:space="preserve">. Our current analytic interest is primarily in speech sounds, so the primary graphemes we deal with are those representing phonological units. 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7"/>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8"/>
      </w:r>
      <w:r>
        <w:t xml:space="preserve"> or over-specific.</w:t>
      </w:r>
      <w:r>
        <w:rPr>
          <w:rStyle w:val="Lbjegyzet-hivatkozs"/>
        </w:rPr>
        <w:footnoteReference w:id="39"/>
      </w:r>
      <w:r>
        <w:t xml:space="preserve"> When for the sake of brevity we speak of graphemes as signifying phonemes, we always mean archetypal phonemes, which may not correspond consistently to the spoken phonemes of the language being written.</w:t>
      </w:r>
      <w:bookmarkStart w:id="55" w:name="_Ref198645319"/>
      <w:r>
        <w:rPr>
          <w:rStyle w:val="Lbjegyzet-hivatkozs"/>
        </w:rPr>
        <w:footnoteReference w:id="40"/>
      </w:r>
      <w:bookmarkStart w:id="56" w:name="_Ref199774168"/>
      <w:bookmarkEnd w:id="55"/>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1"/>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14:paraId="37A57FE9" w14:textId="77777777" w:rsidR="002D0DA6" w:rsidRDefault="00000000">
      <w:pPr>
        <w:pStyle w:val="Cmsor3"/>
      </w:pPr>
      <w:bookmarkStart w:id="57" w:name="_Ref221290885"/>
      <w:bookmarkStart w:id="58" w:name="_Toc222221788"/>
      <w:bookmarkStart w:id="59" w:name="_Hlk197676370"/>
      <w:bookmarkEnd w:id="52"/>
      <w:bookmarkEnd w:id="53"/>
      <w:bookmarkEnd w:id="56"/>
      <w:r>
        <w:t xml:space="preserve">The </w:t>
      </w:r>
      <w:r>
        <w:rPr>
          <w:rStyle w:val="Foreign"/>
        </w:rPr>
        <w:t>akṣara</w:t>
      </w:r>
      <w:r>
        <w:t xml:space="preserve"> is not a grapheme</w:t>
      </w:r>
      <w:bookmarkEnd w:id="57"/>
      <w:bookmarkEnd w:id="58"/>
    </w:p>
    <w:p w14:paraId="6328DE6A" w14:textId="77777777" w:rsidR="002D0DA6" w:rsidRDefault="00000000">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0" w:name="_Ref198646201"/>
      <w:r>
        <w:t xml:space="preserve">notwithstanding the fact that they are graphetically dependent on the primary forms. Denying grapheme status to such constituents would give rise to the awkward notion of the ‘sub-grapheme’ occasionally used for the parts of such </w:t>
      </w:r>
      <w:r>
        <w:rPr>
          <w:rStyle w:val="Foreign"/>
        </w:rPr>
        <w:t>akṣara</w:t>
      </w:r>
      <w:r>
        <w:t>s,</w:t>
      </w:r>
      <w:r>
        <w:rPr>
          <w:rStyle w:val="Lbjegyzet-hivatkozs"/>
        </w:rPr>
        <w:footnoteReference w:id="42"/>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3"/>
      </w:r>
      <w:bookmarkEnd w:id="60"/>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14:paraId="31E9815E" w14:textId="77777777" w:rsidR="002D0DA6" w:rsidRDefault="00000000">
      <w:pPr>
        <w:pStyle w:val="Cmsor3"/>
      </w:pPr>
      <w:bookmarkStart w:id="61" w:name="_Ref221182383"/>
      <w:bookmarkStart w:id="62" w:name="_Toc222221789"/>
      <w:r>
        <w:t xml:space="preserve">The inherent vowel of an </w:t>
      </w:r>
      <w:r>
        <w:rPr>
          <w:rStyle w:val="Foreign"/>
        </w:rPr>
        <w:t>akṣara</w:t>
      </w:r>
      <w:r>
        <w:t xml:space="preserve"> is a grapheme</w:t>
      </w:r>
      <w:bookmarkEnd w:id="61"/>
      <w:bookmarkEnd w:id="62"/>
    </w:p>
    <w:p w14:paraId="6614CC76" w14:textId="77777777" w:rsidR="002D0DA6" w:rsidRDefault="00000000">
      <w:r>
        <w:t>The inherent vowel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r>
        <w:rPr>
          <w:rStyle w:val="Foreign"/>
        </w:rPr>
        <w:t>akṣara</w:t>
      </w:r>
      <w:r>
        <w:t>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5"/>
      </w:r>
    </w:p>
    <w:p w14:paraId="46F4B87D" w14:textId="77777777" w:rsidR="002D0DA6" w:rsidRDefault="00000000">
      <w:pPr>
        <w:pStyle w:val="Cmsor3"/>
      </w:pPr>
      <w:bookmarkStart w:id="63" w:name="_Ref221267644"/>
      <w:bookmarkStart w:id="64" w:name="_Toc222221790"/>
      <w:r>
        <w:t>Domains of analytic interest</w:t>
      </w:r>
      <w:bookmarkEnd w:id="63"/>
      <w:bookmarkEnd w:id="64"/>
    </w:p>
    <w:p w14:paraId="35566349" w14:textId="77777777" w:rsidR="002D0DA6" w:rsidRDefault="00000000">
      <w:r>
        <w:t xml:space="preserve">Script can represent many kinds of linguistic information. Meletis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defines a ‘default grapheme’ as one that signifies a linguistic unit at the writing system’s dominant level of representational mapping, i.e. a phoneme in alphabetic, abugidic and aksharic systems, a syllable in syllabographic ones, and a morpheme in morphographic ones. Most writing systems, however, also incorporate conventional signs for other linguistic domains.</w:t>
      </w:r>
    </w:p>
    <w:p w14:paraId="4E2BB31F" w14:textId="77777777" w:rsidR="002D0DA6" w:rsidRDefault="00000000">
      <w:pPr>
        <w:pStyle w:val="Normlbehzs"/>
      </w:pPr>
      <w:r>
        <w:t xml:space="preserve">From the perspective of transliteration, we prefer to demarcate the linguistic signification of the grapheme in broader terms, as belonging to a domain of analytic interest. Our </w:t>
      </w:r>
      <w:r>
        <w:rPr>
          <w:b/>
          <w:bCs/>
        </w:rPr>
        <w:t>primary analytic interest</w:t>
      </w:r>
      <w:r>
        <w:t xml:space="preserve"> is in phonological units, hence our primary graphemes coincide with Meletis’s default graphemes. However, lifting the restriction that graphemes must signify actual units allows us to grant grapheme status to other features in the domain of speech sound, such as the </w:t>
      </w:r>
      <w:r>
        <w:rPr>
          <w:rStyle w:val="Foreign"/>
        </w:rPr>
        <w:t>virāma</w:t>
      </w:r>
      <w:r>
        <w:t xml:space="preserve"> (which suppresses a phonological unit, §</w:t>
      </w:r>
      <w:r>
        <w:fldChar w:fldCharType="begin"/>
      </w:r>
      <w:r>
        <w:instrText xml:space="preserve"> REF _Ref221290351 \r \h </w:instrText>
      </w:r>
      <w:r>
        <w:fldChar w:fldCharType="separate"/>
      </w:r>
      <w:r>
        <w:t>2.4.5</w:t>
      </w:r>
      <w:r>
        <w:fldChar w:fldCharType="end"/>
      </w:r>
      <w:r>
        <w:t>), graphemic allographs (which have additional linguistic signification beyond phonological units, §</w:t>
      </w:r>
      <w:r>
        <w:fldChar w:fldCharType="begin"/>
      </w:r>
      <w:r>
        <w:instrText xml:space="preserve"> REF _Ref221547354 \r \h </w:instrText>
      </w:r>
      <w:r>
        <w:fldChar w:fldCharType="separate"/>
      </w:r>
      <w:r>
        <w:t>2.5.1.3</w:t>
      </w:r>
      <w:r>
        <w:fldChar w:fldCharType="end"/>
      </w:r>
      <w:r>
        <w:t>) and some features of Indic writing systems that resist a clear classification (§</w:t>
      </w:r>
      <w:r>
        <w:fldChar w:fldCharType="begin"/>
      </w:r>
      <w:r>
        <w:instrText xml:space="preserve"> REF _Ref221286003 \r \h </w:instrText>
      </w:r>
      <w:r>
        <w:fldChar w:fldCharType="separate"/>
      </w:r>
      <w:r>
        <w:t>2.5.5</w:t>
      </w:r>
      <w:r>
        <w:fldChar w:fldCharType="end"/>
      </w:r>
      <w:r>
        <w:t>). It also provides a way to include other domains of analytic interest in our scope (§</w:t>
      </w:r>
      <w:r>
        <w:fldChar w:fldCharType="begin"/>
      </w:r>
      <w:r>
        <w:instrText xml:space="preserve"> REF _Ref221269409 \r \h  \* MERGEFORMAT </w:instrText>
      </w:r>
      <w:r>
        <w:fldChar w:fldCharType="separate"/>
      </w:r>
      <w:r>
        <w:t>2.3.4</w:t>
      </w:r>
      <w:r>
        <w:fldChar w:fldCharType="end"/>
      </w:r>
      <w:r>
        <w:t>).</w:t>
      </w:r>
    </w:p>
    <w:p w14:paraId="7D8390AA" w14:textId="77777777" w:rsidR="002D0DA6" w:rsidRDefault="00000000">
      <w:pPr>
        <w:pStyle w:val="Cmsor3"/>
      </w:pPr>
      <w:bookmarkStart w:id="65" w:name="_Ref221269409"/>
      <w:bookmarkStart w:id="66" w:name="_Toc222221791"/>
      <w:r>
        <w:t>Supplementary graphemes</w:t>
      </w:r>
      <w:bookmarkEnd w:id="65"/>
      <w:bookmarkEnd w:id="66"/>
    </w:p>
    <w:p w14:paraId="3B51B2E2" w14:textId="77777777" w:rsidR="002D0DA6" w:rsidRDefault="00000000">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morpehmic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14:paraId="48485BF2" w14:textId="77777777" w:rsidR="002D0DA6"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 It would, however, not be practicable to give full justice to the virtually infinite variety of supplementary signs by transliterating each with a different target grapheme, so we divide them into classes on a practical basis and treat them in a more or less generalised manner (§</w:t>
      </w:r>
      <w:r>
        <w:fldChar w:fldCharType="begin"/>
      </w:r>
      <w:r>
        <w:instrText xml:space="preserve"> REF _Ref222151558 \r \h </w:instrText>
      </w:r>
      <w:r>
        <w:fldChar w:fldCharType="separate"/>
      </w:r>
      <w:r>
        <w:t>3.1.1</w:t>
      </w:r>
      <w:r>
        <w:fldChar w:fldCharType="end"/>
      </w:r>
      <w:r>
        <w:t>).</w:t>
      </w:r>
    </w:p>
    <w:p w14:paraId="1AFC3692" w14:textId="77777777" w:rsidR="002D0DA6" w:rsidRDefault="00000000">
      <w:pPr>
        <w:pStyle w:val="Cmsor3"/>
      </w:pPr>
      <w:bookmarkStart w:id="67" w:name="_Ref221524063"/>
      <w:bookmarkStart w:id="68" w:name="_Toc222221792"/>
      <w:r>
        <w:t>Other entities with a graphemic function</w:t>
      </w:r>
      <w:bookmarkEnd w:id="67"/>
      <w:bookmarkEnd w:id="68"/>
    </w:p>
    <w:p w14:paraId="58C648D8" w14:textId="77777777" w:rsidR="002D0DA6" w:rsidRDefault="00000000">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6"/>
      </w:r>
    </w:p>
    <w:p w14:paraId="49E55D16" w14:textId="77777777" w:rsidR="002D0DA6" w:rsidRDefault="00000000">
      <w:pPr>
        <w:pStyle w:val="Cmsor2"/>
        <w:rPr>
          <w:lang w:bidi="sa-IN"/>
        </w:rPr>
      </w:pPr>
      <w:r>
        <w:rPr>
          <w:lang w:bidi="sa-IN"/>
        </w:rPr>
        <w:t>Graphetic analysis</w:t>
      </w:r>
    </w:p>
    <w:p w14:paraId="7F30EDEE" w14:textId="77777777" w:rsidR="002D0DA6" w:rsidRDefault="00000000">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14:paraId="1324B49B" w14:textId="77777777" w:rsidR="002D0DA6" w:rsidRDefault="00000000">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2D0DA6" w14:paraId="3AB94B12" w14:textId="77777777" w:rsidTr="002D0DA6">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02315C94" w14:textId="77777777" w:rsidR="002D0DA6" w:rsidRDefault="00000000">
            <w:pPr>
              <w:pStyle w:val="Kpalrs"/>
            </w:pPr>
            <w:bookmarkStart w:id="69" w:name="_Ref220942682"/>
            <w:r>
              <w:t xml:space="preserve">Figure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69"/>
            <w:r>
              <w:t>. Graphetic entities in the Devanagari glyph |klau|</w:t>
            </w:r>
          </w:p>
        </w:tc>
      </w:tr>
      <w:tr w:rsidR="002D0DA6" w14:paraId="760B904D" w14:textId="77777777" w:rsidTr="002D0DA6">
        <w:tc>
          <w:tcPr>
            <w:tcW w:w="2268" w:type="dxa"/>
            <w:gridSpan w:val="2"/>
            <w:shd w:val="clear" w:color="auto" w:fill="F0F7D7"/>
            <w:vAlign w:val="center"/>
          </w:tcPr>
          <w:p w14:paraId="7181B8F2" w14:textId="77777777" w:rsidR="002D0DA6" w:rsidRDefault="00000000">
            <w:pPr>
              <w:keepNext/>
              <w:jc w:val="center"/>
            </w:pPr>
            <w:r>
              <w:t>graphemic comp.</w:t>
            </w:r>
          </w:p>
        </w:tc>
        <w:tc>
          <w:tcPr>
            <w:tcW w:w="7371" w:type="dxa"/>
            <w:gridSpan w:val="3"/>
            <w:shd w:val="clear" w:color="auto" w:fill="F0F7D7"/>
            <w:vAlign w:val="center"/>
          </w:tcPr>
          <w:p w14:paraId="18A110BB" w14:textId="77777777" w:rsidR="002D0DA6" w:rsidRDefault="00000000">
            <w:pPr>
              <w:keepNext/>
              <w:jc w:val="center"/>
            </w:pPr>
            <w:r>
              <w:t>graphetic composition</w:t>
            </w:r>
          </w:p>
        </w:tc>
      </w:tr>
      <w:tr w:rsidR="002D0DA6" w14:paraId="6ADC8072" w14:textId="77777777" w:rsidTr="002D0DA6">
        <w:tc>
          <w:tcPr>
            <w:tcW w:w="1134" w:type="dxa"/>
            <w:vAlign w:val="center"/>
          </w:tcPr>
          <w:p w14:paraId="34ABC6EB" w14:textId="77777777" w:rsidR="002D0DA6" w:rsidRDefault="00000000">
            <w:pPr>
              <w:keepNext/>
              <w:jc w:val="center"/>
              <w:rPr>
                <w:color w:val="92D050"/>
              </w:rPr>
            </w:pPr>
            <w:r>
              <w:rPr>
                <w:color w:val="92D050"/>
              </w:rPr>
              <w:t>grapheme</w:t>
            </w:r>
          </w:p>
        </w:tc>
        <w:tc>
          <w:tcPr>
            <w:tcW w:w="1134" w:type="dxa"/>
            <w:vAlign w:val="center"/>
          </w:tcPr>
          <w:p w14:paraId="3CFB0368" w14:textId="77777777" w:rsidR="002D0DA6" w:rsidRDefault="00000000">
            <w:pPr>
              <w:keepNext/>
              <w:jc w:val="center"/>
            </w:pPr>
            <w:r>
              <w:rPr>
                <w:color w:val="3333FF"/>
              </w:rPr>
              <w:t>character</w:t>
            </w:r>
          </w:p>
        </w:tc>
        <w:tc>
          <w:tcPr>
            <w:tcW w:w="5103" w:type="dxa"/>
            <w:shd w:val="clear" w:color="auto" w:fill="3333FF"/>
            <w:vAlign w:val="center"/>
          </w:tcPr>
          <w:p w14:paraId="04BE850D" w14:textId="77777777" w:rsidR="002D0DA6" w:rsidRDefault="00000000">
            <w:pPr>
              <w:keepNext/>
              <w:jc w:val="center"/>
            </w:pPr>
            <w:r>
              <w:rPr>
                <w:color w:val="FFFFFF" w:themeColor="background1"/>
              </w:rPr>
              <w:t>glyph |klau|</w:t>
            </w:r>
          </w:p>
        </w:tc>
        <w:tc>
          <w:tcPr>
            <w:tcW w:w="1134" w:type="dxa"/>
            <w:shd w:val="clear" w:color="auto" w:fill="66FF66"/>
            <w:vAlign w:val="center"/>
          </w:tcPr>
          <w:p w14:paraId="1C02F627" w14:textId="77777777" w:rsidR="002D0DA6" w:rsidRDefault="00000000">
            <w:pPr>
              <w:keepNext/>
              <w:jc w:val="center"/>
            </w:pPr>
            <w:r>
              <w:t>graph</w:t>
            </w:r>
          </w:p>
        </w:tc>
        <w:tc>
          <w:tcPr>
            <w:tcW w:w="1134" w:type="dxa"/>
            <w:shd w:val="clear" w:color="auto" w:fill="FFFF66"/>
            <w:vAlign w:val="center"/>
          </w:tcPr>
          <w:p w14:paraId="38A9F303" w14:textId="77777777" w:rsidR="002D0DA6" w:rsidRDefault="00000000">
            <w:pPr>
              <w:keepNext/>
              <w:jc w:val="center"/>
            </w:pPr>
            <w:r>
              <w:t>element</w:t>
            </w:r>
          </w:p>
        </w:tc>
      </w:tr>
      <w:tr w:rsidR="002D0DA6" w14:paraId="626640F0" w14:textId="77777777" w:rsidTr="002D0DA6">
        <w:trPr>
          <w:trHeight w:hRule="exact" w:val="340"/>
        </w:trPr>
        <w:tc>
          <w:tcPr>
            <w:tcW w:w="1134" w:type="dxa"/>
            <w:vMerge w:val="restart"/>
            <w:vAlign w:val="center"/>
          </w:tcPr>
          <w:p w14:paraId="283884C2" w14:textId="77777777" w:rsidR="002D0DA6" w:rsidRDefault="00000000">
            <w:pPr>
              <w:keepNext/>
              <w:jc w:val="center"/>
              <w:rPr>
                <w:color w:val="92D050"/>
              </w:rPr>
            </w:pPr>
            <w:r>
              <w:rPr>
                <w:color w:val="92D050"/>
              </w:rPr>
              <w:t>&lt;k&gt;</w:t>
            </w:r>
          </w:p>
        </w:tc>
        <w:tc>
          <w:tcPr>
            <w:tcW w:w="1134" w:type="dxa"/>
            <w:vMerge w:val="restart"/>
            <w:vAlign w:val="center"/>
          </w:tcPr>
          <w:p w14:paraId="1B49DD52" w14:textId="77777777" w:rsidR="002D0DA6" w:rsidRDefault="00000000">
            <w:pPr>
              <w:keepNext/>
              <w:jc w:val="center"/>
              <w:rPr>
                <w:color w:val="3333FF"/>
              </w:rPr>
            </w:pPr>
            <w:r>
              <w:rPr>
                <w:color w:val="3333FF"/>
              </w:rPr>
              <w:t>&lt;klau&gt;</w:t>
            </w:r>
          </w:p>
        </w:tc>
        <w:tc>
          <w:tcPr>
            <w:tcW w:w="5103" w:type="dxa"/>
            <w:vMerge w:val="restart"/>
            <w:vAlign w:val="bottom"/>
          </w:tcPr>
          <w:p w14:paraId="7BBC5A44" w14:textId="77777777" w:rsidR="002D0DA6" w:rsidRDefault="00000000">
            <w:pPr>
              <w:keepNext/>
              <w:jc w:val="center"/>
            </w:pPr>
            <w:r>
              <w:rPr>
                <w:noProof/>
              </w:rPr>
              <w:drawing>
                <wp:inline distT="0" distB="0" distL="0" distR="0" wp14:anchorId="040870BA" wp14:editId="52D94EBC">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03DFEDD9" w14:textId="77777777" w:rsidR="002D0DA6" w:rsidRDefault="00000000">
            <w:pPr>
              <w:keepNext/>
              <w:jc w:val="center"/>
            </w:pPr>
            <w:r>
              <w:t>1 |k|</w:t>
            </w:r>
          </w:p>
        </w:tc>
        <w:tc>
          <w:tcPr>
            <w:tcW w:w="1134" w:type="dxa"/>
            <w:shd w:val="clear" w:color="auto" w:fill="FFFF66"/>
            <w:vAlign w:val="center"/>
          </w:tcPr>
          <w:p w14:paraId="40B45D26" w14:textId="77777777" w:rsidR="002D0DA6" w:rsidRDefault="00000000">
            <w:pPr>
              <w:keepNext/>
              <w:jc w:val="center"/>
            </w:pPr>
            <w:r>
              <w:t>A</w:t>
            </w:r>
          </w:p>
        </w:tc>
      </w:tr>
      <w:tr w:rsidR="002D0DA6" w14:paraId="6FFEF3BC" w14:textId="77777777" w:rsidTr="002D0DA6">
        <w:trPr>
          <w:trHeight w:hRule="exact" w:val="340"/>
        </w:trPr>
        <w:tc>
          <w:tcPr>
            <w:tcW w:w="1134" w:type="dxa"/>
            <w:vMerge/>
            <w:vAlign w:val="center"/>
          </w:tcPr>
          <w:p w14:paraId="07D611A1" w14:textId="77777777" w:rsidR="002D0DA6" w:rsidRDefault="002D0DA6">
            <w:pPr>
              <w:keepNext/>
              <w:jc w:val="center"/>
              <w:rPr>
                <w:color w:val="92D050"/>
              </w:rPr>
            </w:pPr>
          </w:p>
        </w:tc>
        <w:tc>
          <w:tcPr>
            <w:tcW w:w="1134" w:type="dxa"/>
            <w:vMerge/>
            <w:vAlign w:val="center"/>
          </w:tcPr>
          <w:p w14:paraId="3A6F0A2E" w14:textId="77777777" w:rsidR="002D0DA6" w:rsidRDefault="002D0DA6">
            <w:pPr>
              <w:keepNext/>
              <w:jc w:val="center"/>
            </w:pPr>
          </w:p>
        </w:tc>
        <w:tc>
          <w:tcPr>
            <w:tcW w:w="5103" w:type="dxa"/>
            <w:vMerge/>
            <w:vAlign w:val="center"/>
          </w:tcPr>
          <w:p w14:paraId="50E6657F" w14:textId="77777777" w:rsidR="002D0DA6" w:rsidRDefault="002D0DA6">
            <w:pPr>
              <w:keepNext/>
              <w:jc w:val="center"/>
            </w:pPr>
          </w:p>
        </w:tc>
        <w:tc>
          <w:tcPr>
            <w:tcW w:w="1134" w:type="dxa"/>
            <w:vMerge/>
            <w:shd w:val="clear" w:color="auto" w:fill="66FF66"/>
            <w:vAlign w:val="center"/>
          </w:tcPr>
          <w:p w14:paraId="31D08A5C" w14:textId="77777777" w:rsidR="002D0DA6" w:rsidRDefault="002D0DA6">
            <w:pPr>
              <w:keepNext/>
              <w:jc w:val="center"/>
            </w:pPr>
          </w:p>
        </w:tc>
        <w:tc>
          <w:tcPr>
            <w:tcW w:w="1134" w:type="dxa"/>
            <w:shd w:val="clear" w:color="auto" w:fill="FFFF66"/>
            <w:vAlign w:val="center"/>
          </w:tcPr>
          <w:p w14:paraId="2858C15E" w14:textId="77777777" w:rsidR="002D0DA6" w:rsidRDefault="00000000">
            <w:pPr>
              <w:keepNext/>
              <w:jc w:val="center"/>
            </w:pPr>
            <w:r>
              <w:t>B</w:t>
            </w:r>
          </w:p>
        </w:tc>
      </w:tr>
      <w:tr w:rsidR="002D0DA6" w14:paraId="3209CBBC" w14:textId="77777777" w:rsidTr="002D0DA6">
        <w:trPr>
          <w:trHeight w:hRule="exact" w:val="340"/>
        </w:trPr>
        <w:tc>
          <w:tcPr>
            <w:tcW w:w="1134" w:type="dxa"/>
            <w:vMerge/>
            <w:vAlign w:val="center"/>
          </w:tcPr>
          <w:p w14:paraId="22D9632B" w14:textId="77777777" w:rsidR="002D0DA6" w:rsidRDefault="002D0DA6">
            <w:pPr>
              <w:keepNext/>
              <w:jc w:val="center"/>
              <w:rPr>
                <w:color w:val="92D050"/>
              </w:rPr>
            </w:pPr>
          </w:p>
        </w:tc>
        <w:tc>
          <w:tcPr>
            <w:tcW w:w="1134" w:type="dxa"/>
            <w:vMerge/>
            <w:vAlign w:val="center"/>
          </w:tcPr>
          <w:p w14:paraId="08BE2372" w14:textId="77777777" w:rsidR="002D0DA6" w:rsidRDefault="002D0DA6">
            <w:pPr>
              <w:keepNext/>
              <w:jc w:val="center"/>
            </w:pPr>
          </w:p>
        </w:tc>
        <w:tc>
          <w:tcPr>
            <w:tcW w:w="5103" w:type="dxa"/>
            <w:vMerge/>
            <w:vAlign w:val="center"/>
          </w:tcPr>
          <w:p w14:paraId="01627016" w14:textId="77777777" w:rsidR="002D0DA6" w:rsidRDefault="002D0DA6">
            <w:pPr>
              <w:keepNext/>
              <w:jc w:val="center"/>
            </w:pPr>
          </w:p>
        </w:tc>
        <w:tc>
          <w:tcPr>
            <w:tcW w:w="1134" w:type="dxa"/>
            <w:vMerge/>
            <w:shd w:val="clear" w:color="auto" w:fill="66FF66"/>
            <w:vAlign w:val="center"/>
          </w:tcPr>
          <w:p w14:paraId="38729ACA" w14:textId="77777777" w:rsidR="002D0DA6" w:rsidRDefault="002D0DA6">
            <w:pPr>
              <w:keepNext/>
              <w:jc w:val="center"/>
            </w:pPr>
          </w:p>
        </w:tc>
        <w:tc>
          <w:tcPr>
            <w:tcW w:w="1134" w:type="dxa"/>
            <w:shd w:val="clear" w:color="auto" w:fill="FFFF66"/>
            <w:vAlign w:val="center"/>
          </w:tcPr>
          <w:p w14:paraId="1FA903F7" w14:textId="77777777" w:rsidR="002D0DA6" w:rsidRDefault="00000000">
            <w:pPr>
              <w:keepNext/>
              <w:jc w:val="center"/>
            </w:pPr>
            <w:r>
              <w:t>C</w:t>
            </w:r>
          </w:p>
        </w:tc>
      </w:tr>
      <w:tr w:rsidR="002D0DA6" w14:paraId="06353612" w14:textId="77777777" w:rsidTr="002D0DA6">
        <w:trPr>
          <w:trHeight w:hRule="exact" w:val="340"/>
        </w:trPr>
        <w:tc>
          <w:tcPr>
            <w:tcW w:w="1134" w:type="dxa"/>
            <w:vMerge/>
            <w:vAlign w:val="center"/>
          </w:tcPr>
          <w:p w14:paraId="3CD9BD32" w14:textId="77777777" w:rsidR="002D0DA6" w:rsidRDefault="002D0DA6">
            <w:pPr>
              <w:keepNext/>
              <w:jc w:val="center"/>
              <w:rPr>
                <w:color w:val="92D050"/>
              </w:rPr>
            </w:pPr>
          </w:p>
        </w:tc>
        <w:tc>
          <w:tcPr>
            <w:tcW w:w="1134" w:type="dxa"/>
            <w:vMerge/>
            <w:vAlign w:val="center"/>
          </w:tcPr>
          <w:p w14:paraId="083BEF19" w14:textId="77777777" w:rsidR="002D0DA6" w:rsidRDefault="002D0DA6">
            <w:pPr>
              <w:keepNext/>
              <w:jc w:val="center"/>
            </w:pPr>
          </w:p>
        </w:tc>
        <w:tc>
          <w:tcPr>
            <w:tcW w:w="5103" w:type="dxa"/>
            <w:vMerge/>
            <w:vAlign w:val="center"/>
          </w:tcPr>
          <w:p w14:paraId="7E5053F1" w14:textId="77777777" w:rsidR="002D0DA6" w:rsidRDefault="002D0DA6">
            <w:pPr>
              <w:keepNext/>
              <w:jc w:val="center"/>
            </w:pPr>
          </w:p>
        </w:tc>
        <w:tc>
          <w:tcPr>
            <w:tcW w:w="1134" w:type="dxa"/>
            <w:vMerge/>
            <w:shd w:val="clear" w:color="auto" w:fill="66FF66"/>
            <w:vAlign w:val="center"/>
          </w:tcPr>
          <w:p w14:paraId="6AB137CA" w14:textId="77777777" w:rsidR="002D0DA6" w:rsidRDefault="002D0DA6">
            <w:pPr>
              <w:keepNext/>
              <w:jc w:val="center"/>
            </w:pPr>
          </w:p>
        </w:tc>
        <w:tc>
          <w:tcPr>
            <w:tcW w:w="1134" w:type="dxa"/>
            <w:shd w:val="clear" w:color="auto" w:fill="FFFF66"/>
            <w:vAlign w:val="center"/>
          </w:tcPr>
          <w:p w14:paraId="2BB6284F" w14:textId="77777777" w:rsidR="002D0DA6" w:rsidRDefault="00000000">
            <w:pPr>
              <w:keepNext/>
              <w:jc w:val="center"/>
            </w:pPr>
            <w:r>
              <w:t>D</w:t>
            </w:r>
          </w:p>
        </w:tc>
      </w:tr>
      <w:tr w:rsidR="002D0DA6" w14:paraId="7EFAE89F" w14:textId="77777777" w:rsidTr="002D0DA6">
        <w:trPr>
          <w:trHeight w:hRule="exact" w:val="340"/>
        </w:trPr>
        <w:tc>
          <w:tcPr>
            <w:tcW w:w="1134" w:type="dxa"/>
            <w:vMerge w:val="restart"/>
            <w:vAlign w:val="center"/>
          </w:tcPr>
          <w:p w14:paraId="4267FC13" w14:textId="77777777" w:rsidR="002D0DA6" w:rsidRDefault="00000000">
            <w:pPr>
              <w:keepNext/>
              <w:jc w:val="center"/>
              <w:rPr>
                <w:color w:val="92D050"/>
              </w:rPr>
            </w:pPr>
            <w:r>
              <w:rPr>
                <w:color w:val="92D050"/>
              </w:rPr>
              <w:t>&lt;l&gt;</w:t>
            </w:r>
          </w:p>
        </w:tc>
        <w:tc>
          <w:tcPr>
            <w:tcW w:w="1134" w:type="dxa"/>
            <w:vMerge/>
            <w:vAlign w:val="center"/>
          </w:tcPr>
          <w:p w14:paraId="2A3E2CD6" w14:textId="77777777" w:rsidR="002D0DA6" w:rsidRDefault="002D0DA6">
            <w:pPr>
              <w:keepNext/>
              <w:jc w:val="center"/>
            </w:pPr>
          </w:p>
        </w:tc>
        <w:tc>
          <w:tcPr>
            <w:tcW w:w="5103" w:type="dxa"/>
            <w:vMerge/>
            <w:vAlign w:val="center"/>
          </w:tcPr>
          <w:p w14:paraId="2E4ACF9B" w14:textId="77777777" w:rsidR="002D0DA6" w:rsidRDefault="002D0DA6">
            <w:pPr>
              <w:keepNext/>
              <w:jc w:val="center"/>
            </w:pPr>
          </w:p>
        </w:tc>
        <w:tc>
          <w:tcPr>
            <w:tcW w:w="1134" w:type="dxa"/>
            <w:vMerge w:val="restart"/>
            <w:shd w:val="clear" w:color="auto" w:fill="66FF66"/>
            <w:vAlign w:val="center"/>
          </w:tcPr>
          <w:p w14:paraId="070B3A30" w14:textId="77777777" w:rsidR="002D0DA6" w:rsidRDefault="00000000">
            <w:pPr>
              <w:keepNext/>
              <w:jc w:val="center"/>
            </w:pPr>
            <w:r>
              <w:t>2 |l|</w:t>
            </w:r>
          </w:p>
        </w:tc>
        <w:tc>
          <w:tcPr>
            <w:tcW w:w="1134" w:type="dxa"/>
            <w:shd w:val="clear" w:color="auto" w:fill="FFFF66"/>
            <w:vAlign w:val="center"/>
          </w:tcPr>
          <w:p w14:paraId="54C404D9" w14:textId="77777777" w:rsidR="002D0DA6" w:rsidRDefault="00000000">
            <w:pPr>
              <w:keepNext/>
              <w:jc w:val="center"/>
            </w:pPr>
            <w:r>
              <w:t>E</w:t>
            </w:r>
          </w:p>
        </w:tc>
      </w:tr>
      <w:tr w:rsidR="002D0DA6" w14:paraId="37CCD9C3" w14:textId="77777777" w:rsidTr="002D0DA6">
        <w:trPr>
          <w:trHeight w:hRule="exact" w:val="340"/>
        </w:trPr>
        <w:tc>
          <w:tcPr>
            <w:tcW w:w="1134" w:type="dxa"/>
            <w:vMerge/>
            <w:vAlign w:val="center"/>
          </w:tcPr>
          <w:p w14:paraId="7ABB1C43" w14:textId="77777777" w:rsidR="002D0DA6" w:rsidRDefault="002D0DA6">
            <w:pPr>
              <w:keepNext/>
              <w:jc w:val="center"/>
              <w:rPr>
                <w:color w:val="92D050"/>
              </w:rPr>
            </w:pPr>
          </w:p>
        </w:tc>
        <w:tc>
          <w:tcPr>
            <w:tcW w:w="1134" w:type="dxa"/>
            <w:vMerge/>
            <w:vAlign w:val="center"/>
          </w:tcPr>
          <w:p w14:paraId="773823F5" w14:textId="77777777" w:rsidR="002D0DA6" w:rsidRDefault="002D0DA6">
            <w:pPr>
              <w:keepNext/>
              <w:jc w:val="center"/>
            </w:pPr>
          </w:p>
        </w:tc>
        <w:tc>
          <w:tcPr>
            <w:tcW w:w="5103" w:type="dxa"/>
            <w:vMerge/>
            <w:vAlign w:val="center"/>
          </w:tcPr>
          <w:p w14:paraId="3FC86451" w14:textId="77777777" w:rsidR="002D0DA6" w:rsidRDefault="002D0DA6">
            <w:pPr>
              <w:keepNext/>
              <w:jc w:val="center"/>
            </w:pPr>
          </w:p>
        </w:tc>
        <w:tc>
          <w:tcPr>
            <w:tcW w:w="1134" w:type="dxa"/>
            <w:vMerge/>
            <w:shd w:val="clear" w:color="auto" w:fill="66FF66"/>
            <w:vAlign w:val="center"/>
          </w:tcPr>
          <w:p w14:paraId="05BD4A13" w14:textId="77777777" w:rsidR="002D0DA6" w:rsidRDefault="002D0DA6">
            <w:pPr>
              <w:keepNext/>
              <w:jc w:val="center"/>
            </w:pPr>
          </w:p>
        </w:tc>
        <w:tc>
          <w:tcPr>
            <w:tcW w:w="1134" w:type="dxa"/>
            <w:shd w:val="clear" w:color="auto" w:fill="FFFF66"/>
            <w:vAlign w:val="center"/>
          </w:tcPr>
          <w:p w14:paraId="49CF7BCA" w14:textId="77777777" w:rsidR="002D0DA6" w:rsidRDefault="00000000">
            <w:pPr>
              <w:keepNext/>
              <w:jc w:val="center"/>
            </w:pPr>
            <w:r>
              <w:t>F</w:t>
            </w:r>
          </w:p>
        </w:tc>
      </w:tr>
      <w:tr w:rsidR="002D0DA6" w14:paraId="207A139A" w14:textId="77777777" w:rsidTr="002D0DA6">
        <w:trPr>
          <w:trHeight w:hRule="exact" w:val="340"/>
        </w:trPr>
        <w:tc>
          <w:tcPr>
            <w:tcW w:w="1134" w:type="dxa"/>
            <w:vMerge w:val="restart"/>
            <w:vAlign w:val="center"/>
          </w:tcPr>
          <w:p w14:paraId="48CADE76" w14:textId="77777777" w:rsidR="002D0DA6" w:rsidRDefault="00000000">
            <w:pPr>
              <w:keepNext/>
              <w:jc w:val="center"/>
              <w:rPr>
                <w:color w:val="92D050"/>
              </w:rPr>
            </w:pPr>
            <w:r>
              <w:rPr>
                <w:color w:val="92D050"/>
              </w:rPr>
              <w:t>&lt;au&gt;</w:t>
            </w:r>
          </w:p>
        </w:tc>
        <w:tc>
          <w:tcPr>
            <w:tcW w:w="1134" w:type="dxa"/>
            <w:vMerge/>
            <w:vAlign w:val="center"/>
          </w:tcPr>
          <w:p w14:paraId="29C53FCB" w14:textId="77777777" w:rsidR="002D0DA6" w:rsidRDefault="002D0DA6">
            <w:pPr>
              <w:keepNext/>
              <w:jc w:val="center"/>
            </w:pPr>
          </w:p>
        </w:tc>
        <w:tc>
          <w:tcPr>
            <w:tcW w:w="5103" w:type="dxa"/>
            <w:vMerge/>
            <w:vAlign w:val="center"/>
          </w:tcPr>
          <w:p w14:paraId="0F2D09F1" w14:textId="77777777" w:rsidR="002D0DA6" w:rsidRDefault="002D0DA6">
            <w:pPr>
              <w:keepNext/>
              <w:jc w:val="center"/>
            </w:pPr>
          </w:p>
        </w:tc>
        <w:tc>
          <w:tcPr>
            <w:tcW w:w="1134" w:type="dxa"/>
            <w:vMerge w:val="restart"/>
            <w:shd w:val="clear" w:color="auto" w:fill="66FF66"/>
            <w:vAlign w:val="center"/>
          </w:tcPr>
          <w:p w14:paraId="4DE3290F" w14:textId="77777777" w:rsidR="002D0DA6" w:rsidRDefault="00000000">
            <w:pPr>
              <w:keepNext/>
              <w:jc w:val="center"/>
            </w:pPr>
            <w:r>
              <w:t>3 |au|</w:t>
            </w:r>
          </w:p>
        </w:tc>
        <w:tc>
          <w:tcPr>
            <w:tcW w:w="1134" w:type="dxa"/>
            <w:shd w:val="clear" w:color="auto" w:fill="FFFF66"/>
            <w:vAlign w:val="center"/>
          </w:tcPr>
          <w:p w14:paraId="1EAAFB5E" w14:textId="77777777" w:rsidR="002D0DA6" w:rsidRDefault="00000000">
            <w:pPr>
              <w:keepNext/>
              <w:jc w:val="center"/>
            </w:pPr>
            <w:r>
              <w:t>G</w:t>
            </w:r>
          </w:p>
        </w:tc>
      </w:tr>
      <w:tr w:rsidR="002D0DA6" w14:paraId="320C87A0" w14:textId="77777777" w:rsidTr="002D0DA6">
        <w:trPr>
          <w:trHeight w:hRule="exact" w:val="340"/>
        </w:trPr>
        <w:tc>
          <w:tcPr>
            <w:tcW w:w="1134" w:type="dxa"/>
            <w:vMerge/>
            <w:vAlign w:val="center"/>
          </w:tcPr>
          <w:p w14:paraId="064EB53E" w14:textId="77777777" w:rsidR="002D0DA6" w:rsidRDefault="002D0DA6">
            <w:pPr>
              <w:keepNext/>
              <w:jc w:val="center"/>
            </w:pPr>
          </w:p>
        </w:tc>
        <w:tc>
          <w:tcPr>
            <w:tcW w:w="1134" w:type="dxa"/>
            <w:vMerge/>
            <w:vAlign w:val="center"/>
          </w:tcPr>
          <w:p w14:paraId="148BCB24" w14:textId="77777777" w:rsidR="002D0DA6" w:rsidRDefault="002D0DA6">
            <w:pPr>
              <w:keepNext/>
              <w:jc w:val="center"/>
            </w:pPr>
          </w:p>
        </w:tc>
        <w:tc>
          <w:tcPr>
            <w:tcW w:w="5103" w:type="dxa"/>
            <w:vMerge/>
            <w:vAlign w:val="center"/>
          </w:tcPr>
          <w:p w14:paraId="51FCDFB8" w14:textId="77777777" w:rsidR="002D0DA6" w:rsidRDefault="002D0DA6">
            <w:pPr>
              <w:keepNext/>
              <w:jc w:val="center"/>
            </w:pPr>
          </w:p>
        </w:tc>
        <w:tc>
          <w:tcPr>
            <w:tcW w:w="1134" w:type="dxa"/>
            <w:vMerge/>
            <w:shd w:val="clear" w:color="auto" w:fill="66FF66"/>
            <w:vAlign w:val="center"/>
          </w:tcPr>
          <w:p w14:paraId="6D1F8629" w14:textId="77777777" w:rsidR="002D0DA6" w:rsidRDefault="002D0DA6">
            <w:pPr>
              <w:keepNext/>
              <w:jc w:val="center"/>
            </w:pPr>
          </w:p>
        </w:tc>
        <w:tc>
          <w:tcPr>
            <w:tcW w:w="1134" w:type="dxa"/>
            <w:shd w:val="clear" w:color="auto" w:fill="FFFF66"/>
            <w:vAlign w:val="center"/>
          </w:tcPr>
          <w:p w14:paraId="6D6AB772" w14:textId="77777777" w:rsidR="002D0DA6" w:rsidRDefault="00000000">
            <w:pPr>
              <w:keepNext/>
              <w:jc w:val="center"/>
            </w:pPr>
            <w:r>
              <w:t>H</w:t>
            </w:r>
          </w:p>
        </w:tc>
      </w:tr>
      <w:tr w:rsidR="002D0DA6" w14:paraId="654FB80B" w14:textId="77777777" w:rsidTr="002D0DA6">
        <w:trPr>
          <w:trHeight w:hRule="exact" w:val="340"/>
        </w:trPr>
        <w:tc>
          <w:tcPr>
            <w:tcW w:w="1134" w:type="dxa"/>
            <w:vMerge/>
            <w:vAlign w:val="center"/>
          </w:tcPr>
          <w:p w14:paraId="25BBDEAB" w14:textId="77777777" w:rsidR="002D0DA6" w:rsidRDefault="002D0DA6">
            <w:pPr>
              <w:keepNext/>
              <w:jc w:val="center"/>
            </w:pPr>
          </w:p>
        </w:tc>
        <w:tc>
          <w:tcPr>
            <w:tcW w:w="1134" w:type="dxa"/>
            <w:vMerge/>
            <w:vAlign w:val="center"/>
          </w:tcPr>
          <w:p w14:paraId="3359FBEC" w14:textId="77777777" w:rsidR="002D0DA6" w:rsidRDefault="002D0DA6">
            <w:pPr>
              <w:keepNext/>
              <w:jc w:val="center"/>
            </w:pPr>
          </w:p>
        </w:tc>
        <w:tc>
          <w:tcPr>
            <w:tcW w:w="5103" w:type="dxa"/>
            <w:vMerge/>
            <w:vAlign w:val="center"/>
          </w:tcPr>
          <w:p w14:paraId="1E22503F" w14:textId="77777777" w:rsidR="002D0DA6" w:rsidRDefault="002D0DA6">
            <w:pPr>
              <w:keepNext/>
              <w:jc w:val="center"/>
            </w:pPr>
          </w:p>
        </w:tc>
        <w:tc>
          <w:tcPr>
            <w:tcW w:w="1134" w:type="dxa"/>
            <w:vMerge/>
            <w:shd w:val="clear" w:color="auto" w:fill="66FF66"/>
            <w:vAlign w:val="center"/>
          </w:tcPr>
          <w:p w14:paraId="256D4D9E" w14:textId="77777777" w:rsidR="002D0DA6" w:rsidRDefault="002D0DA6">
            <w:pPr>
              <w:keepNext/>
              <w:jc w:val="center"/>
            </w:pPr>
          </w:p>
        </w:tc>
        <w:tc>
          <w:tcPr>
            <w:tcW w:w="1134" w:type="dxa"/>
            <w:shd w:val="clear" w:color="auto" w:fill="FFFF66"/>
            <w:vAlign w:val="center"/>
          </w:tcPr>
          <w:p w14:paraId="6D4759DF" w14:textId="77777777" w:rsidR="002D0DA6" w:rsidRDefault="00000000">
            <w:pPr>
              <w:keepNext/>
              <w:jc w:val="center"/>
            </w:pPr>
            <w:r>
              <w:t>I</w:t>
            </w:r>
          </w:p>
        </w:tc>
      </w:tr>
      <w:tr w:rsidR="002D0DA6" w14:paraId="365332AB" w14:textId="77777777" w:rsidTr="002D0DA6">
        <w:trPr>
          <w:trHeight w:hRule="exact" w:val="340"/>
        </w:trPr>
        <w:tc>
          <w:tcPr>
            <w:tcW w:w="1134" w:type="dxa"/>
            <w:vMerge/>
            <w:vAlign w:val="center"/>
          </w:tcPr>
          <w:p w14:paraId="3E547DE6" w14:textId="77777777" w:rsidR="002D0DA6" w:rsidRDefault="002D0DA6">
            <w:pPr>
              <w:jc w:val="center"/>
            </w:pPr>
          </w:p>
        </w:tc>
        <w:tc>
          <w:tcPr>
            <w:tcW w:w="1134" w:type="dxa"/>
            <w:vMerge/>
            <w:vAlign w:val="center"/>
          </w:tcPr>
          <w:p w14:paraId="4A6EBCB7" w14:textId="77777777" w:rsidR="002D0DA6" w:rsidRDefault="002D0DA6">
            <w:pPr>
              <w:jc w:val="center"/>
            </w:pPr>
          </w:p>
        </w:tc>
        <w:tc>
          <w:tcPr>
            <w:tcW w:w="5103" w:type="dxa"/>
            <w:vMerge/>
            <w:vAlign w:val="center"/>
          </w:tcPr>
          <w:p w14:paraId="154AA25B" w14:textId="77777777" w:rsidR="002D0DA6" w:rsidRDefault="002D0DA6">
            <w:pPr>
              <w:jc w:val="center"/>
            </w:pPr>
          </w:p>
        </w:tc>
        <w:tc>
          <w:tcPr>
            <w:tcW w:w="1134" w:type="dxa"/>
            <w:vMerge/>
            <w:shd w:val="clear" w:color="auto" w:fill="66FF66"/>
            <w:vAlign w:val="center"/>
          </w:tcPr>
          <w:p w14:paraId="6B4349C8" w14:textId="77777777" w:rsidR="002D0DA6" w:rsidRDefault="002D0DA6">
            <w:pPr>
              <w:jc w:val="center"/>
            </w:pPr>
          </w:p>
        </w:tc>
        <w:tc>
          <w:tcPr>
            <w:tcW w:w="1134" w:type="dxa"/>
            <w:shd w:val="clear" w:color="auto" w:fill="FFFF66"/>
            <w:vAlign w:val="center"/>
          </w:tcPr>
          <w:p w14:paraId="0F727DDD" w14:textId="77777777" w:rsidR="002D0DA6" w:rsidRDefault="00000000">
            <w:pPr>
              <w:jc w:val="center"/>
            </w:pPr>
            <w:r>
              <w:t>J</w:t>
            </w:r>
          </w:p>
        </w:tc>
      </w:tr>
    </w:tbl>
    <w:p w14:paraId="30CBAA7B" w14:textId="77777777" w:rsidR="002D0DA6" w:rsidRDefault="002D0DA6"/>
    <w:p w14:paraId="1057FACA" w14:textId="77777777" w:rsidR="002D0DA6" w:rsidRDefault="00000000">
      <w:pPr>
        <w:pStyle w:val="Cmsor3"/>
        <w:rPr>
          <w:lang w:bidi="sa-IN"/>
        </w:rPr>
      </w:pPr>
      <w:bookmarkStart w:id="70" w:name="_Toc199757538"/>
      <w:bookmarkStart w:id="71" w:name="_Ref199758726"/>
      <w:bookmarkStart w:id="72" w:name="_Ref199770899"/>
      <w:bookmarkStart w:id="73" w:name="_Ref199836496"/>
      <w:bookmarkStart w:id="74" w:name="_Ref199836546"/>
      <w:bookmarkStart w:id="75" w:name="_Ref201310961"/>
      <w:bookmarkStart w:id="76" w:name="_Ref201313503"/>
      <w:bookmarkStart w:id="77" w:name="_Ref201313506"/>
      <w:bookmarkStart w:id="78" w:name="_Ref201587721"/>
      <w:bookmarkStart w:id="79" w:name="_Ref220686261"/>
      <w:bookmarkStart w:id="80" w:name="_Ref221116626"/>
      <w:bookmarkStart w:id="81" w:name="_Toc222221793"/>
      <w:r>
        <w:rPr>
          <w:lang w:bidi="sa-IN"/>
        </w:rPr>
        <w:t>Characters</w:t>
      </w:r>
      <w:bookmarkEnd w:id="70"/>
      <w:bookmarkEnd w:id="71"/>
      <w:bookmarkEnd w:id="72"/>
      <w:bookmarkEnd w:id="73"/>
      <w:bookmarkEnd w:id="74"/>
      <w:bookmarkEnd w:id="75"/>
      <w:bookmarkEnd w:id="76"/>
      <w:bookmarkEnd w:id="77"/>
      <w:bookmarkEnd w:id="78"/>
      <w:bookmarkEnd w:id="79"/>
      <w:bookmarkEnd w:id="80"/>
      <w:bookmarkEnd w:id="81"/>
    </w:p>
    <w:p w14:paraId="1A3CE383" w14:textId="77777777" w:rsidR="002D0DA6"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82" w:name="_Ref199837795"/>
      <w:r>
        <w:rPr>
          <w:rStyle w:val="Lbjegyzet-hivatkozs"/>
        </w:rPr>
        <w:footnoteReference w:id="47"/>
      </w:r>
      <w:bookmarkEnd w:id="82"/>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9"/>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&lt;klau&gt; is a single character in an Indic writing system, which consists of the graphemes &lt;k&gt;, &lt;l&gt; and &lt;au&gt;.  </w:t>
      </w:r>
      <w:r>
        <w:t>Characters are emic units of a writing system in spite of being graphetically determined, and therefore we use angle brackets for representing them.</w:t>
      </w:r>
    </w:p>
    <w:p w14:paraId="2CF0E10C" w14:textId="77777777" w:rsidR="002D0DA6" w:rsidRDefault="00000000">
      <w:pPr>
        <w:pStyle w:val="Normlbehzs"/>
      </w:pPr>
      <w:r>
        <w:t>The term ‘character’ is widely used in a vague non-technical sense, and is rarely defined in a rigorous manner;</w:t>
      </w:r>
      <w:r>
        <w:rPr>
          <w:rStyle w:val="Lbjegyzet-hivatkozs"/>
        </w:rPr>
        <w:footnoteReference w:id="50"/>
      </w:r>
      <w:r>
        <w:t xml:space="preserve"> instead, much of the grapholinguistic literature tends to deal with the character — as defined by us — under the blanket term ‘segment’. Importantly, a ‘character’ in information technology, specifically in the Unicode standard,</w:t>
      </w:r>
      <w:bookmarkStart w:id="83" w:name="_Ref199852369"/>
      <w:r>
        <w:rPr>
          <w:rStyle w:val="Lbjegyzet-hivatkozs"/>
        </w:rPr>
        <w:footnoteReference w:id="51"/>
      </w:r>
      <w:bookmarkEnd w:id="83"/>
      <w:r>
        <w:t xml:space="preserve"> is </w:t>
      </w:r>
      <w:r>
        <w:rPr>
          <w:i/>
          <w:iCs/>
        </w:rPr>
        <w:t>not</w:t>
      </w:r>
      <w:r>
        <w:t xml:space="preserve"> what we define as a character.</w:t>
      </w:r>
    </w:p>
    <w:p w14:paraId="2FF655A3" w14:textId="77777777" w:rsidR="002D0DA6" w:rsidRDefault="00000000">
      <w:pPr>
        <w:pStyle w:val="Cmsor3"/>
      </w:pPr>
      <w:bookmarkStart w:id="84" w:name="_Ref221093746"/>
      <w:bookmarkStart w:id="85" w:name="_Toc222221794"/>
      <w:r>
        <w:t>Graphs and glyphs</w:t>
      </w:r>
      <w:bookmarkEnd w:id="84"/>
      <w:bookmarkEnd w:id="85"/>
    </w:p>
    <w:p w14:paraId="1840249C" w14:textId="77777777" w:rsidR="002D0DA6" w:rsidRDefault="00000000">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2"/>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86" w:name="_Ref198909201"/>
      <w:r>
        <w:rPr>
          <w:rStyle w:val="Lbjegyzet-hivatkozs"/>
        </w:rPr>
        <w:footnoteReference w:id="53"/>
      </w:r>
      <w:bookmarkEnd w:id="86"/>
    </w:p>
    <w:p w14:paraId="6FC938B4" w14:textId="77777777" w:rsidR="002D0DA6" w:rsidRDefault="00000000">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14:paraId="15914EE6" w14:textId="77777777" w:rsidR="002D0DA6" w:rsidRDefault="00000000">
      <w:pPr>
        <w:pStyle w:val="Cmsor3"/>
      </w:pPr>
      <w:bookmarkStart w:id="87" w:name="_Ref221181689"/>
      <w:bookmarkStart w:id="88" w:name="_Toc222221795"/>
      <w:bookmarkStart w:id="89" w:name="_Ref199836662"/>
      <w:r>
        <w:t>Character and glyph complexity</w:t>
      </w:r>
      <w:bookmarkEnd w:id="87"/>
      <w:bookmarkEnd w:id="88"/>
    </w:p>
    <w:p w14:paraId="028C8AA0" w14:textId="77777777" w:rsidR="002D0DA6"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&lt;klau&gt;.</w:t>
      </w:r>
    </w:p>
    <w:p w14:paraId="64AED106" w14:textId="77777777" w:rsidR="002D0DA6" w:rsidRDefault="00000000">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a conjunct is always a complex glyph because it involves two or more consonant components, but a complex glyph is not necessarily a conjunct as it may consist of a consonant and a vowel component.</w:t>
      </w:r>
    </w:p>
    <w:p w14:paraId="2195B62A" w14:textId="77777777" w:rsidR="002D0DA6" w:rsidRDefault="00000000">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14:paraId="077A31B8" w14:textId="77777777" w:rsidR="002D0DA6" w:rsidRDefault="002D0DA6">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2D0DA6" w14:paraId="1533B9DF" w14:textId="77777777" w:rsidTr="002D0DA6">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75D205C1" w14:textId="77777777" w:rsidR="002D0DA6" w:rsidRDefault="00000000">
            <w:pPr>
              <w:pStyle w:val="Kpalrs"/>
              <w:keepNext/>
            </w:pPr>
            <w:bookmarkStart w:id="90" w:name="_Ref220922257"/>
            <w:r>
              <w:t xml:space="preserve">Figure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90"/>
            <w:r>
              <w:t>. Character and glyph complexity</w:t>
            </w:r>
          </w:p>
        </w:tc>
      </w:tr>
      <w:tr w:rsidR="002D0DA6" w14:paraId="2E61419D" w14:textId="77777777" w:rsidTr="002D0DA6">
        <w:tc>
          <w:tcPr>
            <w:tcW w:w="454" w:type="dxa"/>
            <w:shd w:val="clear" w:color="auto" w:fill="F0F7D7"/>
          </w:tcPr>
          <w:p w14:paraId="7C6E641E" w14:textId="77777777" w:rsidR="002D0DA6" w:rsidRDefault="002D0DA6">
            <w:pPr>
              <w:keepNext/>
              <w:jc w:val="center"/>
            </w:pPr>
          </w:p>
        </w:tc>
        <w:tc>
          <w:tcPr>
            <w:tcW w:w="1134" w:type="dxa"/>
            <w:shd w:val="clear" w:color="auto" w:fill="F0F7D7"/>
          </w:tcPr>
          <w:p w14:paraId="3203D75F" w14:textId="77777777" w:rsidR="002D0DA6" w:rsidRDefault="00000000">
            <w:pPr>
              <w:keepNext/>
              <w:jc w:val="center"/>
            </w:pPr>
            <w:r>
              <w:t>grapheme</w:t>
            </w:r>
          </w:p>
        </w:tc>
        <w:tc>
          <w:tcPr>
            <w:tcW w:w="1134" w:type="dxa"/>
            <w:shd w:val="clear" w:color="auto" w:fill="F0F7D7"/>
          </w:tcPr>
          <w:p w14:paraId="586A36BF" w14:textId="77777777" w:rsidR="002D0DA6" w:rsidRDefault="00000000">
            <w:pPr>
              <w:keepNext/>
              <w:jc w:val="center"/>
            </w:pPr>
            <w:r>
              <w:t>character</w:t>
            </w:r>
          </w:p>
        </w:tc>
        <w:tc>
          <w:tcPr>
            <w:tcW w:w="1134" w:type="dxa"/>
            <w:shd w:val="clear" w:color="auto" w:fill="F0F7D7"/>
          </w:tcPr>
          <w:p w14:paraId="7DC3120D" w14:textId="77777777" w:rsidR="002D0DA6" w:rsidRDefault="00000000">
            <w:pPr>
              <w:keepNext/>
              <w:jc w:val="center"/>
            </w:pPr>
            <w:r>
              <w:t>glyph</w:t>
            </w:r>
          </w:p>
        </w:tc>
        <w:tc>
          <w:tcPr>
            <w:tcW w:w="1134" w:type="dxa"/>
            <w:shd w:val="clear" w:color="auto" w:fill="F0F7D7"/>
          </w:tcPr>
          <w:p w14:paraId="3F9886AA" w14:textId="77777777" w:rsidR="002D0DA6" w:rsidRDefault="00000000">
            <w:pPr>
              <w:keepNext/>
              <w:jc w:val="center"/>
            </w:pPr>
            <w:r>
              <w:t>graph</w:t>
            </w:r>
          </w:p>
        </w:tc>
        <w:tc>
          <w:tcPr>
            <w:tcW w:w="4644" w:type="dxa"/>
            <w:shd w:val="clear" w:color="auto" w:fill="F0F7D7"/>
          </w:tcPr>
          <w:p w14:paraId="59731108" w14:textId="77777777" w:rsidR="002D0DA6" w:rsidRDefault="00000000">
            <w:pPr>
              <w:keepNext/>
            </w:pPr>
            <w:r>
              <w:t>comment</w:t>
            </w:r>
          </w:p>
        </w:tc>
      </w:tr>
      <w:tr w:rsidR="002D0DA6" w14:paraId="68A9C7FF" w14:textId="77777777" w:rsidTr="002D0DA6">
        <w:tc>
          <w:tcPr>
            <w:tcW w:w="454" w:type="dxa"/>
            <w:vAlign w:val="center"/>
          </w:tcPr>
          <w:p w14:paraId="641EF87A" w14:textId="77777777" w:rsidR="002D0DA6" w:rsidRDefault="00000000">
            <w:pPr>
              <w:keepNext/>
              <w:jc w:val="center"/>
            </w:pPr>
            <w:r>
              <w:t>1</w:t>
            </w:r>
          </w:p>
        </w:tc>
        <w:tc>
          <w:tcPr>
            <w:tcW w:w="1134" w:type="dxa"/>
            <w:vAlign w:val="center"/>
          </w:tcPr>
          <w:p w14:paraId="132F555D" w14:textId="77777777" w:rsidR="002D0DA6" w:rsidRDefault="00000000">
            <w:pPr>
              <w:keepNext/>
              <w:jc w:val="center"/>
            </w:pPr>
            <w:r>
              <w:t>&lt;A&gt;</w:t>
            </w:r>
          </w:p>
        </w:tc>
        <w:tc>
          <w:tcPr>
            <w:tcW w:w="1134" w:type="dxa"/>
            <w:vAlign w:val="center"/>
          </w:tcPr>
          <w:p w14:paraId="19EA79A0" w14:textId="77777777" w:rsidR="002D0DA6" w:rsidRDefault="00000000">
            <w:pPr>
              <w:keepNext/>
              <w:jc w:val="center"/>
            </w:pPr>
            <w:r>
              <w:t>&lt;A&gt;</w:t>
            </w:r>
          </w:p>
        </w:tc>
        <w:tc>
          <w:tcPr>
            <w:tcW w:w="1134" w:type="dxa"/>
            <w:vAlign w:val="center"/>
          </w:tcPr>
          <w:p w14:paraId="5348A260" w14:textId="77777777" w:rsidR="002D0DA6" w:rsidRDefault="00000000">
            <w:pPr>
              <w:keepNext/>
              <w:jc w:val="center"/>
            </w:pPr>
            <w:r>
              <w:t>|A|</w:t>
            </w:r>
          </w:p>
        </w:tc>
        <w:tc>
          <w:tcPr>
            <w:tcW w:w="1134" w:type="dxa"/>
            <w:vAlign w:val="center"/>
          </w:tcPr>
          <w:p w14:paraId="248A2002" w14:textId="77777777" w:rsidR="002D0DA6" w:rsidRDefault="00000000">
            <w:pPr>
              <w:keepNext/>
              <w:jc w:val="center"/>
            </w:pPr>
            <w:r>
              <w:t>|A|</w:t>
            </w:r>
          </w:p>
        </w:tc>
        <w:tc>
          <w:tcPr>
            <w:tcW w:w="4644" w:type="dxa"/>
            <w:vAlign w:val="center"/>
          </w:tcPr>
          <w:p w14:paraId="61FAAC1D" w14:textId="77777777" w:rsidR="002D0DA6" w:rsidRDefault="00000000">
            <w:pPr>
              <w:keepNext/>
            </w:pPr>
            <w:r>
              <w:t>simplex character, simplex glyph</w:t>
            </w:r>
          </w:p>
        </w:tc>
      </w:tr>
      <w:tr w:rsidR="002D0DA6" w14:paraId="239C1F0F" w14:textId="77777777" w:rsidTr="002D0DA6">
        <w:tc>
          <w:tcPr>
            <w:tcW w:w="454" w:type="dxa"/>
            <w:vAlign w:val="center"/>
          </w:tcPr>
          <w:p w14:paraId="546A7E51" w14:textId="77777777" w:rsidR="002D0DA6" w:rsidRDefault="00000000">
            <w:pPr>
              <w:keepNext/>
              <w:jc w:val="center"/>
            </w:pPr>
            <w:r>
              <w:t>2</w:t>
            </w:r>
          </w:p>
        </w:tc>
        <w:tc>
          <w:tcPr>
            <w:tcW w:w="1134" w:type="dxa"/>
            <w:vAlign w:val="center"/>
          </w:tcPr>
          <w:p w14:paraId="147CCCDC" w14:textId="77777777" w:rsidR="002D0DA6" w:rsidRDefault="00000000">
            <w:pPr>
              <w:keepNext/>
              <w:jc w:val="center"/>
            </w:pPr>
            <w:r>
              <w:t>&lt;A&gt;</w:t>
            </w:r>
          </w:p>
        </w:tc>
        <w:tc>
          <w:tcPr>
            <w:tcW w:w="1134" w:type="dxa"/>
            <w:vAlign w:val="center"/>
          </w:tcPr>
          <w:p w14:paraId="12CBC8D3" w14:textId="77777777" w:rsidR="002D0DA6" w:rsidRDefault="00000000">
            <w:pPr>
              <w:keepNext/>
              <w:jc w:val="center"/>
            </w:pPr>
            <w:r>
              <w:t>&lt;A&gt;</w:t>
            </w:r>
          </w:p>
        </w:tc>
        <w:tc>
          <w:tcPr>
            <w:tcW w:w="1134" w:type="dxa"/>
            <w:vAlign w:val="center"/>
          </w:tcPr>
          <w:p w14:paraId="2EE40345" w14:textId="77777777" w:rsidR="002D0DA6" w:rsidRDefault="00000000">
            <w:pPr>
              <w:keepNext/>
              <w:jc w:val="center"/>
            </w:pPr>
            <w:r>
              <w:t>|</w:t>
            </w:r>
            <w:r>
              <w:rPr>
                <w:rStyle w:val="ForeignDevanagariScript"/>
                <w:rFonts w:hint="cs"/>
                <w:cs/>
              </w:rPr>
              <w:t>अ</w:t>
            </w:r>
            <w:r>
              <w:t>|</w:t>
            </w:r>
          </w:p>
        </w:tc>
        <w:tc>
          <w:tcPr>
            <w:tcW w:w="1134" w:type="dxa"/>
            <w:vAlign w:val="center"/>
          </w:tcPr>
          <w:p w14:paraId="7C5E45E1" w14:textId="77777777" w:rsidR="002D0DA6" w:rsidRDefault="00000000">
            <w:pPr>
              <w:keepNext/>
              <w:jc w:val="center"/>
            </w:pPr>
            <w:r>
              <w:t>|</w:t>
            </w:r>
            <w:r>
              <w:rPr>
                <w:rStyle w:val="ForeignDevanagariScript"/>
                <w:rFonts w:hint="cs"/>
                <w:cs/>
              </w:rPr>
              <w:t>अ</w:t>
            </w:r>
            <w:r>
              <w:t>|</w:t>
            </w:r>
          </w:p>
        </w:tc>
        <w:tc>
          <w:tcPr>
            <w:tcW w:w="4644" w:type="dxa"/>
            <w:vAlign w:val="center"/>
          </w:tcPr>
          <w:p w14:paraId="47ABC472" w14:textId="77777777" w:rsidR="002D0DA6" w:rsidRDefault="00000000">
            <w:pPr>
              <w:keepNext/>
            </w:pPr>
            <w:r>
              <w:t>simplex character, simplex glyph</w:t>
            </w:r>
          </w:p>
        </w:tc>
      </w:tr>
      <w:tr w:rsidR="002D0DA6" w14:paraId="5D4283A0" w14:textId="77777777" w:rsidTr="002D0DA6">
        <w:tc>
          <w:tcPr>
            <w:tcW w:w="454" w:type="dxa"/>
            <w:vMerge w:val="restart"/>
            <w:vAlign w:val="center"/>
          </w:tcPr>
          <w:p w14:paraId="37604D87" w14:textId="77777777" w:rsidR="002D0DA6" w:rsidRDefault="00000000">
            <w:pPr>
              <w:keepNext/>
              <w:jc w:val="center"/>
            </w:pPr>
            <w:r>
              <w:t>3</w:t>
            </w:r>
          </w:p>
        </w:tc>
        <w:tc>
          <w:tcPr>
            <w:tcW w:w="1134" w:type="dxa"/>
            <w:vAlign w:val="center"/>
          </w:tcPr>
          <w:p w14:paraId="048B0E09" w14:textId="77777777" w:rsidR="002D0DA6" w:rsidRDefault="00000000">
            <w:pPr>
              <w:keepNext/>
              <w:jc w:val="center"/>
            </w:pPr>
            <w:r>
              <w:t>&lt;k&gt;</w:t>
            </w:r>
          </w:p>
        </w:tc>
        <w:tc>
          <w:tcPr>
            <w:tcW w:w="1134" w:type="dxa"/>
            <w:vMerge w:val="restart"/>
            <w:vAlign w:val="center"/>
          </w:tcPr>
          <w:p w14:paraId="65A62883" w14:textId="77777777" w:rsidR="002D0DA6" w:rsidRDefault="00000000">
            <w:pPr>
              <w:keepNext/>
              <w:jc w:val="center"/>
            </w:pPr>
            <w:r>
              <w:t>&lt;ka&gt;</w:t>
            </w:r>
          </w:p>
        </w:tc>
        <w:tc>
          <w:tcPr>
            <w:tcW w:w="1134" w:type="dxa"/>
            <w:vMerge w:val="restart"/>
            <w:vAlign w:val="center"/>
          </w:tcPr>
          <w:p w14:paraId="326D211A" w14:textId="77777777" w:rsidR="002D0DA6" w:rsidRDefault="00000000">
            <w:pPr>
              <w:keepNext/>
              <w:jc w:val="center"/>
            </w:pPr>
            <w:r>
              <w:t>|</w:t>
            </w:r>
            <w:r>
              <w:rPr>
                <w:rStyle w:val="ForeignDevanagariScript"/>
                <w:rFonts w:hint="cs"/>
                <w:cs/>
              </w:rPr>
              <w:t>क</w:t>
            </w:r>
            <w:r>
              <w:t>|</w:t>
            </w:r>
          </w:p>
        </w:tc>
        <w:tc>
          <w:tcPr>
            <w:tcW w:w="1134" w:type="dxa"/>
            <w:vAlign w:val="center"/>
          </w:tcPr>
          <w:p w14:paraId="1F9BB16C" w14:textId="77777777" w:rsidR="002D0DA6" w:rsidRDefault="00000000">
            <w:pPr>
              <w:keepNext/>
              <w:jc w:val="center"/>
            </w:pPr>
            <w:r>
              <w:t>|</w:t>
            </w:r>
            <w:r>
              <w:rPr>
                <w:rStyle w:val="ForeignDevanagariScript"/>
                <w:rFonts w:hint="cs"/>
                <w:cs/>
              </w:rPr>
              <w:t>क</w:t>
            </w:r>
            <w:r>
              <w:t>|</w:t>
            </w:r>
          </w:p>
        </w:tc>
        <w:tc>
          <w:tcPr>
            <w:tcW w:w="4644" w:type="dxa"/>
            <w:vMerge w:val="restart"/>
            <w:vAlign w:val="center"/>
          </w:tcPr>
          <w:p w14:paraId="32F240F2" w14:textId="77777777" w:rsidR="002D0DA6" w:rsidRDefault="00000000">
            <w:pPr>
              <w:keepNext/>
            </w:pPr>
            <w:r>
              <w:t>complex character, simplex glyph</w:t>
            </w:r>
          </w:p>
          <w:p w14:paraId="12B24D0C" w14:textId="77777777" w:rsidR="002D0DA6" w:rsidRDefault="00000000">
            <w:pPr>
              <w:keepNext/>
            </w:pPr>
            <w:r>
              <w:t>(vowel grapheme represented holistically)</w:t>
            </w:r>
          </w:p>
        </w:tc>
      </w:tr>
      <w:tr w:rsidR="002D0DA6" w14:paraId="6D7F65E3" w14:textId="77777777" w:rsidTr="002D0DA6">
        <w:tc>
          <w:tcPr>
            <w:tcW w:w="454" w:type="dxa"/>
            <w:vMerge/>
            <w:vAlign w:val="center"/>
          </w:tcPr>
          <w:p w14:paraId="5BC068CA" w14:textId="77777777" w:rsidR="002D0DA6" w:rsidRDefault="002D0DA6">
            <w:pPr>
              <w:keepNext/>
              <w:jc w:val="center"/>
            </w:pPr>
          </w:p>
        </w:tc>
        <w:tc>
          <w:tcPr>
            <w:tcW w:w="1134" w:type="dxa"/>
            <w:vAlign w:val="center"/>
          </w:tcPr>
          <w:p w14:paraId="7F80FB26" w14:textId="77777777" w:rsidR="002D0DA6" w:rsidRDefault="00000000">
            <w:pPr>
              <w:keepNext/>
              <w:jc w:val="center"/>
            </w:pPr>
            <w:r>
              <w:t>&lt;a&gt;</w:t>
            </w:r>
          </w:p>
        </w:tc>
        <w:tc>
          <w:tcPr>
            <w:tcW w:w="1134" w:type="dxa"/>
            <w:vMerge/>
            <w:vAlign w:val="center"/>
          </w:tcPr>
          <w:p w14:paraId="122FE4FB" w14:textId="77777777" w:rsidR="002D0DA6" w:rsidRDefault="002D0DA6">
            <w:pPr>
              <w:keepNext/>
              <w:jc w:val="center"/>
            </w:pPr>
          </w:p>
        </w:tc>
        <w:tc>
          <w:tcPr>
            <w:tcW w:w="1134" w:type="dxa"/>
            <w:vMerge/>
            <w:vAlign w:val="center"/>
          </w:tcPr>
          <w:p w14:paraId="5270348B" w14:textId="77777777" w:rsidR="002D0DA6" w:rsidRDefault="002D0DA6">
            <w:pPr>
              <w:keepNext/>
              <w:jc w:val="center"/>
            </w:pPr>
          </w:p>
        </w:tc>
        <w:tc>
          <w:tcPr>
            <w:tcW w:w="1134" w:type="dxa"/>
            <w:vAlign w:val="center"/>
          </w:tcPr>
          <w:p w14:paraId="359C9DA6" w14:textId="77777777" w:rsidR="002D0DA6" w:rsidRDefault="00000000">
            <w:pPr>
              <w:keepNext/>
              <w:jc w:val="center"/>
            </w:pPr>
            <w:r>
              <w:t>—</w:t>
            </w:r>
          </w:p>
        </w:tc>
        <w:tc>
          <w:tcPr>
            <w:tcW w:w="4644" w:type="dxa"/>
            <w:vMerge/>
            <w:vAlign w:val="center"/>
          </w:tcPr>
          <w:p w14:paraId="5458CB63" w14:textId="77777777" w:rsidR="002D0DA6" w:rsidRDefault="002D0DA6">
            <w:pPr>
              <w:keepNext/>
            </w:pPr>
          </w:p>
        </w:tc>
      </w:tr>
      <w:tr w:rsidR="002D0DA6" w14:paraId="5FF92140" w14:textId="77777777" w:rsidTr="002D0DA6">
        <w:tc>
          <w:tcPr>
            <w:tcW w:w="454" w:type="dxa"/>
            <w:vMerge w:val="restart"/>
            <w:vAlign w:val="center"/>
          </w:tcPr>
          <w:p w14:paraId="4B7495E6" w14:textId="77777777" w:rsidR="002D0DA6" w:rsidRDefault="00000000">
            <w:pPr>
              <w:jc w:val="center"/>
            </w:pPr>
            <w:r>
              <w:t>4</w:t>
            </w:r>
          </w:p>
        </w:tc>
        <w:tc>
          <w:tcPr>
            <w:tcW w:w="1134" w:type="dxa"/>
            <w:vAlign w:val="center"/>
          </w:tcPr>
          <w:p w14:paraId="52A769B4" w14:textId="77777777" w:rsidR="002D0DA6" w:rsidRDefault="00000000">
            <w:pPr>
              <w:keepNext/>
              <w:jc w:val="center"/>
            </w:pPr>
            <w:r>
              <w:t>&lt;k&gt;</w:t>
            </w:r>
          </w:p>
        </w:tc>
        <w:tc>
          <w:tcPr>
            <w:tcW w:w="1134" w:type="dxa"/>
            <w:vMerge w:val="restart"/>
            <w:vAlign w:val="center"/>
          </w:tcPr>
          <w:p w14:paraId="7B8EED5D" w14:textId="77777777" w:rsidR="002D0DA6" w:rsidRDefault="00000000">
            <w:pPr>
              <w:keepNext/>
              <w:jc w:val="center"/>
            </w:pPr>
            <w:r>
              <w:t>&lt;ku&gt;</w:t>
            </w:r>
          </w:p>
        </w:tc>
        <w:tc>
          <w:tcPr>
            <w:tcW w:w="1134" w:type="dxa"/>
            <w:vMerge w:val="restart"/>
            <w:vAlign w:val="center"/>
          </w:tcPr>
          <w:p w14:paraId="3534F3DC" w14:textId="77777777" w:rsidR="002D0DA6" w:rsidRDefault="00000000">
            <w:pPr>
              <w:jc w:val="center"/>
            </w:pPr>
            <w:r>
              <w:t>|</w:t>
            </w:r>
            <w:r>
              <w:rPr>
                <w:rFonts w:hint="cs"/>
                <w:cs/>
              </w:rPr>
              <w:t>कु</w:t>
            </w:r>
            <w:r>
              <w:t>|</w:t>
            </w:r>
          </w:p>
        </w:tc>
        <w:tc>
          <w:tcPr>
            <w:tcW w:w="1134" w:type="dxa"/>
            <w:vAlign w:val="center"/>
          </w:tcPr>
          <w:p w14:paraId="4B7C0820" w14:textId="77777777" w:rsidR="002D0DA6" w:rsidRDefault="00000000">
            <w:pPr>
              <w:keepNext/>
              <w:jc w:val="center"/>
            </w:pPr>
            <w:r>
              <w:t>|</w:t>
            </w:r>
            <w:r>
              <w:rPr>
                <w:rStyle w:val="ForeignDevanagariScript"/>
                <w:rFonts w:hint="cs"/>
                <w:cs/>
              </w:rPr>
              <w:t>क</w:t>
            </w:r>
            <w:r>
              <w:t>|</w:t>
            </w:r>
          </w:p>
        </w:tc>
        <w:tc>
          <w:tcPr>
            <w:tcW w:w="4644" w:type="dxa"/>
            <w:vAlign w:val="center"/>
          </w:tcPr>
          <w:p w14:paraId="70509F38" w14:textId="77777777" w:rsidR="002D0DA6" w:rsidRDefault="00000000">
            <w:pPr>
              <w:keepNext/>
            </w:pPr>
            <w:r>
              <w:t>complex character, complex glyph</w:t>
            </w:r>
          </w:p>
        </w:tc>
      </w:tr>
      <w:tr w:rsidR="002D0DA6" w14:paraId="35C6513E" w14:textId="77777777" w:rsidTr="002D0DA6">
        <w:tc>
          <w:tcPr>
            <w:tcW w:w="454" w:type="dxa"/>
            <w:vMerge/>
          </w:tcPr>
          <w:p w14:paraId="737D8277" w14:textId="77777777" w:rsidR="002D0DA6" w:rsidRDefault="002D0DA6">
            <w:pPr>
              <w:jc w:val="center"/>
            </w:pPr>
          </w:p>
        </w:tc>
        <w:tc>
          <w:tcPr>
            <w:tcW w:w="1134" w:type="dxa"/>
            <w:vAlign w:val="center"/>
          </w:tcPr>
          <w:p w14:paraId="310316DA" w14:textId="77777777" w:rsidR="002D0DA6" w:rsidRDefault="00000000">
            <w:pPr>
              <w:jc w:val="center"/>
            </w:pPr>
            <w:r>
              <w:t>&lt;u&gt;</w:t>
            </w:r>
          </w:p>
        </w:tc>
        <w:tc>
          <w:tcPr>
            <w:tcW w:w="1134" w:type="dxa"/>
            <w:vMerge/>
            <w:vAlign w:val="center"/>
          </w:tcPr>
          <w:p w14:paraId="5E907A57" w14:textId="77777777" w:rsidR="002D0DA6" w:rsidRDefault="002D0DA6">
            <w:pPr>
              <w:jc w:val="center"/>
            </w:pPr>
          </w:p>
        </w:tc>
        <w:tc>
          <w:tcPr>
            <w:tcW w:w="1134" w:type="dxa"/>
            <w:vMerge/>
            <w:vAlign w:val="center"/>
          </w:tcPr>
          <w:p w14:paraId="67B250F1" w14:textId="77777777" w:rsidR="002D0DA6" w:rsidRDefault="002D0DA6">
            <w:pPr>
              <w:jc w:val="center"/>
            </w:pPr>
          </w:p>
        </w:tc>
        <w:tc>
          <w:tcPr>
            <w:tcW w:w="1134" w:type="dxa"/>
            <w:vAlign w:val="center"/>
          </w:tcPr>
          <w:p w14:paraId="3ED818A0" w14:textId="77777777" w:rsidR="002D0DA6" w:rsidRDefault="00000000">
            <w:pPr>
              <w:jc w:val="center"/>
            </w:pPr>
            <w:r>
              <w:t>|</w:t>
            </w:r>
            <w:r>
              <w:rPr>
                <w:rStyle w:val="ForeignDevanagariScript"/>
                <w:rFonts w:hint="cs"/>
                <w:cs/>
              </w:rPr>
              <w:t>ु</w:t>
            </w:r>
            <w:r>
              <w:t>|</w:t>
            </w:r>
          </w:p>
        </w:tc>
        <w:tc>
          <w:tcPr>
            <w:tcW w:w="4644" w:type="dxa"/>
            <w:vAlign w:val="center"/>
          </w:tcPr>
          <w:p w14:paraId="03357B42" w14:textId="77777777" w:rsidR="002D0DA6" w:rsidRDefault="00000000">
            <w:r>
              <w:t>(vowel grapheme represented discretely)</w:t>
            </w:r>
          </w:p>
        </w:tc>
      </w:tr>
      <w:tr w:rsidR="002D0DA6" w14:paraId="4C654220" w14:textId="77777777" w:rsidTr="002D0DA6">
        <w:tc>
          <w:tcPr>
            <w:tcW w:w="454" w:type="dxa"/>
            <w:vMerge w:val="restart"/>
            <w:vAlign w:val="center"/>
          </w:tcPr>
          <w:p w14:paraId="14278F32" w14:textId="77777777" w:rsidR="002D0DA6" w:rsidRDefault="00000000">
            <w:pPr>
              <w:keepNext/>
              <w:jc w:val="center"/>
            </w:pPr>
            <w:r>
              <w:t>5</w:t>
            </w:r>
          </w:p>
        </w:tc>
        <w:tc>
          <w:tcPr>
            <w:tcW w:w="1134" w:type="dxa"/>
            <w:vAlign w:val="center"/>
          </w:tcPr>
          <w:p w14:paraId="4CAD2936" w14:textId="77777777" w:rsidR="002D0DA6" w:rsidRDefault="00000000">
            <w:pPr>
              <w:keepNext/>
              <w:jc w:val="center"/>
            </w:pPr>
            <w:r>
              <w:t>&lt;k&gt;</w:t>
            </w:r>
          </w:p>
        </w:tc>
        <w:tc>
          <w:tcPr>
            <w:tcW w:w="1134" w:type="dxa"/>
            <w:vMerge w:val="restart"/>
            <w:vAlign w:val="center"/>
          </w:tcPr>
          <w:p w14:paraId="2A12D15D" w14:textId="77777777" w:rsidR="002D0DA6" w:rsidRDefault="00000000">
            <w:pPr>
              <w:keepNext/>
              <w:jc w:val="center"/>
            </w:pPr>
            <w:r>
              <w:t>&lt;kṣa&gt;</w:t>
            </w:r>
          </w:p>
        </w:tc>
        <w:tc>
          <w:tcPr>
            <w:tcW w:w="1134" w:type="dxa"/>
            <w:vMerge w:val="restart"/>
            <w:vAlign w:val="center"/>
          </w:tcPr>
          <w:p w14:paraId="2EF6A0F9" w14:textId="77777777" w:rsidR="002D0DA6" w:rsidRDefault="00000000">
            <w:pPr>
              <w:keepNext/>
              <w:jc w:val="center"/>
            </w:pPr>
            <w:r>
              <w:t>|</w:t>
            </w:r>
            <w:r>
              <w:rPr>
                <w:rFonts w:hint="cs"/>
                <w:cs/>
              </w:rPr>
              <w:t>क्ष</w:t>
            </w:r>
            <w:r>
              <w:t>|</w:t>
            </w:r>
          </w:p>
        </w:tc>
        <w:tc>
          <w:tcPr>
            <w:tcW w:w="1134" w:type="dxa"/>
            <w:vAlign w:val="center"/>
          </w:tcPr>
          <w:p w14:paraId="468A2F2C" w14:textId="77777777" w:rsidR="002D0DA6" w:rsidRDefault="00000000">
            <w:pPr>
              <w:keepNext/>
              <w:jc w:val="center"/>
            </w:pPr>
            <w:r>
              <w:t>—</w:t>
            </w:r>
          </w:p>
        </w:tc>
        <w:tc>
          <w:tcPr>
            <w:tcW w:w="4644" w:type="dxa"/>
            <w:vMerge w:val="restart"/>
            <w:vAlign w:val="center"/>
          </w:tcPr>
          <w:p w14:paraId="3E408619" w14:textId="77777777" w:rsidR="002D0DA6" w:rsidRDefault="00000000">
            <w:pPr>
              <w:keepNext/>
              <w:spacing w:line="240" w:lineRule="auto"/>
            </w:pPr>
            <w:r>
              <w:t xml:space="preserve">graphetically simplex graphotactic allograph </w:t>
            </w:r>
            <w:r>
              <w:br/>
              <w:t>for a graphemically complex glyph</w:t>
            </w:r>
            <w:r>
              <w:br/>
              <w:t>(vowel grapheme represented holistically)</w:t>
            </w:r>
          </w:p>
        </w:tc>
      </w:tr>
      <w:tr w:rsidR="002D0DA6" w14:paraId="5D3697C3" w14:textId="77777777" w:rsidTr="002D0DA6">
        <w:tc>
          <w:tcPr>
            <w:tcW w:w="454" w:type="dxa"/>
            <w:vMerge/>
          </w:tcPr>
          <w:p w14:paraId="63A6A5AE" w14:textId="77777777" w:rsidR="002D0DA6" w:rsidRDefault="002D0DA6">
            <w:pPr>
              <w:keepNext/>
              <w:jc w:val="center"/>
            </w:pPr>
          </w:p>
        </w:tc>
        <w:tc>
          <w:tcPr>
            <w:tcW w:w="1134" w:type="dxa"/>
            <w:vAlign w:val="center"/>
          </w:tcPr>
          <w:p w14:paraId="0B2EFF2C" w14:textId="77777777" w:rsidR="002D0DA6" w:rsidRDefault="00000000">
            <w:pPr>
              <w:keepNext/>
              <w:jc w:val="center"/>
            </w:pPr>
            <w:r>
              <w:t>&lt;ṣ&gt;</w:t>
            </w:r>
          </w:p>
        </w:tc>
        <w:tc>
          <w:tcPr>
            <w:tcW w:w="1134" w:type="dxa"/>
            <w:vMerge/>
            <w:vAlign w:val="center"/>
          </w:tcPr>
          <w:p w14:paraId="24FFF13C" w14:textId="77777777" w:rsidR="002D0DA6" w:rsidRDefault="002D0DA6">
            <w:pPr>
              <w:keepNext/>
              <w:jc w:val="center"/>
            </w:pPr>
          </w:p>
        </w:tc>
        <w:tc>
          <w:tcPr>
            <w:tcW w:w="1134" w:type="dxa"/>
            <w:vMerge/>
            <w:vAlign w:val="center"/>
          </w:tcPr>
          <w:p w14:paraId="09D651C2" w14:textId="77777777" w:rsidR="002D0DA6" w:rsidRDefault="002D0DA6">
            <w:pPr>
              <w:keepNext/>
              <w:jc w:val="center"/>
            </w:pPr>
          </w:p>
        </w:tc>
        <w:tc>
          <w:tcPr>
            <w:tcW w:w="1134" w:type="dxa"/>
            <w:vAlign w:val="center"/>
          </w:tcPr>
          <w:p w14:paraId="7E0B3379" w14:textId="77777777" w:rsidR="002D0DA6" w:rsidRDefault="00000000">
            <w:pPr>
              <w:keepNext/>
              <w:jc w:val="center"/>
            </w:pPr>
            <w:r>
              <w:t>—</w:t>
            </w:r>
          </w:p>
        </w:tc>
        <w:tc>
          <w:tcPr>
            <w:tcW w:w="4644" w:type="dxa"/>
            <w:vMerge/>
            <w:vAlign w:val="center"/>
          </w:tcPr>
          <w:p w14:paraId="0EC2AB69" w14:textId="77777777" w:rsidR="002D0DA6" w:rsidRDefault="002D0DA6">
            <w:pPr>
              <w:keepNext/>
            </w:pPr>
          </w:p>
        </w:tc>
      </w:tr>
      <w:tr w:rsidR="002D0DA6" w14:paraId="61655A11" w14:textId="77777777" w:rsidTr="002D0DA6">
        <w:tc>
          <w:tcPr>
            <w:tcW w:w="454" w:type="dxa"/>
            <w:vMerge/>
          </w:tcPr>
          <w:p w14:paraId="1268EBA9" w14:textId="77777777" w:rsidR="002D0DA6" w:rsidRDefault="002D0DA6">
            <w:pPr>
              <w:keepNext/>
              <w:jc w:val="center"/>
            </w:pPr>
          </w:p>
        </w:tc>
        <w:tc>
          <w:tcPr>
            <w:tcW w:w="1134" w:type="dxa"/>
            <w:vAlign w:val="center"/>
          </w:tcPr>
          <w:p w14:paraId="5E256160" w14:textId="77777777" w:rsidR="002D0DA6" w:rsidRDefault="00000000">
            <w:pPr>
              <w:keepNext/>
              <w:jc w:val="center"/>
            </w:pPr>
            <w:r>
              <w:t>&lt;a&gt;</w:t>
            </w:r>
          </w:p>
        </w:tc>
        <w:tc>
          <w:tcPr>
            <w:tcW w:w="1134" w:type="dxa"/>
            <w:vMerge/>
            <w:vAlign w:val="center"/>
          </w:tcPr>
          <w:p w14:paraId="5B157571" w14:textId="77777777" w:rsidR="002D0DA6" w:rsidRDefault="002D0DA6">
            <w:pPr>
              <w:keepNext/>
              <w:jc w:val="center"/>
            </w:pPr>
          </w:p>
        </w:tc>
        <w:tc>
          <w:tcPr>
            <w:tcW w:w="1134" w:type="dxa"/>
            <w:vMerge/>
            <w:vAlign w:val="center"/>
          </w:tcPr>
          <w:p w14:paraId="61475A86" w14:textId="77777777" w:rsidR="002D0DA6" w:rsidRDefault="002D0DA6">
            <w:pPr>
              <w:keepNext/>
              <w:jc w:val="center"/>
            </w:pPr>
          </w:p>
        </w:tc>
        <w:tc>
          <w:tcPr>
            <w:tcW w:w="1134" w:type="dxa"/>
            <w:vAlign w:val="center"/>
          </w:tcPr>
          <w:p w14:paraId="0968A4CB" w14:textId="77777777" w:rsidR="002D0DA6" w:rsidRDefault="00000000">
            <w:pPr>
              <w:keepNext/>
              <w:jc w:val="center"/>
            </w:pPr>
            <w:r>
              <w:t>—</w:t>
            </w:r>
          </w:p>
        </w:tc>
        <w:tc>
          <w:tcPr>
            <w:tcW w:w="4644" w:type="dxa"/>
            <w:vMerge/>
            <w:vAlign w:val="center"/>
          </w:tcPr>
          <w:p w14:paraId="0E86B89F" w14:textId="77777777" w:rsidR="002D0DA6" w:rsidRDefault="002D0DA6">
            <w:pPr>
              <w:keepNext/>
            </w:pPr>
          </w:p>
        </w:tc>
      </w:tr>
    </w:tbl>
    <w:p w14:paraId="083D21C2" w14:textId="77777777" w:rsidR="002D0DA6" w:rsidRDefault="002D0DA6"/>
    <w:p w14:paraId="2C44D250" w14:textId="77777777" w:rsidR="002D0DA6" w:rsidRDefault="00000000">
      <w:pPr>
        <w:pStyle w:val="Cmsor4"/>
      </w:pPr>
      <w:bookmarkStart w:id="91" w:name="_Ref221546571"/>
      <w:bookmarkStart w:id="92" w:name="_Toc222221796"/>
      <w:r>
        <w:t>Glyph components</w:t>
      </w:r>
      <w:bookmarkEnd w:id="91"/>
      <w:bookmarkEnd w:id="92"/>
    </w:p>
    <w:p w14:paraId="674521CC" w14:textId="77777777" w:rsidR="002D0DA6"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14:paraId="622E8E09" w14:textId="77777777" w:rsidR="002D0DA6" w:rsidRDefault="00000000">
      <w:pPr>
        <w:pStyle w:val="Cmsor4"/>
      </w:pPr>
      <w:bookmarkStart w:id="93" w:name="_Ref220945460"/>
      <w:bookmarkStart w:id="94" w:name="_Toc222221797"/>
      <w:r>
        <w:t>Markers</w:t>
      </w:r>
      <w:bookmarkEnd w:id="93"/>
      <w:bookmarkEnd w:id="94"/>
    </w:p>
    <w:p w14:paraId="2F0BE3EF" w14:textId="77777777" w:rsidR="002D0DA6"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5"/>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6"/>
      </w:r>
    </w:p>
    <w:p w14:paraId="76341A8B" w14:textId="77777777" w:rsidR="002D0DA6" w:rsidRDefault="00000000">
      <w:pPr>
        <w:pStyle w:val="Cmsor3"/>
      </w:pPr>
      <w:bookmarkStart w:id="95" w:name="_Ref221546656"/>
      <w:bookmarkStart w:id="96" w:name="_Ref221548801"/>
      <w:bookmarkStart w:id="97" w:name="_Toc222221798"/>
      <w:bookmarkStart w:id="98" w:name="_Ref199778013"/>
      <w:r>
        <w:t>Graphic elements</w:t>
      </w:r>
      <w:bookmarkEnd w:id="95"/>
      <w:bookmarkEnd w:id="96"/>
      <w:bookmarkEnd w:id="97"/>
    </w:p>
    <w:p w14:paraId="47EB34B7" w14:textId="77777777" w:rsidR="002D0DA6" w:rsidRDefault="00000000">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w:t>
      </w:r>
    </w:p>
    <w:p w14:paraId="255231D0" w14:textId="77777777" w:rsidR="002D0DA6"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7"/>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14:paraId="5D4DD087" w14:textId="77777777" w:rsidR="002D0DA6" w:rsidRDefault="00000000">
      <w:pPr>
        <w:pStyle w:val="Normlbehzs"/>
      </w:pPr>
      <w:r>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14:paraId="0D45AE54" w14:textId="77777777" w:rsidR="002D0DA6"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453D737A" w14:textId="77777777" w:rsidR="002D0DA6" w:rsidRDefault="00000000">
      <w:pPr>
        <w:pStyle w:val="Cmsor4"/>
        <w:rPr>
          <w:rStyle w:val="Foreign"/>
          <w:i w:val="0"/>
          <w:iCs w:val="0"/>
        </w:rPr>
      </w:pPr>
      <w:bookmarkStart w:id="99" w:name="_Ref221191819"/>
      <w:bookmarkStart w:id="100" w:name="_Toc222221799"/>
      <w:r>
        <w:rPr>
          <w:rStyle w:val="Foreign"/>
        </w:rPr>
        <w:t>Diacritical marks</w:t>
      </w:r>
      <w:bookmarkEnd w:id="99"/>
      <w:bookmarkEnd w:id="100"/>
    </w:p>
    <w:p w14:paraId="6183FA8A" w14:textId="77777777" w:rsidR="002D0DA6" w:rsidRDefault="00000000">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14:paraId="1F2F7D91" w14:textId="77777777" w:rsidR="002D0DA6" w:rsidRDefault="00000000">
      <w:pPr>
        <w:pStyle w:val="Normlbehzs"/>
      </w:pPr>
      <w:r>
        <w:t>As such, diacritical marks per se have no relevance to transliteration: like any distinctive element, they only matter inasmuch as they distinguish one graph from another.</w:t>
      </w:r>
      <w:bookmarkStart w:id="101" w:name="_Ref201072554"/>
      <w:r>
        <w:rPr>
          <w:rStyle w:val="Lbjegyzet-hivatkozs"/>
        </w:rPr>
        <w:footnoteReference w:id="58"/>
      </w:r>
      <w:bookmarkEnd w:id="101"/>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9"/>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2.5.5</w:t>
      </w:r>
      <w:r>
        <w:fldChar w:fldCharType="end"/>
      </w:r>
      <w:r>
        <w:t>.</w:t>
      </w:r>
    </w:p>
    <w:p w14:paraId="7BF0D9B2" w14:textId="77777777" w:rsidR="002D0DA6" w:rsidRDefault="00000000">
      <w:pPr>
        <w:pStyle w:val="Cmsor4"/>
      </w:pPr>
      <w:bookmarkStart w:id="102" w:name="_Ref221265672"/>
      <w:bookmarkStart w:id="103" w:name="_Toc222221800"/>
      <w:r>
        <w:t>Dual patterning</w:t>
      </w:r>
      <w:bookmarkEnd w:id="102"/>
      <w:bookmarkEnd w:id="103"/>
    </w:p>
    <w:p w14:paraId="61DC8071" w14:textId="77777777" w:rsidR="002D0DA6" w:rsidRDefault="00000000">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0"/>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04" w:name="_Ref201326319"/>
      <w:r>
        <w:rPr>
          <w:rStyle w:val="Lbjegyzet-hivatkozs"/>
        </w:rPr>
        <w:footnoteReference w:id="61"/>
      </w:r>
      <w:bookmarkEnd w:id="104"/>
      <w:r>
        <w:rPr>
          <w:rFonts w:cs="Latha"/>
          <w:lang w:bidi="ta-IN"/>
        </w:rPr>
        <w:t xml:space="preserve"> </w:t>
      </w:r>
    </w:p>
    <w:p w14:paraId="633855C7" w14:textId="77777777" w:rsidR="002D0DA6" w:rsidRDefault="00000000">
      <w:pPr>
        <w:pStyle w:val="Cmsor3"/>
      </w:pPr>
      <w:bookmarkStart w:id="105" w:name="_Toc199757542"/>
      <w:bookmarkStart w:id="106" w:name="_Ref199774821"/>
      <w:bookmarkStart w:id="107" w:name="_Ref199777633"/>
      <w:bookmarkStart w:id="108" w:name="_Ref199778443"/>
      <w:bookmarkStart w:id="109" w:name="_Ref201135816"/>
      <w:bookmarkStart w:id="110" w:name="_Ref201159962"/>
      <w:bookmarkStart w:id="111" w:name="_Ref221290351"/>
      <w:bookmarkStart w:id="112" w:name="_Toc222221801"/>
      <w:r>
        <w:rPr>
          <w:rStyle w:val="Foreign"/>
        </w:rPr>
        <w:t>Virāma</w:t>
      </w:r>
      <w:r>
        <w:t>: graph or diacritical mark</w:t>
      </w:r>
      <w:bookmarkEnd w:id="105"/>
      <w:bookmarkEnd w:id="106"/>
      <w:bookmarkEnd w:id="107"/>
      <w:bookmarkEnd w:id="108"/>
      <w:bookmarkEnd w:id="109"/>
      <w:bookmarkEnd w:id="110"/>
      <w:r>
        <w:t>?</w:t>
      </w:r>
      <w:bookmarkEnd w:id="111"/>
      <w:bookmarkEnd w:id="112"/>
    </w:p>
    <w:p w14:paraId="033F8E43" w14:textId="77777777" w:rsidR="002D0DA6" w:rsidRDefault="00000000">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2"/>
      </w:r>
      <w:r>
        <w:t xml:space="preserve"> as it serves not to distinguish one grapheme from another, but to suppress a grapheme whose presence is indicated by another graphic feature.</w:t>
      </w:r>
      <w:r>
        <w:rPr>
          <w:rStyle w:val="Lbjegyzet-hivatkozs"/>
        </w:rPr>
        <w:footnoteReference w:id="63"/>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4"/>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38414116" w14:textId="77777777" w:rsidR="002D0DA6" w:rsidRDefault="00000000">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_Ref221267644 \r \h </w:instrText>
      </w:r>
      <w:r>
        <w:fldChar w:fldCharType="separate"/>
      </w:r>
      <w:r>
        <w:t>2.3.3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3A6AAAEF" w14:textId="77777777" w:rsidR="002D0DA6" w:rsidRDefault="00000000">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5"/>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14:paraId="292C574F" w14:textId="77777777" w:rsidR="002D0DA6" w:rsidRDefault="00000000">
      <w:pPr>
        <w:pStyle w:val="Cmsor2"/>
      </w:pPr>
      <w:r>
        <w:t>Complications</w:t>
      </w:r>
    </w:p>
    <w:p w14:paraId="251E4C4A" w14:textId="77777777" w:rsidR="002D0DA6" w:rsidRDefault="00000000">
      <w:pPr>
        <w:pStyle w:val="Cmsor3"/>
      </w:pPr>
      <w:bookmarkStart w:id="113" w:name="_Ref221546015"/>
      <w:bookmarkStart w:id="114" w:name="_Toc222221802"/>
      <w:r>
        <w:t>Allography</w:t>
      </w:r>
      <w:bookmarkEnd w:id="113"/>
      <w:bookmarkEnd w:id="114"/>
    </w:p>
    <w:p w14:paraId="16617D84" w14:textId="77777777" w:rsidR="002D0DA6" w:rsidRDefault="00000000">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6"/>
      </w:r>
      <w:r>
        <w:t xml:space="preserve"> Our transliteration scheme provides a method for distinguishing graphemic allographs, but by choice remains blind to other kinds of allography which, however, may be recorded in computer markup applied to transliterated texts.</w:t>
      </w:r>
    </w:p>
    <w:p w14:paraId="3518E122" w14:textId="77777777" w:rsidR="002D0DA6" w:rsidRDefault="00000000">
      <w:pPr>
        <w:pStyle w:val="Cmsor4"/>
      </w:pPr>
      <w:bookmarkStart w:id="115" w:name="_Toc222221803"/>
      <w:r>
        <w:t>Graphetic allography</w:t>
      </w:r>
      <w:bookmarkEnd w:id="115"/>
    </w:p>
    <w:p w14:paraId="1681A753" w14:textId="77777777" w:rsidR="002D0DA6" w:rsidRDefault="00000000">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7"/>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06FCEA0E" w14:textId="77777777" w:rsidR="002D0DA6" w:rsidRDefault="00000000">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2.3.5</w:t>
      </w:r>
      <w:r>
        <w:fldChar w:fldCharType="end"/>
      </w:r>
      <w:r>
        <w:t>).</w:t>
      </w:r>
    </w:p>
    <w:p w14:paraId="2FABD8D4" w14:textId="77777777" w:rsidR="002D0DA6" w:rsidRDefault="00000000">
      <w:pPr>
        <w:pStyle w:val="Cmsor4"/>
      </w:pPr>
      <w:bookmarkStart w:id="116" w:name="_Ref221547763"/>
      <w:bookmarkStart w:id="117" w:name="_Ref221548570"/>
      <w:bookmarkStart w:id="118" w:name="_Ref221548850"/>
      <w:bookmarkStart w:id="119" w:name="_Ref221548940"/>
      <w:bookmarkStart w:id="120" w:name="_Toc222221804"/>
      <w:r>
        <w:t>Graphotactic allography</w:t>
      </w:r>
      <w:bookmarkEnd w:id="116"/>
      <w:bookmarkEnd w:id="117"/>
      <w:bookmarkEnd w:id="118"/>
      <w:bookmarkEnd w:id="119"/>
      <w:bookmarkEnd w:id="120"/>
    </w:p>
    <w:p w14:paraId="6EAA0A44" w14:textId="77777777" w:rsidR="002D0DA6" w:rsidRDefault="00000000">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21" w:name="_Ref199772349"/>
      <w:r>
        <w:rPr>
          <w:rStyle w:val="Lbjegyzet-hivatkozs"/>
        </w:rPr>
        <w:footnoteReference w:id="68"/>
      </w:r>
      <w:bookmarkEnd w:id="121"/>
      <w:r>
        <w:t xml:space="preserve"> The choice between graphotactic allographs is </w:t>
      </w:r>
      <w:r>
        <w:rPr>
          <w:i/>
          <w:iCs/>
        </w:rPr>
        <w:t>syntagmatic</w:t>
      </w:r>
      <w:r>
        <w:t>,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an allograph other that expected in a given graphotactic context, we recommend optional computer markup, but we do not distinguish graphotactic allographs in transliteration.</w:t>
      </w:r>
    </w:p>
    <w:p w14:paraId="0C58B6F6" w14:textId="77777777" w:rsidR="002D0DA6" w:rsidRDefault="00000000">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426FB057" w14:textId="77777777" w:rsidR="002D0DA6" w:rsidRDefault="00000000">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9"/>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22" w:name="_Ref198651090"/>
      <w:r>
        <w:rPr>
          <w:rStyle w:val="Lbjegyzet-hivatkozs"/>
        </w:rPr>
        <w:footnoteReference w:id="70"/>
      </w:r>
      <w:bookmarkEnd w:id="122"/>
      <w:r>
        <w:t xml:space="preserve"> and that, analogously, the cursive or ligated units of alphabetic writing systems are series of simplex characters rather than complex characters.</w:t>
      </w:r>
    </w:p>
    <w:p w14:paraId="51CCE38E" w14:textId="77777777" w:rsidR="002D0DA6" w:rsidRDefault="00000000">
      <w:pPr>
        <w:pStyle w:val="Cmsor4"/>
      </w:pPr>
      <w:bookmarkStart w:id="123" w:name="_Ref221547354"/>
      <w:bookmarkStart w:id="124" w:name="_Ref221892371"/>
      <w:bookmarkStart w:id="125" w:name="_Toc222221805"/>
      <w:r>
        <w:t>Graphemic allography</w:t>
      </w:r>
      <w:bookmarkEnd w:id="123"/>
      <w:bookmarkEnd w:id="124"/>
      <w:bookmarkEnd w:id="125"/>
    </w:p>
    <w:p w14:paraId="3C429248" w14:textId="77777777" w:rsidR="002D0DA6" w:rsidRDefault="00000000">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1"/>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60F2A9DF" w14:textId="77777777" w:rsidR="002D0DA6" w:rsidRDefault="00000000">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Pr>
          <w:lang w:bidi="sa-IN"/>
        </w:rPr>
        <w:t>3.2.1</w:t>
      </w:r>
      <w:r>
        <w:rPr>
          <w:lang w:bidi="sa-IN"/>
        </w:rPr>
        <w:fldChar w:fldCharType="end"/>
      </w:r>
      <w:r>
        <w:rPr>
          <w:lang w:bidi="sa-IN"/>
        </w:rPr>
        <w:t>). In this case, our analytic interest includes the kind of additional information implicit in these allographs, so we effectively treat them as different graphemes than their default (in-</w:t>
      </w:r>
      <w:r>
        <w:rPr>
          <w:rStyle w:val="Foreign"/>
        </w:rPr>
        <w:t>akṣara</w:t>
      </w:r>
      <w:r>
        <w:rPr>
          <w:lang w:bidi="sa-IN"/>
        </w:rPr>
        <w:t>) allographs.</w:t>
      </w:r>
    </w:p>
    <w:p w14:paraId="586BC86C" w14:textId="77777777" w:rsidR="002D0DA6" w:rsidRDefault="00000000">
      <w:pPr>
        <w:pStyle w:val="Cmsor3"/>
      </w:pPr>
      <w:bookmarkStart w:id="126" w:name="_Ref221265726"/>
      <w:bookmarkStart w:id="127" w:name="_Toc222221806"/>
      <w:bookmarkStart w:id="128" w:name="_Hlk198560684"/>
      <w:r>
        <w:t>Homography</w:t>
      </w:r>
      <w:bookmarkEnd w:id="126"/>
      <w:bookmarkEnd w:id="127"/>
    </w:p>
    <w:p w14:paraId="39F4AD1A" w14:textId="77777777" w:rsidR="002D0DA6" w:rsidRDefault="00000000">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7AA19E6D" w14:textId="77777777" w:rsidR="002D0DA6" w:rsidRDefault="00000000">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2"/>
      </w:r>
      <w:r>
        <w:t xml:space="preserve"> As a result, the graphemic interpretation of graphs sometimes requires input from context.</w:t>
      </w:r>
    </w:p>
    <w:p w14:paraId="2547AF97" w14:textId="77777777" w:rsidR="002D0DA6" w:rsidRDefault="00000000">
      <w:pPr>
        <w:pStyle w:val="Cmsor3"/>
      </w:pPr>
      <w:bookmarkStart w:id="129" w:name="_Toc222221807"/>
      <w:r>
        <w:t>Heterography</w:t>
      </w:r>
      <w:bookmarkEnd w:id="129"/>
    </w:p>
    <w:p w14:paraId="4A27EE39" w14:textId="77777777" w:rsidR="002D0DA6" w:rsidRDefault="00000000">
      <w:r>
        <w:rPr>
          <w:highlight w:val="yellow"/>
        </w:rPr>
        <w:t>@may or may not want a brief paragraph on heterography here, see how much it is needed when the text is more or less final</w:t>
      </w:r>
    </w:p>
    <w:p w14:paraId="78EAEDA6" w14:textId="77777777" w:rsidR="002D0DA6" w:rsidRDefault="00000000">
      <w:pPr>
        <w:pStyle w:val="Cmsor3"/>
        <w:rPr>
          <w:lang w:bidi="sa-IN"/>
        </w:rPr>
      </w:pPr>
      <w:bookmarkStart w:id="130" w:name="_Ref221546125"/>
      <w:bookmarkStart w:id="131" w:name="_Toc222221808"/>
      <w:bookmarkEnd w:id="128"/>
      <w:r>
        <w:rPr>
          <w:lang w:bidi="sa-IN"/>
        </w:rPr>
        <w:t>Polygraphy</w:t>
      </w:r>
      <w:bookmarkEnd w:id="130"/>
      <w:bookmarkEnd w:id="131"/>
    </w:p>
    <w:p w14:paraId="67ABFD8D" w14:textId="77777777" w:rsidR="002D0DA6" w:rsidRDefault="00000000">
      <w:r>
        <w:rPr>
          <w:lang w:bidi="sa-IN"/>
        </w:rPr>
        <w:t>Many writing systems employ established sequences of signs with a conventionally associated graphemic function, such as English |</w:t>
      </w:r>
      <w:r>
        <w:t xml:space="preserve">sh|,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32" w:name="_Ref202267690"/>
      <w:r>
        <w:t>,</w:t>
      </w:r>
      <w:r>
        <w:rPr>
          <w:rStyle w:val="Lbjegyzet-hivatkozs"/>
        </w:rPr>
        <w:footnoteReference w:id="73"/>
      </w:r>
      <w:bookmarkEnd w:id="132"/>
      <w:r>
        <w:t xml:space="preserve"> and have been recognised as graphemes in some approaches.</w:t>
      </w:r>
      <w:r>
        <w:rPr>
          <w:rStyle w:val="Lbjegyzet-hivatkozs"/>
        </w:rPr>
        <w:footnoteReference w:id="74"/>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4C2AFAFD" w14:textId="77777777" w:rsidR="002D0DA6" w:rsidRDefault="00000000">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t>3.1.4</w:t>
      </w:r>
      <w:r>
        <w:fldChar w:fldCharType="end"/>
      </w:r>
      <w:r>
        <w:t>.</w:t>
      </w:r>
    </w:p>
    <w:p w14:paraId="27EBA3EA" w14:textId="77777777" w:rsidR="002D0DA6" w:rsidRDefault="00000000">
      <w:pPr>
        <w:pStyle w:val="Cmsor3"/>
      </w:pPr>
      <w:bookmarkStart w:id="133" w:name="_Ref221286003"/>
      <w:bookmarkStart w:id="134" w:name="_Ref221288598"/>
      <w:bookmarkStart w:id="135" w:name="_Ref221290180"/>
      <w:bookmarkStart w:id="136" w:name="_Toc222221809"/>
      <w:r>
        <w:t>Ambivalent classification</w:t>
      </w:r>
      <w:bookmarkEnd w:id="133"/>
      <w:bookmarkEnd w:id="134"/>
      <w:bookmarkEnd w:id="135"/>
      <w:bookmarkEnd w:id="136"/>
    </w:p>
    <w:p w14:paraId="15FBFFFB" w14:textId="77777777" w:rsidR="002D0DA6" w:rsidRDefault="00000000">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14:paraId="7F980DF5" w14:textId="77777777" w:rsidR="002D0DA6" w:rsidRDefault="00000000">
      <w:pPr>
        <w:pStyle w:val="Normlbehzs"/>
      </w:pPr>
      <w:r>
        <w:t>Fuzzy boundaries are conspicuous in alphabetic writing systems, with spectra such as |oe| - |œ| - |oͤ| - |ö| from sequence to complex glyph to simplex glyph with diacritical mark, and [sz] - |ſʒ| - |ß| from sequence to simplex glyph. Such variations fall outside our purview, but we believe that the intermediate forms could be analysed equally as single graphemes and as complex characters, and that this must be judged according to the domain of analytic interest.</w:t>
      </w:r>
    </w:p>
    <w:p w14:paraId="075C5EAD" w14:textId="77777777" w:rsidR="002D0DA6" w:rsidRDefault="00000000">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2.5.5.1</w:t>
      </w:r>
      <w:r>
        <w:fldChar w:fldCharType="end"/>
      </w:r>
      <w:r>
        <w:t xml:space="preserve"> below. Finally, §</w:t>
      </w:r>
      <w:r>
        <w:fldChar w:fldCharType="begin"/>
      </w:r>
      <w:r>
        <w:instrText xml:space="preserve"> REF _Ref221290710 \r \h </w:instrText>
      </w:r>
      <w:r>
        <w:fldChar w:fldCharType="separate"/>
      </w:r>
      <w:r>
        <w:t>2.5.5.2</w:t>
      </w:r>
      <w:r>
        <w:fldChar w:fldCharType="end"/>
      </w:r>
      <w:r>
        <w:t xml:space="preserve"> mentions some other phenomena that are difficult to classify.</w:t>
      </w:r>
    </w:p>
    <w:p w14:paraId="7DA8D142" w14:textId="77777777" w:rsidR="002D0DA6" w:rsidRDefault="00000000">
      <w:pPr>
        <w:pStyle w:val="Cmsor4"/>
      </w:pPr>
      <w:bookmarkStart w:id="137" w:name="_Ref221290691"/>
      <w:bookmarkStart w:id="138" w:name="_Toc222221810"/>
      <w:r>
        <w:t>Between independent glyph and dependent graph</w:t>
      </w:r>
      <w:bookmarkEnd w:id="137"/>
      <w:bookmarkEnd w:id="138"/>
    </w:p>
    <w:p w14:paraId="5070DCF1" w14:textId="77777777" w:rsidR="002D0DA6" w:rsidRDefault="00000000">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14D8EF15" w14:textId="77777777" w:rsidR="002D0DA6" w:rsidRDefault="00000000">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6158B0D3" w14:textId="77777777" w:rsidR="002D0DA6" w:rsidRDefault="00000000">
      <w:pPr>
        <w:pStyle w:val="Cmsor4"/>
      </w:pPr>
      <w:bookmarkStart w:id="139" w:name="_Toc199757544"/>
      <w:bookmarkStart w:id="140" w:name="_Ref221290710"/>
      <w:bookmarkStart w:id="141" w:name="_Ref221549599"/>
      <w:bookmarkStart w:id="142" w:name="_Toc222221811"/>
      <w:bookmarkStart w:id="143" w:name="_Toc199757546"/>
      <w:bookmarkStart w:id="144" w:name="_Ref199772431"/>
      <w:bookmarkStart w:id="145" w:name="_Ref199772437"/>
      <w:bookmarkStart w:id="146" w:name="_Ref199774907"/>
      <w:bookmarkStart w:id="147" w:name="_Ref199838036"/>
      <w:bookmarkStart w:id="148" w:name="_Ref201068928"/>
      <w:r>
        <w:t>Other signs of vague status</w:t>
      </w:r>
      <w:bookmarkEnd w:id="139"/>
      <w:bookmarkEnd w:id="140"/>
      <w:bookmarkEnd w:id="141"/>
      <w:bookmarkEnd w:id="142"/>
    </w:p>
    <w:p w14:paraId="22847156" w14:textId="77777777" w:rsidR="002D0DA6" w:rsidRDefault="00000000">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r>
        <w:rPr>
          <w:rStyle w:val="Foreign"/>
        </w:rPr>
        <w:t>akṣara</w:t>
      </w:r>
      <w:r>
        <w:t>s (§</w:t>
      </w:r>
      <w:r>
        <w:fldChar w:fldCharType="begin"/>
      </w:r>
      <w:r>
        <w:instrText xml:space="preserve"> REF _Ref221274202 \r \h </w:instrText>
      </w:r>
      <w:r>
        <w:fldChar w:fldCharType="separate"/>
      </w:r>
      <w:r>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rPr>
          <w:b/>
          <w:bCs/>
          <w:lang w:val="hu-HU"/>
        </w:rPr>
        <w:t>Hiba! A hivatkozási forrás nem található.</w:t>
      </w:r>
      <w:r>
        <w:fldChar w:fldCharType="end"/>
      </w:r>
      <w:r>
        <w:t>) to the DHARMA conventions.</w:t>
      </w:r>
    </w:p>
    <w:p w14:paraId="4DFCAC2F" w14:textId="77777777" w:rsidR="002D0DA6" w:rsidRDefault="00000000">
      <w:pPr>
        <w:pStyle w:val="Cmsor1"/>
      </w:pPr>
      <w:bookmarkStart w:id="149" w:name="_57r22m5k1jra" w:colFirst="0" w:colLast="0"/>
      <w:bookmarkStart w:id="150" w:name="_xkwt6pqamcvz" w:colFirst="0" w:colLast="0"/>
      <w:bookmarkStart w:id="151" w:name="_Toc17811419"/>
      <w:bookmarkStart w:id="152" w:name="_Toc17811474"/>
      <w:bookmarkEnd w:id="20"/>
      <w:bookmarkEnd w:id="21"/>
      <w:bookmarkEnd w:id="22"/>
      <w:bookmarkEnd w:id="23"/>
      <w:bookmarkEnd w:id="54"/>
      <w:bookmarkEnd w:id="59"/>
      <w:bookmarkEnd w:id="89"/>
      <w:bookmarkEnd w:id="98"/>
      <w:bookmarkEnd w:id="143"/>
      <w:bookmarkEnd w:id="144"/>
      <w:bookmarkEnd w:id="145"/>
      <w:bookmarkEnd w:id="146"/>
      <w:bookmarkEnd w:id="147"/>
      <w:bookmarkEnd w:id="148"/>
      <w:bookmarkEnd w:id="149"/>
      <w:bookmarkEnd w:id="150"/>
      <w:r>
        <w:t>General principles</w:t>
      </w:r>
      <w:bookmarkStart w:id="153" w:name="_Ref199919606"/>
      <w:r>
        <w:t xml:space="preserve"> of the DHARMA transliteration scheme</w:t>
      </w:r>
    </w:p>
    <w:p w14:paraId="71666CE6" w14:textId="77777777" w:rsidR="002D0DA6" w:rsidRDefault="00000000">
      <w:pPr>
        <w:pStyle w:val="Cmsor2"/>
      </w:pPr>
      <w:r>
        <w:t>Graphemes in transliteration</w:t>
      </w:r>
    </w:p>
    <w:p w14:paraId="016CADFE" w14:textId="77777777" w:rsidR="002D0DA6" w:rsidRDefault="00000000">
      <w:pPr>
        <w:rPr>
          <w:lang w:eastAsia="en-US" w:bidi="ar-SA"/>
        </w:rPr>
      </w:pPr>
      <w:r>
        <w:rPr>
          <w:highlight w:val="yellow"/>
          <w:lang w:eastAsia="en-US" w:bidi="ar-SA"/>
        </w:rPr>
        <w:t>move, after all, to a level-2 section after Diplomatic accuracy?</w:t>
      </w:r>
    </w:p>
    <w:p w14:paraId="415B9542" w14:textId="77777777" w:rsidR="002D0DA6" w:rsidRDefault="00000000">
      <w:r>
        <w:rPr>
          <w:lang w:eastAsia="en-US" w:bidi="ar-SA"/>
        </w:rPr>
        <w:t>In the section on theory, we have defined graphemes (§</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Pr>
          <w:lang w:eastAsia="en-US" w:bidi="ar-SA"/>
        </w:rPr>
        <w:t>2.3</w:t>
      </w:r>
      <w:r>
        <w:rPr>
          <w:lang w:eastAsia="en-US" w:bidi="ar-SA"/>
        </w:rPr>
        <w:fldChar w:fldCharType="end"/>
      </w:r>
      <w:r>
        <w:rPr>
          <w:lang w:eastAsia="en-US" w:bidi="ar-SA"/>
        </w:rPr>
        <w:t xml:space="preserve">) as signifiers of </w:t>
      </w:r>
      <w:r>
        <w:t>linguistic information pertaining to a particular domain of analytic interest, and declared that our analytic interest is primarily in phonological units (§</w:t>
      </w:r>
      <w:r>
        <w:fldChar w:fldCharType="begin"/>
      </w:r>
      <w:r>
        <w:instrText xml:space="preserve"> REF _Ref221267644 \r \h </w:instrText>
      </w:r>
      <w:r>
        <w:fldChar w:fldCharType="separate"/>
      </w:r>
      <w:r>
        <w:t>2.3.3</w:t>
      </w:r>
      <w:r>
        <w:fldChar w:fldCharType="end"/>
      </w:r>
      <w:r>
        <w:t>), but we extend our interest with additional domains and recognise supplementary graphemes (§</w:t>
      </w:r>
      <w:r>
        <w:fldChar w:fldCharType="begin"/>
      </w:r>
      <w:r>
        <w:instrText xml:space="preserve"> REF _Ref221269409 \r \h </w:instrText>
      </w:r>
      <w:r>
        <w:fldChar w:fldCharType="separate"/>
      </w:r>
      <w:r>
        <w:t>2.3.4</w:t>
      </w:r>
      <w:r>
        <w:fldChar w:fldCharType="end"/>
      </w:r>
      <w:r>
        <w:t>).  From the point of view of practical application, we classify graphemic entities as set out in the following subsections.</w:t>
      </w:r>
    </w:p>
    <w:p w14:paraId="7179D05A" w14:textId="77777777" w:rsidR="002D0DA6" w:rsidRDefault="00000000">
      <w:pPr>
        <w:pStyle w:val="Normlbehzs"/>
      </w:pPr>
      <w:r>
        <w:t xml:space="preserve">In transliterating all graphemes, our objectives are demarcation (each source grapheme must be separately represented in the transliteration) and individuation (each different source grapheme should be represented by a different target grapheme as far as feasible). We achieve these through the use of dedicated transliteration equivalents, combined where applicable with markup (§#). For demarcation, we dedicate an individual target grapheme (or, in particular cases, a conventional digraph or a grapheme cluster demarcated through markup) to each source grapheme. For individuation, we use either a differentiated set of target graphemes or encoding, or a combination of the two. The basis for individuation can be either a sign’s graphemic function or its graphetic aspect, i.e. the shape of the glyph that manifests it. We deploy various combinations of these two approaches to different kinds of signs, depending on how clearly definable a sign’s graphemic function is, how much its graphetic aspect lends itself to description, and what depth of classification we consider practically feasible. This is summarised in </w:t>
      </w:r>
      <w:r>
        <w:fldChar w:fldCharType="begin"/>
      </w:r>
      <w:r>
        <w:instrText xml:space="preserve"> REF _Ref222221389 \h </w:instrText>
      </w:r>
      <w:r>
        <w:fldChar w:fldCharType="separate"/>
      </w:r>
      <w:r>
        <w:t xml:space="preserve">Figure </w:t>
      </w:r>
      <w:r>
        <w:rPr>
          <w:noProof/>
        </w:rPr>
        <w:t>3.1</w:t>
      </w:r>
      <w:r>
        <w:t>.</w:t>
      </w:r>
      <w:r>
        <w:rPr>
          <w:noProof/>
        </w:rPr>
        <w:t>A</w:t>
      </w:r>
      <w:r>
        <w:fldChar w:fldCharType="end"/>
      </w:r>
      <w:r>
        <w:t xml:space="preserve"> below and elaborated in the following subsections.</w:t>
      </w:r>
    </w:p>
    <w:p w14:paraId="6ACBFD7F" w14:textId="054D126F" w:rsidR="00F25206" w:rsidRDefault="00F25206">
      <w:pPr>
        <w:pStyle w:val="Normlbehzs"/>
      </w:pPr>
      <w:r>
        <w:t>@@@</w:t>
      </w:r>
    </w:p>
    <w:p w14:paraId="4C419886" w14:textId="0E6D25F4" w:rsidR="00F25206" w:rsidRDefault="00F25206" w:rsidP="00F25206">
      <w:pPr>
        <w:pStyle w:val="Lista"/>
      </w:pPr>
      <w:r>
        <w:t>how about dividing things into core graphemes and peripheral graphemes?</w:t>
      </w:r>
    </w:p>
    <w:p w14:paraId="4D742431" w14:textId="4570ABF5" w:rsidR="00F25206" w:rsidRDefault="00F25206" w:rsidP="00F25206">
      <w:pPr>
        <w:pStyle w:val="Lista"/>
      </w:pPr>
      <w:r>
        <w:t>core graphemes are those that we represent with dedicated transliteration, fully individuated</w:t>
      </w:r>
    </w:p>
    <w:p w14:paraId="2527C955" w14:textId="6F950489" w:rsidR="00F25206" w:rsidRDefault="00F25206" w:rsidP="00F25206">
      <w:pPr>
        <w:pStyle w:val="Lista2"/>
      </w:pPr>
      <w:r>
        <w:t>including the avagraha and the abbreviation mark</w:t>
      </w:r>
    </w:p>
    <w:p w14:paraId="2174756F" w14:textId="1B1FB7E2" w:rsidR="00F25206" w:rsidRDefault="00F25206" w:rsidP="00F25206">
      <w:pPr>
        <w:pStyle w:val="Lista"/>
      </w:pPr>
      <w:r>
        <w:t>peripheral graphemes are “symbols”, which are not precisely individuated in transliteration</w:t>
      </w:r>
    </w:p>
    <w:p w14:paraId="693B0E05" w14:textId="77777777" w:rsidR="002D0DA6" w:rsidRDefault="002D0DA6">
      <w:pPr>
        <w:pStyle w:val="Normlbehzs"/>
      </w:pPr>
    </w:p>
    <w:tbl>
      <w:tblPr>
        <w:tblStyle w:val="FigureTable"/>
        <w:tblW w:w="5000" w:type="pct"/>
        <w:tblLook w:val="04A0" w:firstRow="1" w:lastRow="0" w:firstColumn="1" w:lastColumn="0" w:noHBand="0" w:noVBand="1"/>
      </w:tblPr>
      <w:tblGrid>
        <w:gridCol w:w="2534"/>
        <w:gridCol w:w="1721"/>
        <w:gridCol w:w="2881"/>
        <w:gridCol w:w="2492"/>
      </w:tblGrid>
      <w:tr w:rsidR="002D0DA6" w14:paraId="21776F90" w14:textId="77777777" w:rsidTr="002D0DA6">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1995C370" w14:textId="77777777" w:rsidR="002D0DA6" w:rsidRDefault="00000000">
            <w:pPr>
              <w:pStyle w:val="Kpalrs"/>
              <w:keepNext/>
              <w:rPr>
                <w:lang w:eastAsia="en-US" w:bidi="ar-SA"/>
              </w:rPr>
            </w:pPr>
            <w:bookmarkStart w:id="154" w:name="_Ref222221389"/>
            <w:r>
              <w:t xml:space="preserve">Figure </w:t>
            </w:r>
            <w:r>
              <w:fldChar w:fldCharType="begin"/>
            </w:r>
            <w:r>
              <w:instrText xml:space="preserve"> STYLEREF 2 \s </w:instrText>
            </w:r>
            <w:r>
              <w:fldChar w:fldCharType="separate"/>
            </w:r>
            <w:r>
              <w:rPr>
                <w:noProof/>
              </w:rPr>
              <w:t>3.1</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154"/>
            <w:r>
              <w:t>. Classification of graphemic entities</w:t>
            </w:r>
          </w:p>
        </w:tc>
      </w:tr>
      <w:tr w:rsidR="002D0DA6" w14:paraId="59D7D86D" w14:textId="77777777" w:rsidTr="002D0DA6">
        <w:tc>
          <w:tcPr>
            <w:tcW w:w="1316" w:type="pct"/>
            <w:shd w:val="clear" w:color="auto" w:fill="F0F7D7"/>
          </w:tcPr>
          <w:p w14:paraId="7DFFB2E9" w14:textId="77777777" w:rsidR="002D0DA6" w:rsidRDefault="00000000">
            <w:pPr>
              <w:keepNext/>
              <w:rPr>
                <w:b/>
                <w:bCs/>
                <w:lang w:eastAsia="en-US" w:bidi="ar-SA"/>
              </w:rPr>
            </w:pPr>
            <w:r>
              <w:rPr>
                <w:b/>
                <w:bCs/>
                <w:lang w:eastAsia="en-US" w:bidi="ar-SA"/>
              </w:rPr>
              <w:t>entity</w:t>
            </w:r>
          </w:p>
        </w:tc>
        <w:tc>
          <w:tcPr>
            <w:tcW w:w="894" w:type="pct"/>
            <w:shd w:val="clear" w:color="auto" w:fill="F0F7D7"/>
          </w:tcPr>
          <w:p w14:paraId="557F9F69" w14:textId="77777777" w:rsidR="002D0DA6" w:rsidRDefault="00000000">
            <w:pPr>
              <w:keepNext/>
              <w:jc w:val="center"/>
              <w:rPr>
                <w:b/>
                <w:bCs/>
                <w:lang w:eastAsia="en-US" w:bidi="ar-SA"/>
              </w:rPr>
            </w:pPr>
            <w:r>
              <w:rPr>
                <w:b/>
                <w:bCs/>
                <w:lang w:eastAsia="en-US" w:bidi="ar-SA"/>
              </w:rPr>
              <w:t>transliteration</w:t>
            </w:r>
          </w:p>
        </w:tc>
        <w:tc>
          <w:tcPr>
            <w:tcW w:w="1496" w:type="pct"/>
            <w:shd w:val="clear" w:color="auto" w:fill="F0F7D7"/>
          </w:tcPr>
          <w:p w14:paraId="1C136845" w14:textId="77777777" w:rsidR="002D0DA6" w:rsidRDefault="00000000">
            <w:pPr>
              <w:keepNext/>
              <w:jc w:val="center"/>
              <w:rPr>
                <w:b/>
                <w:bCs/>
                <w:lang w:eastAsia="en-US" w:bidi="ar-SA"/>
              </w:rPr>
            </w:pPr>
            <w:r>
              <w:rPr>
                <w:b/>
                <w:bCs/>
                <w:lang w:eastAsia="en-US" w:bidi="ar-SA"/>
              </w:rPr>
              <w:t>graphemic function</w:t>
            </w:r>
          </w:p>
        </w:tc>
        <w:tc>
          <w:tcPr>
            <w:tcW w:w="1294" w:type="pct"/>
            <w:shd w:val="clear" w:color="auto" w:fill="F0F7D7"/>
          </w:tcPr>
          <w:p w14:paraId="2F93F2D6" w14:textId="77777777" w:rsidR="002D0DA6" w:rsidRDefault="00000000">
            <w:pPr>
              <w:keepNext/>
              <w:jc w:val="center"/>
              <w:rPr>
                <w:b/>
                <w:bCs/>
                <w:lang w:eastAsia="en-US" w:bidi="ar-SA"/>
              </w:rPr>
            </w:pPr>
            <w:r>
              <w:rPr>
                <w:b/>
                <w:bCs/>
                <w:lang w:eastAsia="en-US" w:bidi="ar-SA"/>
              </w:rPr>
              <w:t>graphetic appearance</w:t>
            </w:r>
          </w:p>
        </w:tc>
      </w:tr>
      <w:tr w:rsidR="002D0DA6" w14:paraId="4A7A0A64" w14:textId="77777777" w:rsidTr="002D0DA6">
        <w:tc>
          <w:tcPr>
            <w:tcW w:w="1316" w:type="pct"/>
          </w:tcPr>
          <w:p w14:paraId="4896C1E3" w14:textId="77777777" w:rsidR="002D0DA6" w:rsidRDefault="00000000">
            <w:pPr>
              <w:keepNext/>
              <w:rPr>
                <w:lang w:eastAsia="en-US" w:bidi="ar-SA"/>
              </w:rPr>
            </w:pPr>
            <w:r>
              <w:rPr>
                <w:lang w:eastAsia="en-US" w:bidi="ar-SA"/>
              </w:rPr>
              <w:t>alphabetic graphemes</w:t>
            </w:r>
          </w:p>
        </w:tc>
        <w:tc>
          <w:tcPr>
            <w:tcW w:w="894" w:type="pct"/>
          </w:tcPr>
          <w:p w14:paraId="5A98F7B5" w14:textId="77777777" w:rsidR="002D0DA6" w:rsidRDefault="00000000">
            <w:pPr>
              <w:keepNext/>
              <w:jc w:val="center"/>
              <w:rPr>
                <w:lang w:eastAsia="en-US" w:bidi="ar-SA"/>
              </w:rPr>
            </w:pPr>
            <w:r>
              <w:rPr>
                <w:lang w:eastAsia="en-US" w:bidi="ar-SA"/>
              </w:rPr>
              <w:t xml:space="preserve">a b c … </w:t>
            </w:r>
            <w:r>
              <w:t>·</w:t>
            </w:r>
          </w:p>
        </w:tc>
        <w:tc>
          <w:tcPr>
            <w:tcW w:w="1496" w:type="pct"/>
          </w:tcPr>
          <w:p w14:paraId="3963B737" w14:textId="77777777" w:rsidR="002D0DA6" w:rsidRDefault="00000000">
            <w:pPr>
              <w:keepNext/>
              <w:jc w:val="center"/>
              <w:rPr>
                <w:lang w:eastAsia="en-US" w:bidi="ar-SA"/>
              </w:rPr>
            </w:pPr>
            <w:r>
              <w:rPr>
                <w:lang w:eastAsia="en-US" w:bidi="ar-SA"/>
              </w:rPr>
              <w:t>transliterated</w:t>
            </w:r>
          </w:p>
        </w:tc>
        <w:tc>
          <w:tcPr>
            <w:tcW w:w="1294" w:type="pct"/>
          </w:tcPr>
          <w:p w14:paraId="4178985D" w14:textId="77777777" w:rsidR="002D0DA6" w:rsidRDefault="00000000">
            <w:pPr>
              <w:keepNext/>
              <w:jc w:val="center"/>
              <w:rPr>
                <w:lang w:eastAsia="en-US" w:bidi="ar-SA"/>
              </w:rPr>
            </w:pPr>
            <w:r>
              <w:rPr>
                <w:lang w:eastAsia="en-US" w:bidi="ar-SA"/>
              </w:rPr>
              <w:t>implied</w:t>
            </w:r>
          </w:p>
        </w:tc>
      </w:tr>
      <w:tr w:rsidR="002D0DA6" w14:paraId="3AFD8A2F" w14:textId="77777777" w:rsidTr="002D0DA6">
        <w:tc>
          <w:tcPr>
            <w:tcW w:w="1316" w:type="pct"/>
          </w:tcPr>
          <w:p w14:paraId="46ED79AA" w14:textId="77777777" w:rsidR="002D0DA6" w:rsidRDefault="00000000">
            <w:pPr>
              <w:keepNext/>
              <w:rPr>
                <w:lang w:eastAsia="en-US" w:bidi="ar-SA"/>
              </w:rPr>
            </w:pPr>
            <w:r>
              <w:rPr>
                <w:lang w:eastAsia="en-US" w:bidi="ar-SA"/>
              </w:rPr>
              <w:t xml:space="preserve">numeral signs </w:t>
            </w:r>
          </w:p>
        </w:tc>
        <w:tc>
          <w:tcPr>
            <w:tcW w:w="894" w:type="pct"/>
          </w:tcPr>
          <w:p w14:paraId="1F6158B5" w14:textId="77777777" w:rsidR="002D0DA6" w:rsidRDefault="00000000">
            <w:pPr>
              <w:keepNext/>
              <w:jc w:val="center"/>
              <w:rPr>
                <w:lang w:eastAsia="en-US" w:bidi="ar-SA"/>
              </w:rPr>
            </w:pPr>
            <w:r>
              <w:rPr>
                <w:lang w:eastAsia="en-US" w:bidi="ar-SA"/>
              </w:rPr>
              <w:t>1 2 3 …</w:t>
            </w:r>
          </w:p>
        </w:tc>
        <w:tc>
          <w:tcPr>
            <w:tcW w:w="1496" w:type="pct"/>
          </w:tcPr>
          <w:p w14:paraId="7494EB72" w14:textId="77777777" w:rsidR="002D0DA6" w:rsidRDefault="00000000">
            <w:pPr>
              <w:keepNext/>
              <w:jc w:val="center"/>
              <w:rPr>
                <w:lang w:eastAsia="en-US" w:bidi="ar-SA"/>
              </w:rPr>
            </w:pPr>
            <w:r>
              <w:rPr>
                <w:lang w:eastAsia="en-US" w:bidi="ar-SA"/>
              </w:rPr>
              <w:t>transliterated (+encoded)</w:t>
            </w:r>
          </w:p>
        </w:tc>
        <w:tc>
          <w:tcPr>
            <w:tcW w:w="1294" w:type="pct"/>
          </w:tcPr>
          <w:p w14:paraId="10197080" w14:textId="77777777" w:rsidR="002D0DA6" w:rsidRDefault="00000000">
            <w:pPr>
              <w:keepNext/>
              <w:jc w:val="center"/>
              <w:rPr>
                <w:lang w:eastAsia="en-US" w:bidi="ar-SA"/>
              </w:rPr>
            </w:pPr>
            <w:r>
              <w:rPr>
                <w:lang w:eastAsia="en-US" w:bidi="ar-SA"/>
              </w:rPr>
              <w:t>implied</w:t>
            </w:r>
          </w:p>
        </w:tc>
      </w:tr>
      <w:tr w:rsidR="002D0DA6" w14:paraId="79B0832D" w14:textId="77777777" w:rsidTr="002D0DA6">
        <w:tc>
          <w:tcPr>
            <w:tcW w:w="1316" w:type="pct"/>
          </w:tcPr>
          <w:p w14:paraId="2BAB02F2" w14:textId="77777777" w:rsidR="002D0DA6" w:rsidRDefault="00000000">
            <w:pPr>
              <w:keepNext/>
              <w:rPr>
                <w:lang w:eastAsia="en-US" w:bidi="ar-SA"/>
              </w:rPr>
            </w:pPr>
            <w:r>
              <w:rPr>
                <w:lang w:eastAsia="en-US" w:bidi="ar-SA"/>
              </w:rPr>
              <w:t>ideograms</w:t>
            </w:r>
          </w:p>
        </w:tc>
        <w:tc>
          <w:tcPr>
            <w:tcW w:w="894" w:type="pct"/>
          </w:tcPr>
          <w:p w14:paraId="5A9CB788" w14:textId="77777777" w:rsidR="002D0DA6" w:rsidRDefault="00000000">
            <w:pPr>
              <w:keepNext/>
              <w:jc w:val="center"/>
              <w:rPr>
                <w:lang w:eastAsia="en-US" w:bidi="ar-SA"/>
              </w:rPr>
            </w:pPr>
            <w:r>
              <w:rPr>
                <w:highlight w:val="yellow"/>
                <w:lang w:eastAsia="en-US" w:bidi="ar-SA"/>
              </w:rPr>
              <w:t>*</w:t>
            </w:r>
          </w:p>
        </w:tc>
        <w:tc>
          <w:tcPr>
            <w:tcW w:w="1496" w:type="pct"/>
          </w:tcPr>
          <w:p w14:paraId="4939D065" w14:textId="77777777" w:rsidR="002D0DA6" w:rsidRDefault="00000000">
            <w:pPr>
              <w:keepNext/>
              <w:jc w:val="center"/>
              <w:rPr>
                <w:lang w:eastAsia="en-US" w:bidi="ar-SA"/>
              </w:rPr>
            </w:pPr>
            <w:r>
              <w:rPr>
                <w:lang w:eastAsia="en-US" w:bidi="ar-SA"/>
              </w:rPr>
              <w:t>encoded&gt;&gt;&gt;</w:t>
            </w:r>
          </w:p>
        </w:tc>
        <w:tc>
          <w:tcPr>
            <w:tcW w:w="1294" w:type="pct"/>
          </w:tcPr>
          <w:p w14:paraId="49FC936C" w14:textId="77777777" w:rsidR="002D0DA6" w:rsidRDefault="002D0DA6">
            <w:pPr>
              <w:keepNext/>
              <w:jc w:val="center"/>
              <w:rPr>
                <w:lang w:eastAsia="en-US" w:bidi="ar-SA"/>
              </w:rPr>
            </w:pPr>
          </w:p>
        </w:tc>
      </w:tr>
      <w:tr w:rsidR="002D0DA6" w14:paraId="39149FF1" w14:textId="77777777" w:rsidTr="002D0DA6">
        <w:tc>
          <w:tcPr>
            <w:tcW w:w="1316" w:type="pct"/>
          </w:tcPr>
          <w:p w14:paraId="03A5599A" w14:textId="77777777" w:rsidR="002D0DA6" w:rsidRDefault="00000000">
            <w:pPr>
              <w:keepNext/>
              <w:rPr>
                <w:lang w:eastAsia="en-US" w:bidi="ar-SA"/>
              </w:rPr>
            </w:pPr>
            <w:r>
              <w:rPr>
                <w:lang w:eastAsia="en-US" w:bidi="ar-SA"/>
              </w:rPr>
              <w:t>functional marks</w:t>
            </w:r>
          </w:p>
        </w:tc>
        <w:tc>
          <w:tcPr>
            <w:tcW w:w="894" w:type="pct"/>
          </w:tcPr>
          <w:p w14:paraId="796B0CFC" w14:textId="77777777" w:rsidR="002D0DA6" w:rsidRDefault="00000000">
            <w:pPr>
              <w:keepNext/>
              <w:jc w:val="center"/>
              <w:rPr>
                <w:lang w:eastAsia="en-US" w:bidi="ar-SA"/>
              </w:rPr>
            </w:pPr>
            <w:r>
              <w:rPr>
                <w:lang w:eastAsia="en-US" w:bidi="ar-SA"/>
              </w:rPr>
              <w:t xml:space="preserve">’ </w:t>
            </w:r>
            <w:r>
              <w:rPr>
                <w:highlight w:val="yellow"/>
                <w:lang w:eastAsia="en-US" w:bidi="ar-SA"/>
              </w:rPr>
              <w:t>%</w:t>
            </w:r>
          </w:p>
        </w:tc>
        <w:tc>
          <w:tcPr>
            <w:tcW w:w="1496" w:type="pct"/>
          </w:tcPr>
          <w:p w14:paraId="1ADE078D" w14:textId="77777777" w:rsidR="002D0DA6" w:rsidRDefault="00000000">
            <w:pPr>
              <w:keepNext/>
              <w:jc w:val="center"/>
              <w:rPr>
                <w:lang w:eastAsia="en-US" w:bidi="ar-SA"/>
              </w:rPr>
            </w:pPr>
            <w:r>
              <w:rPr>
                <w:lang w:eastAsia="en-US" w:bidi="ar-SA"/>
              </w:rPr>
              <w:t>transliterated</w:t>
            </w:r>
          </w:p>
        </w:tc>
        <w:tc>
          <w:tcPr>
            <w:tcW w:w="1294" w:type="pct"/>
          </w:tcPr>
          <w:p w14:paraId="52D46431" w14:textId="77777777" w:rsidR="002D0DA6" w:rsidRDefault="00000000">
            <w:pPr>
              <w:keepNext/>
              <w:jc w:val="center"/>
              <w:rPr>
                <w:lang w:eastAsia="en-US" w:bidi="ar-SA"/>
              </w:rPr>
            </w:pPr>
            <w:r>
              <w:rPr>
                <w:lang w:eastAsia="en-US" w:bidi="ar-SA"/>
              </w:rPr>
              <w:t>implied</w:t>
            </w:r>
          </w:p>
        </w:tc>
      </w:tr>
      <w:tr w:rsidR="002D0DA6" w14:paraId="052DD9FF" w14:textId="77777777" w:rsidTr="002D0DA6">
        <w:tc>
          <w:tcPr>
            <w:tcW w:w="1316" w:type="pct"/>
          </w:tcPr>
          <w:p w14:paraId="6748A8DB" w14:textId="77777777" w:rsidR="002D0DA6" w:rsidRDefault="00000000">
            <w:pPr>
              <w:keepNext/>
              <w:rPr>
                <w:lang w:eastAsia="en-US" w:bidi="ar-SA"/>
              </w:rPr>
            </w:pPr>
            <w:r>
              <w:rPr>
                <w:lang w:eastAsia="en-US" w:bidi="ar-SA"/>
              </w:rPr>
              <w:t>symbolic marks</w:t>
            </w:r>
          </w:p>
        </w:tc>
        <w:tc>
          <w:tcPr>
            <w:tcW w:w="894" w:type="pct"/>
          </w:tcPr>
          <w:p w14:paraId="6982BE43" w14:textId="77777777" w:rsidR="002D0DA6" w:rsidRDefault="00000000">
            <w:pPr>
              <w:keepNext/>
              <w:jc w:val="center"/>
              <w:rPr>
                <w:lang w:eastAsia="en-US" w:bidi="ar-SA"/>
              </w:rPr>
            </w:pPr>
            <w:r>
              <w:rPr>
                <w:lang w:eastAsia="en-US" w:bidi="ar-SA"/>
              </w:rPr>
              <w:t>. §</w:t>
            </w:r>
          </w:p>
        </w:tc>
        <w:tc>
          <w:tcPr>
            <w:tcW w:w="1496" w:type="pct"/>
          </w:tcPr>
          <w:p w14:paraId="57C9EEF9" w14:textId="77777777" w:rsidR="002D0DA6" w:rsidRDefault="00000000">
            <w:pPr>
              <w:keepNext/>
              <w:jc w:val="center"/>
              <w:rPr>
                <w:lang w:eastAsia="en-US" w:bidi="ar-SA"/>
              </w:rPr>
            </w:pPr>
            <w:r>
              <w:rPr>
                <w:lang w:eastAsia="en-US" w:bidi="ar-SA"/>
              </w:rPr>
              <w:t>transliterated + encoded</w:t>
            </w:r>
          </w:p>
        </w:tc>
        <w:tc>
          <w:tcPr>
            <w:tcW w:w="1294" w:type="pct"/>
          </w:tcPr>
          <w:p w14:paraId="78E1B01A" w14:textId="77777777" w:rsidR="002D0DA6" w:rsidRDefault="00000000">
            <w:pPr>
              <w:keepNext/>
              <w:jc w:val="center"/>
              <w:rPr>
                <w:lang w:eastAsia="en-US" w:bidi="ar-SA"/>
              </w:rPr>
            </w:pPr>
            <w:r>
              <w:rPr>
                <w:lang w:eastAsia="en-US" w:bidi="ar-SA"/>
              </w:rPr>
              <w:t>encoded</w:t>
            </w:r>
          </w:p>
        </w:tc>
      </w:tr>
      <w:tr w:rsidR="002D0DA6" w14:paraId="1C50A7A1" w14:textId="77777777" w:rsidTr="002D0DA6">
        <w:tc>
          <w:tcPr>
            <w:tcW w:w="1316" w:type="pct"/>
          </w:tcPr>
          <w:p w14:paraId="4B10CB8D" w14:textId="77777777" w:rsidR="002D0DA6" w:rsidRDefault="00000000">
            <w:pPr>
              <w:rPr>
                <w:lang w:eastAsia="en-US" w:bidi="ar-SA"/>
              </w:rPr>
            </w:pPr>
            <w:r>
              <w:rPr>
                <w:lang w:eastAsia="en-US" w:bidi="ar-SA"/>
              </w:rPr>
              <w:t>symbols</w:t>
            </w:r>
          </w:p>
        </w:tc>
        <w:tc>
          <w:tcPr>
            <w:tcW w:w="894" w:type="pct"/>
          </w:tcPr>
          <w:p w14:paraId="5E5DB7BD" w14:textId="77777777" w:rsidR="002D0DA6" w:rsidRDefault="00000000">
            <w:pPr>
              <w:jc w:val="center"/>
              <w:rPr>
                <w:lang w:eastAsia="en-US" w:bidi="ar-SA"/>
              </w:rPr>
            </w:pPr>
            <w:r>
              <w:rPr>
                <w:lang w:eastAsia="en-US" w:bidi="ar-SA"/>
              </w:rPr>
              <w:t>@</w:t>
            </w:r>
          </w:p>
        </w:tc>
        <w:tc>
          <w:tcPr>
            <w:tcW w:w="1496" w:type="pct"/>
          </w:tcPr>
          <w:p w14:paraId="4C5EAD7E" w14:textId="77777777" w:rsidR="002D0DA6" w:rsidRDefault="00000000">
            <w:pPr>
              <w:jc w:val="center"/>
              <w:rPr>
                <w:lang w:eastAsia="en-US" w:bidi="ar-SA"/>
              </w:rPr>
            </w:pPr>
            <w:r>
              <w:rPr>
                <w:lang w:eastAsia="en-US" w:bidi="ar-SA"/>
              </w:rPr>
              <w:t>not differentiated</w:t>
            </w:r>
          </w:p>
        </w:tc>
        <w:tc>
          <w:tcPr>
            <w:tcW w:w="1294" w:type="pct"/>
          </w:tcPr>
          <w:p w14:paraId="6732A0D3" w14:textId="77777777" w:rsidR="002D0DA6" w:rsidRDefault="00000000">
            <w:pPr>
              <w:jc w:val="center"/>
              <w:rPr>
                <w:lang w:eastAsia="en-US" w:bidi="ar-SA"/>
              </w:rPr>
            </w:pPr>
            <w:r>
              <w:rPr>
                <w:lang w:eastAsia="en-US" w:bidi="ar-SA"/>
              </w:rPr>
              <w:t>encoded</w:t>
            </w:r>
          </w:p>
        </w:tc>
      </w:tr>
    </w:tbl>
    <w:p w14:paraId="5D3B9152" w14:textId="77777777" w:rsidR="002D0DA6" w:rsidRDefault="002D0DA6"/>
    <w:p w14:paraId="5142DBB7" w14:textId="77777777" w:rsidR="002D0DA6" w:rsidRDefault="00000000">
      <w:pPr>
        <w:pStyle w:val="Cmsor3"/>
      </w:pPr>
      <w:bookmarkStart w:id="155" w:name="_Toc222221813"/>
      <w:r>
        <w:t>Alphabetic graphemes</w:t>
      </w:r>
      <w:bookmarkEnd w:id="155"/>
    </w:p>
    <w:p w14:paraId="0CF3EF06" w14:textId="77777777" w:rsidR="002D0DA6" w:rsidRDefault="00000000">
      <w:r>
        <w:t xml:space="preserve">Our transliteration is concerned foremost with </w:t>
      </w:r>
      <w:r>
        <w:rPr>
          <w:b/>
          <w:bCs/>
        </w:rPr>
        <w:t>alphabetic graphemes</w:t>
      </w:r>
      <w:r>
        <w:t>, which encompass all graphemes that represent information pertaining to the presence of phonological units. Thus, ‘alphabetic’ in this phrase does not necessarily imply an alphabetic writing system. Beyond the straightforward candidates, alphabetic graphemes include the inherent vowel of the Indic writing system (§</w:t>
      </w:r>
      <w:r>
        <w:fldChar w:fldCharType="begin"/>
      </w:r>
      <w:r>
        <w:instrText xml:space="preserve"> REF _Ref221182383 \r \h </w:instrText>
      </w:r>
      <w:r>
        <w:fldChar w:fldCharType="separate"/>
      </w:r>
      <w:r>
        <w:t>2.3.2</w:t>
      </w:r>
      <w:r>
        <w:fldChar w:fldCharType="end"/>
      </w:r>
      <w:r>
        <w:t xml:space="preserve">) even though it does not manifest in any particular graph, and also includes the </w:t>
      </w:r>
      <w:r>
        <w:rPr>
          <w:rStyle w:val="Foreign"/>
        </w:rPr>
        <w:t>virāma</w:t>
      </w:r>
      <w:r>
        <w:t xml:space="preserve"> (§</w:t>
      </w:r>
      <w:r>
        <w:fldChar w:fldCharType="begin"/>
      </w:r>
      <w:r>
        <w:instrText xml:space="preserve"> REF _Ref221290351 \r \h </w:instrText>
      </w:r>
      <w:r>
        <w:fldChar w:fldCharType="separate"/>
      </w:r>
      <w:r>
        <w:t>2.4.5</w:t>
      </w:r>
      <w:r>
        <w:fldChar w:fldCharType="end"/>
      </w:r>
      <w:r>
        <w:t>) representing the suppression of the inherent vowel. DHARMA transliteration demarcates and individuates every alphabetic grapheme occurring in the Indic writing system and its varieties. Alphabetic graphemes are individuated solely on the basis of their graphemic function, using Roman letters (often with diacritical marks) and some digraphs (§</w:t>
      </w:r>
      <w:r>
        <w:fldChar w:fldCharType="begin"/>
      </w:r>
      <w:r>
        <w:instrText xml:space="preserve"> REF _Ref222152270 \r \h </w:instrText>
      </w:r>
      <w:r>
        <w:fldChar w:fldCharType="separate"/>
      </w:r>
      <w:r>
        <w:t>3.1.2</w:t>
      </w:r>
      <w:r>
        <w:fldChar w:fldCharType="end"/>
      </w:r>
      <w:r>
        <w:t xml:space="preserve">) for the graphemes representing speech sounds, and the middle dot </w:t>
      </w:r>
      <w:r>
        <w:rPr>
          <w:rStyle w:val="Foreign"/>
        </w:rPr>
        <w:t>·</w:t>
      </w:r>
      <w:r>
        <w:t xml:space="preserve"> for the </w:t>
      </w:r>
      <w:r>
        <w:rPr>
          <w:rStyle w:val="Foreign"/>
        </w:rPr>
        <w:t>virāma</w:t>
      </w:r>
      <w:r>
        <w:t>. Moreover, it also distinguishes the base (in-</w:t>
      </w:r>
      <w:r>
        <w:rPr>
          <w:rStyle w:val="Foreign"/>
        </w:rPr>
        <w:t>akṣara</w:t>
      </w:r>
      <w:r>
        <w:t>) graphs for these graphemes from their independent graphemic allographs (§</w:t>
      </w:r>
      <w:r>
        <w:fldChar w:fldCharType="begin"/>
      </w:r>
      <w:r>
        <w:instrText xml:space="preserve"> REF _Ref221547354 \r \h </w:instrText>
      </w:r>
      <w:r>
        <w:fldChar w:fldCharType="separate"/>
      </w:r>
      <w:r>
        <w:t>2.5.1.3</w:t>
      </w:r>
      <w:r>
        <w:fldChar w:fldCharType="end"/>
      </w:r>
      <w:r>
        <w:t>), using the uppercase forms of the corresponding Roman letters (§</w:t>
      </w:r>
      <w:r>
        <w:fldChar w:fldCharType="begin"/>
      </w:r>
      <w:r>
        <w:instrText xml:space="preserve"> REF _Ref222215826 \r \h </w:instrText>
      </w:r>
      <w:r>
        <w:fldChar w:fldCharType="separate"/>
      </w:r>
      <w:r>
        <w:t>3.1.2</w:t>
      </w:r>
      <w:r>
        <w:fldChar w:fldCharType="end"/>
      </w:r>
      <w:r>
        <w:t>). The graphetic appearance of alphabetic graphemes is considered irrelevant to transliteration, because a reader sufficiently familiar with the particular writing system in question is able to reconstruct the graphetic appearance of the source with sufficient accuracy. The detailed treatment of alphabetic graphemes is presented in §</w:t>
      </w:r>
      <w:r>
        <w:fldChar w:fldCharType="begin"/>
      </w:r>
      <w:r>
        <w:instrText xml:space="preserve"> REF _Ref222152300 \r \h </w:instrText>
      </w:r>
      <w:r>
        <w:fldChar w:fldCharType="separate"/>
      </w:r>
      <w:r>
        <w:t>4</w:t>
      </w:r>
      <w:r>
        <w:fldChar w:fldCharType="end"/>
      </w:r>
      <w:r>
        <w:t>.</w:t>
      </w:r>
    </w:p>
    <w:p w14:paraId="0525701B" w14:textId="77777777" w:rsidR="002D0DA6" w:rsidRDefault="00000000">
      <w:pPr>
        <w:pStyle w:val="Cmsor4"/>
      </w:pPr>
      <w:bookmarkStart w:id="156" w:name="_Ref222153730"/>
      <w:bookmarkStart w:id="157" w:name="_Toc222221814"/>
      <w:r>
        <w:t>The independent forms of alphabetic graphemes</w:t>
      </w:r>
    </w:p>
    <w:p w14:paraId="084A74C2" w14:textId="77777777" w:rsidR="002D0DA6" w:rsidRDefault="00000000">
      <w:pPr>
        <w:rPr>
          <w:lang w:eastAsia="en-US" w:bidi="ar-SA"/>
        </w:rPr>
      </w:pPr>
      <w:r>
        <w:rPr>
          <w:lang w:eastAsia="en-US" w:bidi="ar-SA"/>
        </w:rPr>
        <w:t>The Indic writing system is aksharic (§</w:t>
      </w:r>
      <w:r>
        <w:rPr>
          <w:lang w:eastAsia="en-US" w:bidi="ar-SA"/>
        </w:rPr>
        <w:fldChar w:fldCharType="begin"/>
      </w:r>
      <w:r>
        <w:rPr>
          <w:lang w:eastAsia="en-US" w:bidi="ar-SA"/>
        </w:rPr>
        <w:instrText xml:space="preserve"> REF _Ref222230472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so most of its graphemes manifest as components of complex glyphs (§</w:t>
      </w:r>
      <w:r>
        <w:rPr>
          <w:lang w:eastAsia="en-US" w:bidi="ar-SA"/>
        </w:rPr>
        <w:fldChar w:fldCharType="begin"/>
      </w:r>
      <w:r>
        <w:rPr>
          <w:lang w:eastAsia="en-US" w:bidi="ar-SA"/>
        </w:rPr>
        <w:instrText xml:space="preserve"> REF _Ref221181689 \r \h </w:instrText>
      </w:r>
      <w:r>
        <w:rPr>
          <w:lang w:eastAsia="en-US" w:bidi="ar-SA"/>
        </w:rPr>
      </w:r>
      <w:r>
        <w:rPr>
          <w:lang w:eastAsia="en-US" w:bidi="ar-SA"/>
        </w:rPr>
        <w:fldChar w:fldCharType="separate"/>
      </w:r>
      <w:r>
        <w:rPr>
          <w:lang w:eastAsia="en-US" w:bidi="ar-SA"/>
        </w:rPr>
        <w:t>2.4.3</w:t>
      </w:r>
      <w:r>
        <w:rPr>
          <w:lang w:eastAsia="en-US" w:bidi="ar-SA"/>
        </w:rPr>
        <w:fldChar w:fldCharType="end"/>
      </w:r>
      <w:r>
        <w:rPr>
          <w:lang w:eastAsia="en-US" w:bidi="ar-SA"/>
        </w:rPr>
        <w:t>), whereas the Roman writing system of our transliteration is alphabetic, with each grapheme manifesting as a separate glyph. Given a sequence of graphemes, the inbuilt rules of the Indic writing system normally determine which of those graphemes combine into complex glyphs. These rules, however, are somewhat malleable, especially as concerns the choice between the independent and dependent (in-</w:t>
      </w:r>
      <w:r>
        <w:rPr>
          <w:rStyle w:val="Foreign"/>
        </w:rPr>
        <w:t>akṣara</w:t>
      </w:r>
      <w:r>
        <w:rPr>
          <w:lang w:eastAsia="en-US" w:bidi="ar-SA"/>
        </w:rPr>
        <w:t>) forms of vowels and consonants. These forms are graphemic allographs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Pr>
          <w:lang w:eastAsia="en-US" w:bidi="ar-SA"/>
        </w:rPr>
        <w:t>2.5.1.3</w:t>
      </w:r>
      <w:r>
        <w:rPr>
          <w:lang w:eastAsia="en-US" w:bidi="ar-SA"/>
        </w:rPr>
        <w:fldChar w:fldCharType="end"/>
      </w:r>
      <w:r>
        <w:rPr>
          <w:lang w:eastAsia="en-US" w:bidi="ar-SA"/>
        </w:rPr>
        <w:t>) of the respective graphemes, because they signify additional linguistic information at a level other than that of phonology, namely the absence or presence of a pause or a hiatus.</w:t>
      </w:r>
    </w:p>
    <w:p w14:paraId="2B6DEBC1" w14:textId="77777777" w:rsidR="002D0DA6" w:rsidRDefault="00000000">
      <w:pPr>
        <w:pStyle w:val="Normlbehzs"/>
      </w:pPr>
      <w:r>
        <w:rPr>
          <w:lang w:eastAsia="en-US" w:bidi="ar-SA"/>
        </w:rPr>
        <w:t xml:space="preserve">In diplomatic transliteration, therefore, we recognise these allographs as separate graphemes, making a distinction between the dependent and independent forms. </w:t>
      </w:r>
      <w:r>
        <w:t>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_Ref222231137 \r \h </w:instrText>
      </w:r>
      <w:r>
        <w:fldChar w:fldCharType="separate"/>
      </w:r>
      <w:r>
        <w:t>3.1.3</w:t>
      </w:r>
      <w:r>
        <w:fldChar w:fldCharType="end"/>
      </w:r>
      <w:r>
        <w:t>). Thus, for the independent forms of source graphemes, the DHARMA system employs the uppercase forms of the corresponding target graphemes (e.g. Devanagari |</w:t>
      </w:r>
      <w:r>
        <w:rPr>
          <w:rStyle w:val="ForeignDevanagariScript"/>
          <w:cs/>
        </w:rPr>
        <w:t>अ</w:t>
      </w:r>
      <w:r>
        <w:t xml:space="preserve">|=|A| </w:t>
      </w:r>
      <w:r>
        <w:rPr>
          <w:rStyle w:val="Foreign"/>
        </w:rPr>
        <w:t>a</w:t>
      </w:r>
      <w:r>
        <w:t xml:space="preserve"> in |</w:t>
      </w:r>
      <w:r>
        <w:rPr>
          <w:rStyle w:val="ForeignDevanagariScript"/>
          <w:rFonts w:hint="cs"/>
          <w:cs/>
        </w:rPr>
        <w:t>क</w:t>
      </w:r>
      <w:r>
        <w:t>|=|ka|, and Bengali |</w:t>
      </w:r>
      <w:r>
        <w:rPr>
          <w:rStyle w:val="ForeignBengaliScript"/>
          <w:rFonts w:ascii="Nirmala UI" w:hAnsi="Nirmala UI" w:cs="Nirmala UI" w:hint="cs"/>
          <w:cs/>
        </w:rPr>
        <w:t>ৎ</w:t>
      </w:r>
      <w:r>
        <w:t xml:space="preserve">|=|T| as opposed to </w:t>
      </w:r>
      <w:r>
        <w:rPr>
          <w:rStyle w:val="Foreign"/>
        </w:rPr>
        <w:t>t</w:t>
      </w:r>
      <w:r>
        <w:t xml:space="preserve"> in |</w:t>
      </w:r>
      <w:r>
        <w:rPr>
          <w:rStyle w:val="ForeignBengaliScript"/>
          <w:rFonts w:ascii="Nirmala UI" w:hAnsi="Nirmala UI" w:cs="Nirmala UI" w:hint="cs"/>
          <w:cs/>
        </w:rPr>
        <w:t>ত</w:t>
      </w:r>
      <w:r>
        <w:t>|=|ta|).</w:t>
      </w:r>
    </w:p>
    <w:p w14:paraId="32FA0436" w14:textId="77777777" w:rsidR="002D0DA6" w:rsidRDefault="00000000">
      <w:pPr>
        <w:pStyle w:val="Normlbehzs"/>
      </w:pPr>
      <w:r>
        <w:t xml:space="preserve">In the case of consonantal graphemes, upper case is used only for distinct independent (final) glyphs, not for vowelless consonants formed with a </w:t>
      </w:r>
      <w:r>
        <w:rPr>
          <w:rStyle w:val="Foreign"/>
        </w:rPr>
        <w:t>virāma</w:t>
      </w:r>
      <w:r>
        <w:t xml:space="preserve">. Since we recognise the </w:t>
      </w:r>
      <w:r>
        <w:rPr>
          <w:rStyle w:val="Foreign"/>
        </w:rPr>
        <w:t>virāma</w:t>
      </w:r>
      <w:r>
        <w:t xml:space="preserve"> as a grapheme in its own right (§</w:t>
      </w:r>
      <w:r>
        <w:fldChar w:fldCharType="begin"/>
      </w:r>
      <w:r>
        <w:instrText xml:space="preserve"> REF _Ref221290351 \r \h </w:instrText>
      </w:r>
      <w:r>
        <w:fldChar w:fldCharType="separate"/>
      </w:r>
      <w:r>
        <w:t>2.4.5</w:t>
      </w:r>
      <w:r>
        <w:fldChar w:fldCharType="end"/>
      </w:r>
      <w:r>
        <w:t>), we transliterate it explicitly (e.g. Devanagari |</w:t>
      </w:r>
      <w:r>
        <w:rPr>
          <w:rStyle w:val="ForeignDevanagariScript"/>
          <w:rFonts w:hint="cs"/>
          <w:cs/>
        </w:rPr>
        <w:t>त्</w:t>
      </w:r>
      <w:r>
        <w:t>|=|t·|).</w:t>
      </w:r>
    </w:p>
    <w:p w14:paraId="3C804ED4" w14:textId="77777777" w:rsidR="002D0DA6" w:rsidRDefault="002D0DA6">
      <w:pPr>
        <w:pStyle w:val="Normlbehzs"/>
      </w:pPr>
    </w:p>
    <w:p w14:paraId="215CF23C" w14:textId="77777777" w:rsidR="002D0DA6" w:rsidRDefault="00000000">
      <w:pPr>
        <w:pStyle w:val="Cmsor3"/>
      </w:pPr>
      <w:r>
        <w:t>Numeral signs</w:t>
      </w:r>
      <w:bookmarkEnd w:id="156"/>
      <w:bookmarkEnd w:id="157"/>
    </w:p>
    <w:p w14:paraId="05C5ABC3" w14:textId="77777777" w:rsidR="002D0DA6" w:rsidRDefault="00000000">
      <w:r>
        <w:t xml:space="preserve">Our broadest practical distinction is thus between alphabetic and non-alphabetic graphemes. Among the latter, </w:t>
      </w:r>
      <w:r>
        <w:rPr>
          <w:b/>
          <w:bCs/>
        </w:rPr>
        <w:t>numeral signs</w:t>
      </w:r>
      <w:r>
        <w:t xml:space="preserve"> or </w:t>
      </w:r>
      <w:r>
        <w:rPr>
          <w:b/>
          <w:bCs/>
        </w:rPr>
        <w:t>ciphers</w:t>
      </w:r>
      <w:r>
        <w:t xml:space="preserve"> are those that denote numbers. These are actually ideographic graphemes (see below), but because of their commonness and clearly definable function, they receive special treatment. This means that, like alphabetic graphemes, we individuate them fully on the basis of their graphemic function, in addition to demarcating them.</w:t>
      </w:r>
    </w:p>
    <w:p w14:paraId="0B5B01A7" w14:textId="77777777" w:rsidR="002D0DA6" w:rsidRDefault="00000000">
      <w:pPr>
        <w:pStyle w:val="Normlbehzs"/>
      </w:pPr>
      <w:r>
        <w:t xml:space="preserve">The Indic writing system at large uses several approaches to representing numbers. Where source glyphs correspond to </w:t>
      </w:r>
      <w:r>
        <w:rPr>
          <w:b/>
          <w:bCs/>
        </w:rPr>
        <w:t>decimal digits</w:t>
      </w:r>
      <w:r>
        <w:t>, i.e. the numerals 0 to 9, these are straightforwardly transliterated with modern Arabic numerals. However, glyphs denoting larger numbers (multiples of 10, 100 and 100) or fractions, and notations that use vertical strokes for numbers, cannot be matched straightforwardly to single target graphemes, and therefore require markup (§</w:t>
      </w:r>
      <w:r>
        <w:fldChar w:fldCharType="begin"/>
      </w:r>
      <w:r>
        <w:instrText xml:space="preserve"> REF _Ref203985519 \r \h </w:instrText>
      </w:r>
      <w:r>
        <w:fldChar w:fldCharType="separate"/>
      </w:r>
      <w:r>
        <w:t>3.3</w:t>
      </w:r>
      <w:r>
        <w:fldChar w:fldCharType="end"/>
      </w:r>
      <w:r>
        <w:t>) in the transliteration in order to clarify the demarcation of a group of target graphemes as corresponding to a single source grapheme. The handling of numeral signs is the topic of §</w:t>
      </w:r>
      <w:r>
        <w:fldChar w:fldCharType="begin"/>
      </w:r>
      <w:r>
        <w:instrText xml:space="preserve"> REF _Ref199858079 \r \h </w:instrText>
      </w:r>
      <w:r>
        <w:fldChar w:fldCharType="separate"/>
      </w:r>
      <w:r>
        <w:t>5</w:t>
      </w:r>
      <w:r>
        <w:fldChar w:fldCharType="end"/>
      </w:r>
      <w:r>
        <w:t>.</w:t>
      </w:r>
    </w:p>
    <w:p w14:paraId="3D5B24C8" w14:textId="77777777" w:rsidR="002D0DA6" w:rsidRDefault="00000000">
      <w:pPr>
        <w:pStyle w:val="Cmsor3"/>
      </w:pPr>
      <w:bookmarkStart w:id="158" w:name="_Ref222218552"/>
      <w:bookmarkStart w:id="159" w:name="_Toc222221815"/>
      <w:r>
        <w:t>Non-alphanumeric signs</w:t>
      </w:r>
      <w:bookmarkEnd w:id="158"/>
      <w:bookmarkEnd w:id="159"/>
    </w:p>
    <w:p w14:paraId="6C9EE093" w14:textId="77777777" w:rsidR="002D0DA6" w:rsidRDefault="00000000">
      <w:r>
        <w:t xml:space="preserve">Alphabetic graphemes and numeral signs together are referred to as </w:t>
      </w:r>
      <w:r>
        <w:rPr>
          <w:b/>
          <w:bCs/>
        </w:rPr>
        <w:t>alphanumeric signs</w:t>
      </w:r>
      <w:r>
        <w:t>. A second practical division is, accordingly, between alphanumeric and non-alphanumeric graphemes. The former receive distinguished treatment as described above, while the latter are always demarcated, but usually not fully individuated in our transliteration. Non-alphanumeric signs are discussed in detail in §</w:t>
      </w:r>
      <w:r>
        <w:fldChar w:fldCharType="begin"/>
      </w:r>
      <w:r>
        <w:instrText xml:space="preserve"> REF _Ref222154733 \r \h </w:instrText>
      </w:r>
      <w:r>
        <w:fldChar w:fldCharType="separate"/>
      </w:r>
      <w:r>
        <w:t>6</w:t>
      </w:r>
      <w:r>
        <w:fldChar w:fldCharType="end"/>
      </w:r>
      <w:r>
        <w:t xml:space="preserve"> and are, from a practical perspective, further classified as follows.</w:t>
      </w:r>
    </w:p>
    <w:p w14:paraId="261A5207" w14:textId="77777777" w:rsidR="002D0DA6" w:rsidRDefault="00000000">
      <w:pPr>
        <w:pStyle w:val="Normlbehzs"/>
      </w:pPr>
      <w:r>
        <w:rPr>
          <w:b/>
          <w:bCs/>
        </w:rPr>
        <w:t>Ideographic signs</w:t>
      </w:r>
      <w:r>
        <w:t xml:space="preserve"> or </w:t>
      </w:r>
      <w:r>
        <w:rPr>
          <w:b/>
          <w:bCs/>
        </w:rPr>
        <w:t>ideograms</w:t>
      </w:r>
      <w:r>
        <w:t xml:space="preserve"> are those that signify words, morphemes or abstract concepts. As noted above (§</w:t>
      </w:r>
      <w:r>
        <w:fldChar w:fldCharType="begin"/>
      </w:r>
      <w:r>
        <w:instrText xml:space="preserve"> REF _Ref222153730 \r \h </w:instrText>
      </w:r>
      <w:r>
        <w:fldChar w:fldCharType="separate"/>
      </w:r>
      <w:r>
        <w:t>3.1.1.2</w:t>
      </w:r>
      <w:r>
        <w:fldChar w:fldCharType="end"/>
      </w:r>
      <w:r>
        <w:t xml:space="preserve">), numeral signs are in fact also ideographic, but receive distinguished treatment on practical grounds, so when we refer to an ideogram in the context of transliteration or encoding, we mean non-numeral ideograms. We represent ideographic signs in transliterated text, but we do not individuate them at all at the level of transliteration, using only the </w:t>
      </w:r>
      <w:r>
        <w:rPr>
          <w:highlight w:val="yellow"/>
        </w:rPr>
        <w:t>* sign</w:t>
      </w:r>
      <w:r>
        <w:t xml:space="preserve"> as a default placeholder in the meaning “generic ideogram.” The individuation of ideograms can only take place through markup (§</w:t>
      </w:r>
      <w:r>
        <w:fldChar w:fldCharType="begin"/>
      </w:r>
      <w:r>
        <w:instrText xml:space="preserve"> REF _Ref203985519 \r \h </w:instrText>
      </w:r>
      <w:r>
        <w:fldChar w:fldCharType="separate"/>
      </w:r>
      <w:r>
        <w:t>3.3</w:t>
      </w:r>
      <w:r>
        <w:fldChar w:fldCharType="end"/>
      </w:r>
      <w:r>
        <w:t>), where such signs are usually identified by their emic designations, which in turn specify both their graphemic function and their graphetic appearance. The treatment of ideographic signs is elaborated in §</w:t>
      </w:r>
      <w:r>
        <w:fldChar w:fldCharType="begin"/>
      </w:r>
      <w:r>
        <w:instrText xml:space="preserve"> REF _Ref204257593 \r \h </w:instrText>
      </w:r>
      <w:r>
        <w:fldChar w:fldCharType="separate"/>
      </w:r>
      <w:r>
        <w:t>6.3</w:t>
      </w:r>
      <w:r>
        <w:fldChar w:fldCharType="end"/>
      </w:r>
      <w:r>
        <w:t>.</w:t>
      </w:r>
    </w:p>
    <w:p w14:paraId="5AC99C4D" w14:textId="77777777" w:rsidR="002D0DA6" w:rsidRDefault="00000000">
      <w:pPr>
        <w:pStyle w:val="Normlbehzs"/>
        <w:rPr>
          <w:lang w:eastAsia="en-US" w:bidi="ar-SA"/>
        </w:rPr>
      </w:pPr>
      <w:r>
        <w:rPr>
          <w:b/>
          <w:bCs/>
        </w:rPr>
        <w:t>Marks</w:t>
      </w:r>
      <w:r>
        <w:t xml:space="preserve"> are a loose and </w:t>
      </w:r>
      <w:r>
        <w:rPr>
          <w:lang w:eastAsia="en-US" w:bidi="ar-SA"/>
        </w:rPr>
        <w:t>motley category of graphic symbols which signify neither speech sounds nor concepts, but do tell something about how the reader should convert the adjacent written text to language and, ultimately, to meaning.</w:t>
      </w:r>
    </w:p>
    <w:p w14:paraId="037E13F0" w14:textId="77777777" w:rsidR="002D0DA6" w:rsidRDefault="00000000">
      <w:pPr>
        <w:pStyle w:val="Normlbehzs"/>
      </w:pPr>
      <w:r>
        <w:rPr>
          <w:lang w:eastAsia="en-US" w:bidi="ar-SA"/>
        </w:rPr>
        <w:t xml:space="preserve">Certain marks that can occur in some of the texts we work with, namely the Sanskrit </w:t>
      </w:r>
      <w:r>
        <w:rPr>
          <w:rStyle w:val="Foreign"/>
        </w:rPr>
        <w:t>avagraha</w:t>
      </w:r>
      <w:r>
        <w:t xml:space="preserve"> and the sign used for abbreviated words in some writing systems,</w:t>
      </w:r>
      <w:r>
        <w:rPr>
          <w:lang w:eastAsia="en-US" w:bidi="ar-SA"/>
        </w:rPr>
        <w:t xml:space="preserve"> have a precisely definable function that is clearly associated (in a particular writing system) with a specific glyph.</w:t>
      </w:r>
      <w:r>
        <w:t xml:space="preserve"> </w:t>
      </w:r>
      <w:r>
        <w:rPr>
          <w:lang w:eastAsia="en-US" w:bidi="ar-SA"/>
        </w:rPr>
        <w:t xml:space="preserve">We call these </w:t>
      </w:r>
      <w:r>
        <w:rPr>
          <w:b/>
          <w:bCs/>
          <w:lang w:eastAsia="en-US" w:bidi="ar-SA"/>
        </w:rPr>
        <w:t>functional marks</w:t>
      </w:r>
      <w:r>
        <w:t xml:space="preserve"> (§#) and treat them in the same manner as alphabetic graphemes: we individuate them based on their graphemic function and use dedicated transliteration equivalents for them (namely the right apostrophe ’ for the </w:t>
      </w:r>
      <w:r>
        <w:rPr>
          <w:rStyle w:val="Foreign"/>
        </w:rPr>
        <w:t>avagraha</w:t>
      </w:r>
      <w:r>
        <w:t xml:space="preserve"> and the </w:t>
      </w:r>
      <w:r>
        <w:rPr>
          <w:highlight w:val="yellow"/>
        </w:rPr>
        <w:t>percent sign %</w:t>
      </w:r>
      <w:r>
        <w:t xml:space="preserve"> for the abbreviation mark). Their graphetic appearance is, as with alphabetic graphemes, assumed to be reconstructible by a reader familiar with the writing system.</w:t>
      </w:r>
    </w:p>
    <w:p w14:paraId="16CF8920" w14:textId="77777777" w:rsidR="002D0DA6" w:rsidRDefault="00000000">
      <w:pPr>
        <w:pStyle w:val="Normlbehzs"/>
      </w:pPr>
      <w:r>
        <w:t xml:space="preserve">Other marks, which we shall call </w:t>
      </w:r>
      <w:r>
        <w:rPr>
          <w:b/>
          <w:bCs/>
        </w:rPr>
        <w:t>symbolic marks</w:t>
      </w:r>
      <w:r>
        <w:t>, have a less clearly identifiable linguistic function and a less precise association between glyph and function</w:t>
      </w:r>
      <w:r>
        <w:rPr>
          <w:lang w:eastAsia="en-US" w:bidi="ar-SA"/>
        </w:rPr>
        <w:t xml:space="preserve"> across the range of texts we deal with (although clear functions and unequivocally associated signs for them may be present in some of the specific writing systems). </w:t>
      </w:r>
      <w:r>
        <w:t xml:space="preserve">These include </w:t>
      </w:r>
      <w:r>
        <w:rPr>
          <w:b/>
          <w:bCs/>
        </w:rPr>
        <w:t>punctuation marks</w:t>
      </w:r>
      <w:r>
        <w:t xml:space="preserve"> (§#), defined here as marks indicating low-level semantic or metrical segmentation, as well as </w:t>
      </w:r>
      <w:r>
        <w:rPr>
          <w:b/>
          <w:bCs/>
        </w:rPr>
        <w:t>connectors</w:t>
      </w:r>
      <w:r>
        <w:t xml:space="preserve"> (§#), which are used for indicating that an interruption in the flow of written graphemes is not to be understood as a semantic break. We dedicate the transliteration characters . (full stop) and § (section sign) as default placeholders representing generic punctuation marks and generic connectors respectively. These target glyphs are to be used when individuation on a graphetic basis is not desired or not possible. For individuation according to graphetic appearance, we endorse the use of additional target glyphs so long as ambiguity is avoided, and for digital editions provide a system of encoding the graphetic appearance of symbolic marks. Because of their vagueness, we choose not to individuate punctuation marks on the basis of specific function (e.g. according to level of punctuation), but doing so remains possible through computer encoding.</w:t>
      </w:r>
    </w:p>
    <w:p w14:paraId="32CC472D" w14:textId="77777777" w:rsidR="002D0DA6" w:rsidRDefault="00000000">
      <w:pPr>
        <w:pStyle w:val="Normlbehzs"/>
      </w:pPr>
      <w:r>
        <w:t>The boundary separating symbolic marks from functional marks is arbitrary and pragmatic. Since we endorse using various target glyphs for symbolic marks, there is no obstacle to assigning particular transliteration equivalents to specific graphemic functions (i.e. essentially creating new functional marks) for use in a particular subcorpus or future project with a narrower scope.</w:t>
      </w:r>
    </w:p>
    <w:p w14:paraId="61D345D0" w14:textId="77777777" w:rsidR="002D0DA6" w:rsidRDefault="00000000">
      <w:pPr>
        <w:pStyle w:val="Normlbehzs"/>
        <w:rPr>
          <w:lang w:eastAsia="en-US" w:bidi="ar-SA"/>
        </w:rPr>
      </w:pPr>
      <w:r>
        <w:t xml:space="preserve">Finally, we use the umbrella term </w:t>
      </w:r>
      <w:r>
        <w:rPr>
          <w:b/>
          <w:bCs/>
        </w:rPr>
        <w:t>symbols</w:t>
      </w:r>
      <w:r>
        <w:t xml:space="preserve"> for all glyphs that we recognise as graphemes, but are unable to confidently associate with a graphemic function. The boundary between symbols and other non-alphabetic signs is, again, permeable and has been drawn arbitrarily in order to attain reasonable consistency in the transliteration and encoding of symbols. In general, we classify a glyph as a symbol when </w:t>
      </w:r>
      <w:r>
        <w:rPr>
          <w:lang w:eastAsia="en-US" w:bidi="ar-SA"/>
        </w:rPr>
        <w:t xml:space="preserve">its graphemic function is too difficult to establish in terms of linguistic information due to its vagueness or complexity, and/or when it lacks a consistent association between shape and function. It is possible even in a limited subcorpus, and much more so across our ambit, for a graphetically identical glyph to function as an ideogram or as a mark in a given context, while serving no confidently definable function in another context. In the latter case, we categorise that glyph as a symbol to avoid asserting a function. We dedicate the transliteration character @ (at sign) as a default placeholder for generic symbols, for use </w:t>
      </w:r>
      <w:r>
        <w:t>when individuation on a graphetic basis is not desired or not possible. As in the case of symbolic marks, we endorse the use of additional target glyphs for individuation according to graphetic appearance, so long as ambiguity is avoided. For digital editions, we provide a system of encoding the graphetic appearance of symbols.</w:t>
      </w:r>
    </w:p>
    <w:p w14:paraId="012A2CCF" w14:textId="77777777" w:rsidR="002D0DA6" w:rsidRDefault="00000000">
      <w:pPr>
        <w:pStyle w:val="Cmsor3"/>
      </w:pPr>
      <w:bookmarkStart w:id="160" w:name="_Toc222221816"/>
      <w:r>
        <w:t>Space</w:t>
      </w:r>
      <w:bookmarkEnd w:id="160"/>
    </w:p>
    <w:p w14:paraId="4A05B86C" w14:textId="77777777" w:rsidR="002D0DA6" w:rsidRDefault="00000000">
      <w:r>
        <w:t>Space is not an explicit graphic sign, but the presence or absence of space between glyphs deserves recognition as the graphic aspect of a grapheme (§</w:t>
      </w:r>
      <w:r>
        <w:fldChar w:fldCharType="begin"/>
      </w:r>
      <w:r>
        <w:instrText xml:space="preserve"> REF _Ref221113449 \r \h </w:instrText>
      </w:r>
      <w:r>
        <w:fldChar w:fldCharType="separate"/>
      </w:r>
      <w:r>
        <w:t>2.3</w:t>
      </w:r>
      <w:r>
        <w:fldChar w:fldCharType="end"/>
      </w:r>
      <w:r>
        <w:t>), since it often has a linguistic signification. In our above classification of non-alphanumeric graphemes (§</w:t>
      </w:r>
      <w:r>
        <w:fldChar w:fldCharType="begin"/>
      </w:r>
      <w:r>
        <w:instrText xml:space="preserve"> REF _Ref222218552 \r \h </w:instrText>
      </w:r>
      <w:r>
        <w:fldChar w:fldCharType="separate"/>
      </w:r>
      <w:r>
        <w:t>3.1.1.3</w:t>
      </w:r>
      <w:r>
        <w:fldChar w:fldCharType="end"/>
      </w:r>
      <w:r>
        <w:t>), space would technically qualify as a mark, but because of its peculiarities we treat it somewhat differently.</w:t>
      </w:r>
    </w:p>
    <w:p w14:paraId="5880DC0E" w14:textId="77777777" w:rsidR="002D0DA6" w:rsidRDefault="00000000">
      <w:pPr>
        <w:pStyle w:val="Normlbehzs"/>
        <w:rPr>
          <w:lang w:eastAsia="en-US" w:bidi="ar-SA"/>
        </w:rPr>
      </w:pPr>
      <w:r>
        <w:rPr>
          <w:lang w:eastAsia="en-US" w:bidi="ar-SA"/>
        </w:rPr>
        <w:t>Because most of the texts in our scope do not employ word spacing, we declare all spaces in transliterated text to be editorial (§</w:t>
      </w:r>
      <w:r>
        <w:rPr>
          <w:lang w:eastAsia="en-US" w:bidi="ar-SA"/>
        </w:rPr>
        <w:fldChar w:fldCharType="begin"/>
      </w:r>
      <w:r>
        <w:rPr>
          <w:lang w:eastAsia="en-US" w:bidi="ar-SA"/>
        </w:rPr>
        <w:instrText xml:space="preserve"> REF _Ref222218713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use them for morphological segmentation. As a consequence, when a space is present in the source and is deemed significant, it must be explicitly transliterated with a target grapheme. We use the _ (underscore) sign as the generic transliteration equivalent of an original space. XML encoding provides methods for representing the length and, where applicable, the nature of that space.</w:t>
      </w:r>
    </w:p>
    <w:p w14:paraId="6286DBB4" w14:textId="77777777" w:rsidR="002D0DA6" w:rsidRDefault="00000000">
      <w:pPr>
        <w:pStyle w:val="Cmsor2"/>
      </w:pPr>
      <w:r>
        <w:t>Treatment of non-graphemic entities</w:t>
      </w:r>
    </w:p>
    <w:p w14:paraId="09DDD0C3" w14:textId="01B5683C" w:rsidR="00F25206" w:rsidRDefault="00F25206" w:rsidP="00F25206">
      <w:pPr>
        <w:pStyle w:val="Lista"/>
        <w:rPr>
          <w:lang w:eastAsia="en-US" w:bidi="ar-SA"/>
        </w:rPr>
      </w:pPr>
      <w:r>
        <w:rPr>
          <w:lang w:eastAsia="en-US" w:bidi="ar-SA"/>
        </w:rPr>
        <w:t>@@@</w:t>
      </w:r>
      <w:r>
        <w:rPr>
          <w:lang w:eastAsia="en-US" w:bidi="ar-SA"/>
        </w:rPr>
        <w:t>distinguishing peripheral graphemes from non-graphemes</w:t>
      </w:r>
      <w:r>
        <w:rPr>
          <w:lang w:eastAsia="en-US" w:bidi="ar-SA"/>
        </w:rPr>
        <w:t>, from glyph management draft</w:t>
      </w:r>
    </w:p>
    <w:p w14:paraId="1D9E8B74" w14:textId="77777777" w:rsidR="00F25206" w:rsidRDefault="00F25206" w:rsidP="00F25206">
      <w:pPr>
        <w:pStyle w:val="Lista"/>
        <w:rPr>
          <w:lang w:eastAsia="en-US" w:bidi="ar-SA"/>
        </w:rPr>
      </w:pPr>
      <w:r>
        <w:rPr>
          <w:lang w:eastAsia="en-US" w:bidi="ar-SA"/>
        </w:rPr>
        <w:t>metamarks can generally be distinguished from symbols because they do not occupy segmental space of their own in the linear flow of text (instead, they are placed in the interlinear or extramarginal space)</w:t>
      </w:r>
    </w:p>
    <w:p w14:paraId="6658A6F9" w14:textId="77777777" w:rsidR="00F25206" w:rsidRDefault="00F25206" w:rsidP="00F25206">
      <w:pPr>
        <w:pStyle w:val="Lista"/>
        <w:rPr>
          <w:lang w:eastAsia="en-US" w:bidi="ar-SA"/>
        </w:rPr>
      </w:pPr>
      <w:r>
        <w:rPr>
          <w:lang w:eastAsia="en-US" w:bidi="ar-SA"/>
        </w:rPr>
        <w:t>decorative imagery may manifest in a smooth continuum with symbols</w:t>
      </w:r>
    </w:p>
    <w:p w14:paraId="720A8362" w14:textId="77777777" w:rsidR="00F25206" w:rsidRDefault="00F25206" w:rsidP="00F25206">
      <w:pPr>
        <w:pStyle w:val="Lista2"/>
        <w:rPr>
          <w:lang w:eastAsia="en-US" w:bidi="ar-SA"/>
        </w:rPr>
      </w:pPr>
      <w:r>
        <w:rPr>
          <w:lang w:eastAsia="en-US" w:bidi="ar-SA"/>
        </w:rPr>
        <w:t>the rule-of-thumb criterion for distinguishing the two is glyph-like behaviour: if something is roughly the same size as alphanumeric glyphs and appears in a regular segmental space next to alphanumeric glyphs, then it is rather a symbol than a decorative image</w:t>
      </w:r>
    </w:p>
    <w:p w14:paraId="185F3A25" w14:textId="77777777" w:rsidR="00F25206" w:rsidRDefault="00F25206" w:rsidP="00F25206">
      <w:pPr>
        <w:pStyle w:val="Lista3"/>
        <w:rPr>
          <w:lang w:eastAsia="en-US" w:bidi="ar-SA"/>
        </w:rPr>
      </w:pPr>
      <w:r>
        <w:rPr>
          <w:lang w:eastAsia="en-US" w:bidi="ar-SA"/>
        </w:rPr>
        <w:t>but symbols may also appear outside the linear flow of text, e.g. as spatially offset incipits, and may then be larger and/or differently styled than the glyphs of the body text</w:t>
      </w:r>
    </w:p>
    <w:p w14:paraId="18465484" w14:textId="77777777" w:rsidR="00F25206" w:rsidRDefault="00F25206" w:rsidP="00F25206">
      <w:pPr>
        <w:pStyle w:val="Lista4"/>
        <w:rPr>
          <w:lang w:eastAsia="en-US" w:bidi="ar-SA"/>
        </w:rPr>
      </w:pPr>
      <w:r>
        <w:rPr>
          <w:lang w:eastAsia="en-US" w:bidi="ar-SA"/>
        </w:rPr>
        <w:t>in this case, images known to (also) exhibit glyph-like behaviour in the text or subcorpus are likely to be symbols, while complex ornamentation and vivid figural details generally mean decorative imagery rather than a symbol</w:t>
      </w:r>
    </w:p>
    <w:p w14:paraId="5D2512D5" w14:textId="77777777" w:rsidR="00F25206" w:rsidRDefault="00F25206" w:rsidP="00F25206">
      <w:pPr>
        <w:pStyle w:val="Lista"/>
        <w:rPr>
          <w:lang w:eastAsia="en-US" w:bidi="ar-SA"/>
        </w:rPr>
      </w:pPr>
      <w:r>
        <w:rPr>
          <w:lang w:eastAsia="en-US" w:bidi="ar-SA"/>
        </w:rPr>
        <w:t>functional marks, especially in early texts where the use of such marks has not yet been conventionalised, may be impossible to distinguish from symbols (so treat as a symbol when in doubt)</w:t>
      </w:r>
    </w:p>
    <w:p w14:paraId="72506F22" w14:textId="77777777" w:rsidR="00F25206" w:rsidRDefault="00F25206" w:rsidP="00F25206">
      <w:pPr>
        <w:pStyle w:val="Lista"/>
        <w:rPr>
          <w:lang w:eastAsia="en-US" w:bidi="ar-SA"/>
        </w:rPr>
      </w:pPr>
      <w:r>
        <w:rPr>
          <w:lang w:eastAsia="en-US" w:bidi="ar-SA"/>
        </w:rPr>
        <w:t>the exception from the “when in doubt, treat as symbol” rule is that alphanumeric glyphs are occasionally used like symbols (e.g. 1 as an opener symbol, tha or cha as a closer symbol)</w:t>
      </w:r>
    </w:p>
    <w:p w14:paraId="12C471ED" w14:textId="77777777" w:rsidR="00F25206" w:rsidRDefault="00F25206" w:rsidP="00F25206">
      <w:pPr>
        <w:pStyle w:val="Lista2"/>
        <w:rPr>
          <w:lang w:eastAsia="en-US" w:bidi="ar-SA"/>
        </w:rPr>
      </w:pPr>
      <w:r>
        <w:rPr>
          <w:lang w:eastAsia="en-US" w:bidi="ar-SA"/>
        </w:rPr>
        <w:t>our practice so far has been always to transliterate these according to their native alphanumeric function</w:t>
      </w:r>
    </w:p>
    <w:p w14:paraId="15534D45" w14:textId="77777777" w:rsidR="00F25206" w:rsidRDefault="00F25206" w:rsidP="00F25206">
      <w:pPr>
        <w:pStyle w:val="Lista2"/>
        <w:rPr>
          <w:lang w:eastAsia="en-US" w:bidi="ar-SA"/>
        </w:rPr>
      </w:pPr>
      <w:r>
        <w:rPr>
          <w:lang w:eastAsia="en-US" w:bidi="ar-SA"/>
        </w:rPr>
        <w:t>but discuss: with the symbol encoding system revised, I see no problem to introducing tokens for them in the miscellaneous genus, and think we might instead introduce the following rule of thumb</w:t>
      </w:r>
    </w:p>
    <w:p w14:paraId="37C7FE13" w14:textId="77777777" w:rsidR="00F25206" w:rsidRDefault="00F25206" w:rsidP="00F25206">
      <w:pPr>
        <w:pStyle w:val="Lista3"/>
        <w:rPr>
          <w:lang w:eastAsia="en-US" w:bidi="ar-SA"/>
        </w:rPr>
      </w:pPr>
      <w:r>
        <w:rPr>
          <w:lang w:eastAsia="en-US" w:bidi="ar-SA"/>
        </w:rPr>
        <w:t>when the sign is in the same kind of script as the body of the text, continue transliterating according to the native graphemic function</w:t>
      </w:r>
    </w:p>
    <w:p w14:paraId="0E6AE69D" w14:textId="77777777" w:rsidR="00F25206" w:rsidRDefault="00F25206" w:rsidP="00F25206">
      <w:pPr>
        <w:pStyle w:val="Lista3"/>
        <w:rPr>
          <w:lang w:eastAsia="en-US" w:bidi="ar-SA"/>
        </w:rPr>
      </w:pPr>
      <w:r>
        <w:rPr>
          <w:lang w:eastAsia="en-US" w:bidi="ar-SA"/>
        </w:rPr>
        <w:t>but when it’s graphetically different (e.g. noticeably more ornate, more stylised or more archaic), then encode as a generic symbol with a miscellaneous token</w:t>
      </w:r>
    </w:p>
    <w:p w14:paraId="0C21F400" w14:textId="77777777" w:rsidR="00F25206" w:rsidRPr="00F25206" w:rsidRDefault="00F25206" w:rsidP="00F25206">
      <w:pPr>
        <w:rPr>
          <w:lang w:eastAsia="en-US" w:bidi="ar-SA"/>
        </w:rPr>
      </w:pPr>
    </w:p>
    <w:p w14:paraId="6AA76154" w14:textId="77777777" w:rsidR="002D0DA6" w:rsidRDefault="00000000">
      <w:pPr>
        <w:pStyle w:val="Cmsor3"/>
      </w:pPr>
      <w:r>
        <w:t xml:space="preserve">Graphetic segments: the </w:t>
      </w:r>
      <w:r>
        <w:rPr>
          <w:rStyle w:val="Foreign"/>
        </w:rPr>
        <w:t>akṣara</w:t>
      </w:r>
    </w:p>
    <w:p w14:paraId="324DC4A9" w14:textId="77777777" w:rsidR="002D0DA6" w:rsidRDefault="00000000">
      <w:r>
        <w:t>@@@continue revision from here</w:t>
      </w:r>
    </w:p>
    <w:p w14:paraId="6C7E4582" w14:textId="77777777" w:rsidR="002D0DA6" w:rsidRDefault="00000000">
      <w:pPr>
        <w:pStyle w:val="Cmsor3"/>
      </w:pPr>
      <w:bookmarkStart w:id="161" w:name="_Ref201761298"/>
      <w:bookmarkStart w:id="162" w:name="_Ref203034528"/>
      <w:bookmarkStart w:id="163" w:name="_Toc222221830"/>
      <w:r>
        <w:t xml:space="preserve">Marks and imagery </w:t>
      </w:r>
      <w:bookmarkEnd w:id="161"/>
      <w:r>
        <w:t>peripheral to the text</w:t>
      </w:r>
      <w:bookmarkEnd w:id="162"/>
      <w:bookmarkEnd w:id="163"/>
    </w:p>
    <w:p w14:paraId="433D7C52" w14:textId="77777777" w:rsidR="002D0DA6"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3.3</w:t>
      </w:r>
      <w:r>
        <w:rPr>
          <w:lang w:eastAsia="en-US" w:bidi="ar-SA"/>
        </w:rPr>
        <w:fldChar w:fldCharType="end"/>
      </w:r>
      <w:r>
        <w:rPr>
          <w:lang w:eastAsia="en-US" w:bidi="ar-SA"/>
        </w:rPr>
        <w:t>) or described outside the transliterated text.</w:t>
      </w:r>
    </w:p>
    <w:p w14:paraId="28D72571" w14:textId="77777777" w:rsidR="002D0DA6" w:rsidRDefault="00000000">
      <w:pPr>
        <w:rPr>
          <w:lang w:eastAsia="en-US" w:bidi="ar-SA"/>
        </w:rPr>
      </w:pPr>
      <w:r>
        <w:rPr>
          <w:highlight w:val="yellow"/>
          <w:lang w:eastAsia="en-US" w:bidi="ar-SA"/>
        </w:rPr>
        <w:t>@more elaboration of what is peripheral (from draft proposal in Taxonomy)</w:t>
      </w:r>
    </w:p>
    <w:p w14:paraId="60C416BF" w14:textId="77777777" w:rsidR="002D0DA6" w:rsidRDefault="00000000">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5DA98E27" w14:textId="77777777" w:rsidR="002D0DA6" w:rsidRDefault="00000000">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14:paraId="4CBF562B" w14:textId="77777777" w:rsidR="002D0DA6" w:rsidRDefault="00000000">
      <w:pPr>
        <w:pStyle w:val="Cmsor3"/>
      </w:pPr>
      <w:bookmarkStart w:id="164" w:name="_Toc222221833"/>
      <w:r>
        <w:t>The materiality of the support</w:t>
      </w:r>
      <w:bookmarkEnd w:id="164"/>
    </w:p>
    <w:p w14:paraId="63598DF4" w14:textId="77777777" w:rsidR="002D0DA6"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4.7.2</w:t>
      </w:r>
      <w:r>
        <w:rPr>
          <w:lang w:eastAsia="en-US" w:bidi="ar-SA"/>
        </w:rPr>
        <w:fldChar w:fldCharType="end"/>
      </w:r>
      <w:r>
        <w:rPr>
          <w:lang w:eastAsia="en-US" w:bidi="ar-SA"/>
        </w:rPr>
        <w:t>).</w:t>
      </w:r>
    </w:p>
    <w:p w14:paraId="7DA7BDC7" w14:textId="77777777" w:rsidR="002D0DA6" w:rsidRDefault="00000000">
      <w:pPr>
        <w:pStyle w:val="Cmsor2"/>
      </w:pPr>
      <w:r>
        <w:t>Diplomatic accuracy</w:t>
      </w:r>
    </w:p>
    <w:p w14:paraId="272869F7" w14:textId="77777777" w:rsidR="002D0DA6" w:rsidRDefault="00000000">
      <w:r>
        <w:t xml:space="preserve">The DHARMA system is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t>2.2.2</w:t>
      </w:r>
      <w:r>
        <w:fldChar w:fldCharType="end"/>
      </w:r>
      <w:r>
        <w:t>), and recognises a gamut of graphemes beyond those that represent phonological units (§</w:t>
      </w:r>
      <w:r>
        <w:fldChar w:fldCharType="begin"/>
      </w:r>
      <w:r>
        <w:instrText xml:space="preserve"> REF _Ref222148991 \r \h </w:instrText>
      </w:r>
      <w:r>
        <w:fldChar w:fldCharType="separate"/>
      </w:r>
      <w:r>
        <w:t>3.1.1</w:t>
      </w:r>
      <w:r>
        <w:fldChar w:fldCharType="end"/>
      </w:r>
      <w:r>
        <w:t>). To increase the accuracy of representation, the independent and in-</w:t>
      </w:r>
      <w:r>
        <w:rPr>
          <w:rStyle w:val="Foreign"/>
        </w:rPr>
        <w:t>akṣara</w:t>
      </w:r>
      <w:r>
        <w:t xml:space="preserve"> allographs of alphabetic graphemes are distinguished by means of upper case (§</w:t>
      </w:r>
      <w:r>
        <w:fldChar w:fldCharType="begin"/>
      </w:r>
      <w:r>
        <w:instrText xml:space="preserve"> REF _Ref222149820 \r \h </w:instrText>
      </w:r>
      <w:r>
        <w:fldChar w:fldCharType="separate"/>
      </w:r>
      <w:r>
        <w:t>3.1.2</w:t>
      </w:r>
      <w:r>
        <w:fldChar w:fldCharType="end"/>
      </w:r>
      <w:r>
        <w:t>).</w:t>
      </w:r>
    </w:p>
    <w:p w14:paraId="5475E725" w14:textId="77777777" w:rsidR="002D0DA6" w:rsidRDefault="00000000">
      <w:pPr>
        <w:pStyle w:val="Normlbehzs"/>
      </w:pPr>
      <w:r>
        <w:rPr>
          <w:lang w:eastAsia="en-US" w:bidi="ar-SA"/>
        </w:rPr>
        <w:t xml:space="preserve">As noted in </w:t>
      </w:r>
      <w:r>
        <w:t>§</w:t>
      </w:r>
      <w:r>
        <w:fldChar w:fldCharType="begin"/>
      </w:r>
      <w:r>
        <w:instrText xml:space="preserve"> REF _Ref221891067 \r \h </w:instrText>
      </w:r>
      <w:r>
        <w:fldChar w:fldCharType="separate"/>
      </w:r>
      <w:r>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t>3.1.3</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14:paraId="4A315C0B" w14:textId="77777777" w:rsidR="002D0DA6" w:rsidRDefault="00000000">
      <w:pPr>
        <w:pStyle w:val="Normlbehzs"/>
      </w:pPr>
      <w:r>
        <w:t>Depending on the context of use, the strictures of the transliteration system may be loosened either by a shift toward transcription when the representation of language, rather than of a particular written source, is desired (§</w:t>
      </w:r>
      <w:r>
        <w:fldChar w:fldCharType="begin"/>
      </w:r>
      <w:r>
        <w:instrText xml:space="preserve"> REF _Ref222215268 \r \h </w:instrText>
      </w:r>
      <w:r>
        <w:fldChar w:fldCharType="separate"/>
      </w:r>
      <w:r>
        <w:t>3.1.4</w:t>
      </w:r>
      <w:r>
        <w:fldChar w:fldCharType="end"/>
      </w:r>
      <w:r>
        <w:t>),  or by using simplified and potentially ambiguous transliteration solutions when a given printing or display environment does not permit “proper” transliteration (§</w:t>
      </w:r>
      <w:r>
        <w:fldChar w:fldCharType="begin"/>
      </w:r>
      <w:r>
        <w:instrText xml:space="preserve"> REF _Ref222215269 \r \h </w:instrText>
      </w:r>
      <w:r>
        <w:fldChar w:fldCharType="separate"/>
      </w:r>
      <w:r>
        <w:t>3.1.5</w:t>
      </w:r>
      <w:r>
        <w:fldChar w:fldCharType="end"/>
      </w:r>
      <w:r>
        <w:t>).</w:t>
      </w:r>
    </w:p>
    <w:p w14:paraId="62A4F786" w14:textId="77777777" w:rsidR="002D0DA6" w:rsidRDefault="00000000">
      <w:pPr>
        <w:pStyle w:val="Normlbehzs"/>
      </w:pPr>
      <w:r>
        <w:rPr>
          <w:highlight w:val="yellow"/>
        </w:rPr>
        <w:t>@intro needs revision when section contents final</w:t>
      </w:r>
    </w:p>
    <w:p w14:paraId="6DB8AE3D" w14:textId="77777777" w:rsidR="002D0DA6" w:rsidRDefault="00000000">
      <w:pPr>
        <w:pStyle w:val="Cmsor3"/>
      </w:pPr>
      <w:bookmarkStart w:id="165" w:name="_Toc17811420"/>
      <w:bookmarkStart w:id="166" w:name="_Toc17811475"/>
      <w:bookmarkStart w:id="167" w:name="_Ref222125467"/>
      <w:bookmarkStart w:id="168" w:name="_Ref222152250"/>
      <w:bookmarkStart w:id="169" w:name="_Ref222215826"/>
      <w:bookmarkStart w:id="170" w:name="_Toc222221817"/>
      <w:bookmarkStart w:id="171" w:name="_Ref222231137"/>
      <w:bookmarkStart w:id="172" w:name="_Ref201234004"/>
      <w:bookmarkStart w:id="173" w:name="_Ref222149820"/>
      <w:bookmarkStart w:id="174" w:name="_Ref222152270"/>
      <w:r>
        <w:t>Case sensitivity</w:t>
      </w:r>
      <w:bookmarkEnd w:id="165"/>
      <w:bookmarkEnd w:id="166"/>
      <w:bookmarkEnd w:id="167"/>
      <w:bookmarkEnd w:id="168"/>
      <w:bookmarkEnd w:id="169"/>
      <w:bookmarkEnd w:id="170"/>
      <w:bookmarkEnd w:id="171"/>
    </w:p>
    <w:p w14:paraId="61013CD7" w14:textId="77777777" w:rsidR="002D0DA6" w:rsidRDefault="00000000">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75"/>
      </w:r>
    </w:p>
    <w:p w14:paraId="0787E67D" w14:textId="77777777" w:rsidR="002D0DA6" w:rsidRDefault="00000000">
      <w:pPr>
        <w:pStyle w:val="Normlbehzs"/>
      </w:pPr>
      <w:r>
        <w:t>The advantage of distinguishing graphemic allographs through uppercase transliteration is not only that a potentially graphemic feature of the original written text is preserved in the transliterated text, but also that in the transliteration of poorly legible and lacunose text it tells the reader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4.7.1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p w14:paraId="03A20FD9" w14:textId="77777777" w:rsidR="002D0DA6" w:rsidRDefault="00000000">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7B46A16A" w14:textId="77777777" w:rsidR="002D0DA6" w:rsidRDefault="00000000">
      <w:pPr>
        <w:pStyle w:val="Lista"/>
      </w:pPr>
      <w:r>
        <w:t xml:space="preserve">unlike final consonants written with a vowel killer graph (explicitly transliterated with a middle dot </w:t>
      </w:r>
      <w:r>
        <w:rPr>
          <w:rStyle w:val="Foreign"/>
        </w:rPr>
        <w:t>·</w:t>
      </w:r>
      <w:r>
        <w:t>), the special independent forms do not involve an additional grapheme, so it is better to use a single character for their transliteration</w:t>
      </w:r>
    </w:p>
    <w:p w14:paraId="5FAB5871" w14:textId="77777777" w:rsidR="002D0DA6"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4B6CC77C" w14:textId="77777777" w:rsidR="002D0DA6" w:rsidRDefault="00000000">
      <w:pPr>
        <w:pStyle w:val="Lista"/>
      </w:pPr>
      <w:r>
        <w:t>uppercase letters are easy to enter on any keyboard, so their inclusion in the transliteration scheme helps productivity</w:t>
      </w:r>
    </w:p>
    <w:p w14:paraId="272DB11F" w14:textId="77777777" w:rsidR="002D0DA6"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1EF0BA45" w14:textId="77777777" w:rsidR="002D0DA6" w:rsidRDefault="00000000">
      <w:pPr>
        <w:pStyle w:val="Lista"/>
      </w:pPr>
      <w:r>
        <w:t>using uppercase letters for the special forms allows us to use the ° sign for other purposes</w:t>
      </w:r>
    </w:p>
    <w:p w14:paraId="1426B1E6" w14:textId="77777777" w:rsidR="002D0DA6" w:rsidRDefault="00000000">
      <w:pPr>
        <w:pStyle w:val="Cmsor3"/>
      </w:pPr>
      <w:bookmarkStart w:id="175" w:name="_Ref222215329"/>
      <w:bookmarkStart w:id="176" w:name="_Toc222221818"/>
      <w:bookmarkEnd w:id="172"/>
      <w:r>
        <w:t>Digraphs</w:t>
      </w:r>
      <w:bookmarkEnd w:id="173"/>
      <w:r>
        <w:t xml:space="preserve"> in the transliteration</w:t>
      </w:r>
      <w:bookmarkEnd w:id="174"/>
      <w:bookmarkEnd w:id="175"/>
      <w:bookmarkEnd w:id="176"/>
    </w:p>
    <w:p w14:paraId="2B838D50" w14:textId="77777777" w:rsidR="002D0DA6" w:rsidRDefault="00000000">
      <w:pPr>
        <w:rPr>
          <w:lang w:eastAsia="en-US" w:bidi="ar-SA"/>
        </w:rPr>
      </w:pPr>
      <w:r>
        <w:rPr>
          <w:lang w:eastAsia="en-US" w:bidi="ar-SA"/>
        </w:rPr>
        <w:t>@</w:t>
      </w:r>
    </w:p>
    <w:p w14:paraId="70D0F7D9" w14:textId="77777777" w:rsidR="002D0DA6" w:rsidRDefault="00000000">
      <w:pPr>
        <w:rPr>
          <w:lang w:eastAsia="en-US" w:bidi="ar-SA"/>
        </w:rPr>
      </w:pPr>
      <w:r>
        <w:t>conventional sequences of two target graphemes, §</w:t>
      </w:r>
      <w:r>
        <w:fldChar w:fldCharType="begin"/>
      </w:r>
      <w:r>
        <w:instrText xml:space="preserve"> REF _Ref221546125 \r \h </w:instrText>
      </w:r>
      <w:r>
        <w:fldChar w:fldCharType="separate"/>
      </w:r>
      <w:r>
        <w:t>2.5.4</w:t>
      </w:r>
      <w:r>
        <w:fldChar w:fldCharType="end"/>
      </w:r>
    </w:p>
    <w:p w14:paraId="1BC12C1B" w14:textId="77777777" w:rsidR="002D0DA6" w:rsidRDefault="00000000">
      <w:pPr>
        <w:pStyle w:val="Cmsor3"/>
      </w:pPr>
      <w:bookmarkStart w:id="177" w:name="_Ref201051366"/>
      <w:bookmarkStart w:id="178" w:name="_Ref222215268"/>
      <w:bookmarkStart w:id="179" w:name="_Toc222221819"/>
      <w:r>
        <w:t>Loose transliteration</w:t>
      </w:r>
      <w:bookmarkEnd w:id="177"/>
      <w:bookmarkEnd w:id="178"/>
      <w:bookmarkEnd w:id="179"/>
    </w:p>
    <w:p w14:paraId="5CC5CD6A" w14:textId="77777777" w:rsidR="002D0DA6" w:rsidRDefault="00000000">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t>2.4.5</w:t>
      </w:r>
      <w:r>
        <w:fldChar w:fldCharType="end"/>
      </w:r>
      <w:r>
        <w:t>). In addition, it strives for consistency in always using the same transliteration for a given source grapheme, regardless of how that grapheme may be pronounced in any given language and graphemic context.</w:t>
      </w:r>
    </w:p>
    <w:p w14:paraId="2B6651E5" w14:textId="77777777" w:rsidR="002D0DA6" w:rsidRDefault="00000000">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14:paraId="0F6097BC" w14:textId="77777777" w:rsidR="002D0DA6" w:rsidRDefault="00000000">
      <w:pPr>
        <w:pStyle w:val="Lista"/>
      </w:pPr>
      <w:r>
        <w:t>loose transliteration does not distinguish graphemic allographs from the base graphemes</w:t>
      </w:r>
    </w:p>
    <w:p w14:paraId="07A9BD19" w14:textId="77777777" w:rsidR="002D0DA6" w:rsidRDefault="00000000">
      <w:pPr>
        <w:pStyle w:val="Lista2"/>
      </w:pPr>
      <w:r>
        <w:t>this allows using uppercase target graphemes for traditional purposes, such as the capitalisation of the initials of loosely transliterated proper names</w:t>
      </w:r>
    </w:p>
    <w:p w14:paraId="15C82B98" w14:textId="77777777" w:rsidR="002D0DA6" w:rsidRDefault="00000000">
      <w:pPr>
        <w:pStyle w:val="Lista2"/>
      </w:pPr>
      <w:r>
        <w:t>hence, whenever a proper name in a source language is mentioned in the course of discussion in an international language, we recommend using capital initials</w:t>
      </w:r>
    </w:p>
    <w:p w14:paraId="3B3D32F2" w14:textId="77777777" w:rsidR="002D0DA6" w:rsidRDefault="00000000">
      <w:pPr>
        <w:pStyle w:val="Lista"/>
      </w:pPr>
      <w:r>
        <w:t>loose transliteration permits the silent normalisation of orthographic peculiarities (heterography, §#), including but not limited to</w:t>
      </w:r>
    </w:p>
    <w:p w14:paraId="35D847C1" w14:textId="77777777" w:rsidR="002D0DA6" w:rsidRDefault="00000000">
      <w:pPr>
        <w:pStyle w:val="Lista2"/>
      </w:pPr>
      <w:r>
        <w:t>the alternation of double and single consonants in certain phonological contexts, particularly in Sanskrit</w:t>
      </w:r>
    </w:p>
    <w:p w14:paraId="454588C9" w14:textId="77777777" w:rsidR="002D0DA6" w:rsidRDefault="00000000">
      <w:pPr>
        <w:pStyle w:val="Lista2"/>
      </w:pPr>
      <w:r>
        <w:t xml:space="preserve">the alternation of </w:t>
      </w:r>
      <w:r>
        <w:rPr>
          <w:rStyle w:val="Foreign"/>
        </w:rPr>
        <w:t>anusvāra</w:t>
      </w:r>
      <w:r>
        <w:t xml:space="preserve"> and </w:t>
      </w:r>
      <w:r>
        <w:rPr>
          <w:rStyle w:val="Foreign"/>
        </w:rPr>
        <w:t>visarga</w:t>
      </w:r>
      <w:r>
        <w:t xml:space="preserve"> variants</w:t>
      </w:r>
    </w:p>
    <w:p w14:paraId="179D6069" w14:textId="77777777" w:rsidR="002D0DA6" w:rsidRDefault="00000000">
      <w:pPr>
        <w:pStyle w:val="Lista2"/>
      </w:pPr>
      <w:r>
        <w:t xml:space="preserve">the alternation of </w:t>
      </w:r>
      <w:r>
        <w:rPr>
          <w:rStyle w:val="Foreign"/>
        </w:rPr>
        <w:t>anusvāra</w:t>
      </w:r>
      <w:r>
        <w:t xml:space="preserve"> with the class nasal or a generic nasal such as </w:t>
      </w:r>
      <w:r>
        <w:rPr>
          <w:rStyle w:val="Foreign"/>
        </w:rPr>
        <w:t>n</w:t>
      </w:r>
    </w:p>
    <w:p w14:paraId="0B886A60" w14:textId="77777777" w:rsidR="002D0DA6" w:rsidRDefault="00000000">
      <w:pPr>
        <w:pStyle w:val="Lista"/>
      </w:pPr>
      <w:r>
        <w:t>loose transliteration permits (vaguely) phonological transcription where this is preferred to the accurate transliteration of the source graphemes, including but not limited to</w:t>
      </w:r>
    </w:p>
    <w:p w14:paraId="0B658A45" w14:textId="77777777" w:rsidR="002D0DA6" w:rsidRDefault="00000000">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14:paraId="51761EAE" w14:textId="77777777" w:rsidR="002D0DA6" w:rsidRDefault="00000000">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14:paraId="3B83DA18" w14:textId="77777777" w:rsidR="002D0DA6" w:rsidRDefault="00000000">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t>4.6.2</w:t>
      </w:r>
      <w:r>
        <w:fldChar w:fldCharType="end"/>
      </w:r>
      <w:r>
        <w:t>)</w:t>
      </w:r>
    </w:p>
    <w:p w14:paraId="4C529F3D" w14:textId="77777777" w:rsidR="002D0DA6" w:rsidRDefault="00000000">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18B3BCCE" w14:textId="77777777" w:rsidR="002D0DA6" w:rsidRDefault="00000000">
      <w:pPr>
        <w:pStyle w:val="Cmsor3"/>
      </w:pPr>
      <w:bookmarkStart w:id="180" w:name="_Ref222215269"/>
      <w:bookmarkStart w:id="181" w:name="_Toc222221820"/>
      <w:r>
        <w:t>Informal alternatives</w:t>
      </w:r>
      <w:bookmarkEnd w:id="180"/>
      <w:bookmarkEnd w:id="181"/>
    </w:p>
    <w:p w14:paraId="425EF5EA" w14:textId="77777777" w:rsidR="002D0DA6" w:rsidRDefault="00000000">
      <w:pPr>
        <w:rPr>
          <w:lang w:eastAsia="en-US" w:bidi="ar-SA"/>
        </w:rPr>
      </w:pPr>
      <w:r>
        <w:rPr>
          <w:lang w:eastAsia="en-US" w:bidi="ar-SA"/>
        </w:rPr>
        <w:t>@@@write here about what I used to call transliteration shorthand</w:t>
      </w:r>
    </w:p>
    <w:p w14:paraId="500CEBFF" w14:textId="77777777" w:rsidR="002D0DA6" w:rsidRDefault="00000000">
      <w:pPr>
        <w:pStyle w:val="Cmsor2"/>
      </w:pPr>
      <w:bookmarkStart w:id="182" w:name="_lop6n9htgo3f" w:colFirst="0" w:colLast="0"/>
      <w:bookmarkStart w:id="183" w:name="_dl6swhvlsuez" w:colFirst="0" w:colLast="0"/>
      <w:bookmarkStart w:id="184" w:name="_h0qcxcudl6x2" w:colFirst="0" w:colLast="0"/>
      <w:bookmarkStart w:id="185" w:name="_Ref203985519"/>
      <w:bookmarkStart w:id="186" w:name="_Toc17811422"/>
      <w:bookmarkStart w:id="187" w:name="_Toc17811477"/>
      <w:bookmarkStart w:id="188" w:name="_Ref199854844"/>
      <w:bookmarkStart w:id="189" w:name="_Toc199757553"/>
      <w:bookmarkEnd w:id="151"/>
      <w:bookmarkEnd w:id="152"/>
      <w:bookmarkEnd w:id="153"/>
      <w:bookmarkEnd w:id="182"/>
      <w:bookmarkEnd w:id="183"/>
      <w:bookmarkEnd w:id="184"/>
      <w:r>
        <w:t>Transliteration and markup</w:t>
      </w:r>
      <w:bookmarkEnd w:id="185"/>
    </w:p>
    <w:p w14:paraId="1AC6753F" w14:textId="77777777" w:rsidR="002D0DA6" w:rsidRDefault="00000000">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6"/>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4A8CC309" w14:textId="77777777" w:rsidR="002D0DA6"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3.2.1</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w:t>
      </w:r>
    </w:p>
    <w:p w14:paraId="1522FF3F" w14:textId="77777777" w:rsidR="002D0DA6" w:rsidRDefault="00000000">
      <w:pPr>
        <w:pStyle w:val="Normlbehzs"/>
      </w:pPr>
      <w:r>
        <w:t>Such markup may pertain to the transliteration itself, as in the use of a : (colon) for the disambiguation of ambiguous clusters of target graphemes (§</w:t>
      </w:r>
      <w:r>
        <w:fldChar w:fldCharType="begin"/>
      </w:r>
      <w:r>
        <w:instrText xml:space="preserve"> REF _Ref15558380 \r \h </w:instrText>
      </w:r>
      <w:r>
        <w:fldChar w:fldCharType="separate"/>
      </w:r>
      <w:r>
        <w:t>4.7.1</w:t>
      </w:r>
      <w:r>
        <w:fldChar w:fldCharType="end"/>
      </w:r>
      <w:r>
        <w:t>). It may clarify the editorial interpretation of the transliterated text through the addition of spaces and hyphens for morphological segmentation (§</w:t>
      </w:r>
      <w:r>
        <w:fldChar w:fldCharType="begin"/>
      </w:r>
      <w:r>
        <w:instrText xml:space="preserve"> REF _Ref222127292 \r \h </w:instrText>
      </w:r>
      <w:r>
        <w:fldChar w:fldCharType="separate"/>
      </w:r>
      <w:r>
        <w:t>8</w:t>
      </w:r>
      <w:r>
        <w:fldChar w:fldCharType="end"/>
      </w:r>
      <w:r>
        <w:t>), through the use of the truncation sign ° in the extraction of words which are fused with adjacent graphemes in the source (§</w:t>
      </w:r>
      <w:r>
        <w:fldChar w:fldCharType="begin"/>
      </w:r>
      <w:r>
        <w:instrText xml:space="preserve"> REF _Ref203980665 \r \h </w:instrText>
      </w:r>
      <w:r>
        <w:fldChar w:fldCharType="separate"/>
      </w:r>
      <w:r>
        <w:t>8.7</w:t>
      </w:r>
      <w:r>
        <w:fldChar w:fldCharType="end"/>
      </w:r>
      <w:r>
        <w:t>), and through the addition of conventional signs for indicating sandhi analysis (§</w:t>
      </w:r>
      <w:r>
        <w:fldChar w:fldCharType="begin"/>
      </w:r>
      <w:r>
        <w:instrText xml:space="preserve"> REF _Ref203727852 \r \h </w:instrText>
      </w:r>
      <w:r>
        <w:fldChar w:fldCharType="separate"/>
      </w:r>
      <w:r>
        <w:t>7.6</w:t>
      </w:r>
      <w:r>
        <w:fldChar w:fldCharType="end"/>
      </w:r>
      <w:r>
        <w:t xml:space="preserve">). Markup can also highlight some details of the graphetic composition of the source text, by employing the = sign to connect two target graphemes which belong to a single </w:t>
      </w:r>
      <w:r>
        <w:rPr>
          <w:rStyle w:val="Foreign"/>
        </w:rPr>
        <w:t>akṣara</w:t>
      </w:r>
      <w:r>
        <w:t xml:space="preserve"> of the original (§</w:t>
      </w:r>
      <w:r>
        <w:fldChar w:fldCharType="begin"/>
      </w:r>
      <w:r>
        <w:instrText xml:space="preserve"> REF _Ref201332101 \r \h </w:instrText>
      </w:r>
      <w:r>
        <w:fldChar w:fldCharType="separate"/>
      </w:r>
      <w:r>
        <w:t>4.7.1</w:t>
      </w:r>
      <w:r>
        <w:fldChar w:fldCharType="end"/>
      </w:r>
      <w:r>
        <w:t xml:space="preserve">) and the placeholder characters ⌈ and ⌉ for graph elements separated from their parent </w:t>
      </w:r>
      <w:r>
        <w:rPr>
          <w:rStyle w:val="Foreign"/>
        </w:rPr>
        <w:t>akṣara</w:t>
      </w:r>
      <w:r>
        <w:t>s (§</w:t>
      </w:r>
      <w:r>
        <w:fldChar w:fldCharType="begin"/>
      </w:r>
      <w:r>
        <w:instrText xml:space="preserve"> REF _Ref203047671 \r \h </w:instrText>
      </w:r>
      <w:r>
        <w:fldChar w:fldCharType="separate"/>
      </w:r>
      <w:r>
        <w:t>4.7.2</w:t>
      </w:r>
      <w:r>
        <w:fldChar w:fldCharType="end"/>
      </w:r>
      <w:r>
        <w:t>). @may need rewrite as the = may need to be replaced by XML markup (but we may also see it as optionally present within XML markup)</w:t>
      </w:r>
    </w:p>
    <w:p w14:paraId="7AA6D898" w14:textId="77777777" w:rsidR="002D0DA6" w:rsidRDefault="00000000">
      <w:pPr>
        <w:pStyle w:val="Normlbehzs"/>
      </w:pPr>
      <w:r>
        <w:t xml:space="preserve"> In addition, we foresee that our transliteration scheme will also be used in situations where TEI markup is not applicable, and therefore suggest some text-based alternatives (shorthand, §</w:t>
      </w:r>
      <w:r>
        <w:fldChar w:fldCharType="begin"/>
      </w:r>
      <w:r>
        <w:instrText xml:space="preserve"> REF _Ref201052141 \r \h </w:instrText>
      </w:r>
      <w:r>
        <w:fldChar w:fldCharType="separate"/>
      </w:r>
      <w:r>
        <w:t>3.4.4</w:t>
      </w:r>
      <w:r>
        <w:fldChar w:fldCharType="end"/>
      </w:r>
      <w:r>
        <w:t xml:space="preserve">) for marking up certain phenomena. </w:t>
      </w:r>
      <w:r>
        <w:rPr>
          <w:highlight w:val="yellow"/>
        </w:rPr>
        <w:t>@last sentence needs revision in light of final shorthand classification</w:t>
      </w:r>
    </w:p>
    <w:p w14:paraId="6DD02EB6" w14:textId="77777777" w:rsidR="002D0DA6" w:rsidRDefault="00000000">
      <w:pPr>
        <w:pStyle w:val="Cmsor2"/>
      </w:pPr>
      <w:r>
        <w:t>Shorthand BAK</w:t>
      </w:r>
    </w:p>
    <w:p w14:paraId="669CE0BE" w14:textId="77777777" w:rsidR="002D0DA6"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2B66D721" w14:textId="77777777" w:rsidR="002D0DA6" w:rsidRDefault="00000000">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14:paraId="2357DB5E" w14:textId="77777777" w:rsidR="002D0DA6"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7C875879" w14:textId="77777777" w:rsidR="002D0DA6" w:rsidRDefault="00000000">
      <w:pPr>
        <w:pStyle w:val="Cmsor3"/>
      </w:pPr>
      <w:bookmarkStart w:id="190" w:name="_Toc222221822"/>
      <w:r>
        <w:t>Private shorthand</w:t>
      </w:r>
      <w:bookmarkEnd w:id="190"/>
    </w:p>
    <w:p w14:paraId="6F5A040E" w14:textId="77777777" w:rsidR="002D0DA6"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6B5A6EB7" w14:textId="77777777" w:rsidR="002D0DA6" w:rsidRDefault="00000000">
      <w:pPr>
        <w:pStyle w:val="Lista"/>
      </w:pPr>
      <w:r>
        <w:rPr>
          <w:rStyle w:val="LabelEmph"/>
        </w:rPr>
        <w:t>private shorthand</w:t>
      </w:r>
      <w:r>
        <w:t xml:space="preserve"> for transliteration</w:t>
      </w:r>
    </w:p>
    <w:p w14:paraId="07565666" w14:textId="77777777" w:rsidR="002D0DA6"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163D3A89" w14:textId="77777777" w:rsidR="002D0DA6"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45FB4514" w14:textId="77777777" w:rsidR="002D0DA6" w:rsidRDefault="00000000">
      <w:pPr>
        <w:pStyle w:val="Lista"/>
      </w:pPr>
      <w:r>
        <w:rPr>
          <w:rStyle w:val="LabelEmph"/>
        </w:rPr>
        <w:t>private shorthand</w:t>
      </w:r>
      <w:r>
        <w:t xml:space="preserve"> for markup</w:t>
      </w:r>
    </w:p>
    <w:p w14:paraId="5395E9A7" w14:textId="77777777" w:rsidR="002D0DA6"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3931A042" w14:textId="77777777" w:rsidR="002D0DA6" w:rsidRDefault="00000000">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3FDDCFBB" w14:textId="77777777" w:rsidR="002D0DA6"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3B7704E9" w14:textId="77777777" w:rsidR="002D0DA6"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60043F86" w14:textId="77777777" w:rsidR="002D0DA6"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1E05F291" w14:textId="77777777" w:rsidR="002D0DA6" w:rsidRDefault="00000000">
      <w:pPr>
        <w:pStyle w:val="Cmsor3"/>
      </w:pPr>
      <w:bookmarkStart w:id="191" w:name="_Toc222221823"/>
      <w:r>
        <w:t>Public shorthand</w:t>
      </w:r>
      <w:bookmarkEnd w:id="191"/>
    </w:p>
    <w:p w14:paraId="653753F4" w14:textId="77777777" w:rsidR="002D0DA6"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169CA916" w14:textId="77777777" w:rsidR="002D0DA6" w:rsidRDefault="00000000">
      <w:pPr>
        <w:pStyle w:val="Lista"/>
      </w:pPr>
      <w:r>
        <w:rPr>
          <w:rStyle w:val="Label"/>
        </w:rPr>
        <w:t>public shorthand</w:t>
      </w:r>
      <w:r>
        <w:t xml:space="preserve"> for transliteration</w:t>
      </w:r>
    </w:p>
    <w:p w14:paraId="130F649F" w14:textId="77777777" w:rsidR="002D0DA6"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5093E102" w14:textId="77777777" w:rsidR="002D0DA6"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542BDADF" w14:textId="77777777" w:rsidR="002D0DA6" w:rsidRDefault="00000000">
      <w:pPr>
        <w:pStyle w:val="Lista"/>
      </w:pPr>
      <w:r>
        <w:rPr>
          <w:rStyle w:val="Label"/>
        </w:rPr>
        <w:t>public shorthand</w:t>
      </w:r>
      <w:r>
        <w:t xml:space="preserve"> for markup</w:t>
      </w:r>
    </w:p>
    <w:p w14:paraId="3178925A" w14:textId="77777777" w:rsidR="002D0DA6"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79934B67" w14:textId="77777777" w:rsidR="002D0DA6"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14:paraId="22C09DEA" w14:textId="77777777" w:rsidR="002D0DA6"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5276D846" w14:textId="77777777" w:rsidR="002D0DA6"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3453CD19" w14:textId="77777777" w:rsidR="002D0DA6" w:rsidRDefault="00000000">
      <w:pPr>
        <w:pStyle w:val="Lista3"/>
      </w:pPr>
      <w:r>
        <w:t xml:space="preserve">to be distinguished from the public shorthand </w:t>
      </w:r>
      <w:r>
        <w:rPr>
          <w:rStyle w:val="Foreign"/>
        </w:rPr>
        <w:t>§</w:t>
      </w:r>
      <w:r>
        <w:t xml:space="preserve"> </w:t>
      </w:r>
      <w:r>
        <w:rPr>
          <w:highlight w:val="yellow"/>
        </w:rPr>
        <w:t>IF RETAINING THAT</w:t>
      </w:r>
    </w:p>
    <w:p w14:paraId="0DEFFF7E" w14:textId="77777777" w:rsidR="002D0DA6"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14:paraId="4B293C38" w14:textId="77777777" w:rsidR="002D0DA6" w:rsidRDefault="00000000">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14:paraId="07F81A12" w14:textId="77777777" w:rsidR="002D0DA6"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14:paraId="540CE354" w14:textId="77777777" w:rsidR="002D0DA6"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14:paraId="0D79EF9A" w14:textId="77777777" w:rsidR="002D0DA6" w:rsidRDefault="00000000">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14:paraId="19E99182" w14:textId="77777777" w:rsidR="002D0DA6" w:rsidRDefault="00000000">
      <w:pPr>
        <w:pStyle w:val="Cmsor3"/>
      </w:pPr>
      <w:bookmarkStart w:id="192" w:name="_Toc222221824"/>
      <w:r>
        <w:t>Optional shorthand</w:t>
      </w:r>
      <w:bookmarkEnd w:id="192"/>
    </w:p>
    <w:p w14:paraId="307FE24C" w14:textId="77777777" w:rsidR="002D0DA6"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35194EAF" w14:textId="77777777" w:rsidR="002D0DA6" w:rsidRDefault="00000000">
      <w:pPr>
        <w:pStyle w:val="Lista"/>
      </w:pPr>
      <w:r>
        <w:rPr>
          <w:rStyle w:val="LabelGreen"/>
        </w:rPr>
        <w:t>optional shorthand</w:t>
      </w:r>
      <w:r>
        <w:t xml:space="preserve"> for transliteration</w:t>
      </w:r>
    </w:p>
    <w:p w14:paraId="26EC5795" w14:textId="77777777" w:rsidR="002D0DA6"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53E8B7F5" w14:textId="77777777" w:rsidR="002D0DA6" w:rsidRDefault="00000000">
      <w:pPr>
        <w:pStyle w:val="Lista3"/>
      </w:pPr>
      <w:commentRangeStart w:id="193"/>
      <w:r>
        <w:t xml:space="preserve">this will be processed </w:t>
      </w:r>
      <w:commentRangeEnd w:id="193"/>
      <w:r>
        <w:rPr>
          <w:rStyle w:val="Jegyzethivatkozs"/>
          <w:sz w:val="22"/>
          <w:szCs w:val="22"/>
        </w:rPr>
        <w:commentReference w:id="193"/>
      </w:r>
      <w:r>
        <w:t>in the same way as the right single quotation mark and may also be displayed as such</w:t>
      </w:r>
    </w:p>
    <w:p w14:paraId="21E62120" w14:textId="77777777" w:rsidR="002D0DA6" w:rsidRDefault="00000000">
      <w:pPr>
        <w:pStyle w:val="Lista3"/>
      </w:pPr>
      <w:r>
        <w:t>but for the sake of rigorous homogeneity in our editions, it is preferable to replace this sign with the right single quotation mark when finalising a digital edition</w:t>
      </w:r>
    </w:p>
    <w:p w14:paraId="14918A6A" w14:textId="77777777" w:rsidR="002D0DA6" w:rsidRDefault="00000000">
      <w:pPr>
        <w:pStyle w:val="Lista"/>
      </w:pPr>
      <w:r>
        <w:rPr>
          <w:rStyle w:val="LabelGreen"/>
        </w:rPr>
        <w:t>optional shorthand</w:t>
      </w:r>
      <w:r>
        <w:t xml:space="preserve"> for markup</w:t>
      </w:r>
    </w:p>
    <w:p w14:paraId="2E77CA6B" w14:textId="77777777" w:rsidR="002D0DA6"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14:paraId="449D3068" w14:textId="77777777" w:rsidR="002D0DA6" w:rsidRDefault="00000000">
      <w:pPr>
        <w:pStyle w:val="Lista3"/>
      </w:pPr>
      <w:r>
        <w:t>there is therefore no straightforward way for automatic conversion between this shorthand and XML markup</w:t>
      </w:r>
    </w:p>
    <w:p w14:paraId="5D56CED6" w14:textId="77777777" w:rsidR="002D0DA6"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14:paraId="6649C567" w14:textId="77777777" w:rsidR="002D0DA6"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14:paraId="3726DC35" w14:textId="77777777" w:rsidR="002D0DA6" w:rsidRDefault="00000000">
      <w:pPr>
        <w:pStyle w:val="Lista3"/>
      </w:pPr>
      <w:r>
        <w:t>since graphic distinction of this kind is rare in the texts we work with, we choose to add explicit XML markup (normalisation) only where the distinction is actually present in the source but the form used there is not the linguistically expected one</w:t>
      </w:r>
    </w:p>
    <w:p w14:paraId="68DAA449" w14:textId="77777777" w:rsidR="002D0DA6"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14:paraId="26DD65DA" w14:textId="77777777" w:rsidR="002D0DA6" w:rsidRDefault="00000000">
      <w:pPr>
        <w:pStyle w:val="Cmsor3"/>
      </w:pPr>
      <w:bookmarkStart w:id="194" w:name="_Toc222221825"/>
      <w:bookmarkStart w:id="195" w:name="_Ref201052141"/>
      <w:bookmarkStart w:id="196" w:name="_Toc17811427"/>
      <w:bookmarkStart w:id="197" w:name="_Toc17811482"/>
      <w:bookmarkEnd w:id="186"/>
      <w:bookmarkEnd w:id="187"/>
      <w:bookmarkEnd w:id="188"/>
      <w:bookmarkEnd w:id="189"/>
      <w:r>
        <w:t>Transliteration shorthand</w:t>
      </w:r>
      <w:bookmarkEnd w:id="194"/>
    </w:p>
    <w:p w14:paraId="1699342A" w14:textId="77777777" w:rsidR="002D0DA6" w:rsidRDefault="00000000">
      <w:pPr>
        <w:pStyle w:val="Lista"/>
        <w:rPr>
          <w:lang w:eastAsia="en-US" w:bidi="ar-SA"/>
        </w:rPr>
      </w:pPr>
      <w:r>
        <w:rPr>
          <w:lang w:eastAsia="en-US" w:bidi="ar-SA"/>
        </w:rPr>
        <w:t>if discussing separately from markup shorthand: what comes here?</w:t>
      </w:r>
    </w:p>
    <w:p w14:paraId="0E72EC2E" w14:textId="77777777" w:rsidR="002D0DA6" w:rsidRDefault="00000000">
      <w:pPr>
        <w:pStyle w:val="Lista"/>
      </w:pPr>
      <w:r>
        <w:rPr>
          <w:rStyle w:val="LabelEmph"/>
        </w:rPr>
        <w:t>private shorthand</w:t>
      </w:r>
      <w:r>
        <w:t xml:space="preserve"> for transliteration</w:t>
      </w:r>
    </w:p>
    <w:p w14:paraId="69DB47AC" w14:textId="77777777" w:rsidR="002D0DA6"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1C597CB6" w14:textId="77777777" w:rsidR="002D0DA6"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301202D2" w14:textId="77777777" w:rsidR="002D0DA6" w:rsidRDefault="00000000">
      <w:pPr>
        <w:pStyle w:val="Lista"/>
      </w:pPr>
      <w:r>
        <w:rPr>
          <w:rStyle w:val="Label"/>
        </w:rPr>
        <w:t>public shorthand</w:t>
      </w:r>
      <w:r>
        <w:t xml:space="preserve"> for transliteration</w:t>
      </w:r>
    </w:p>
    <w:p w14:paraId="3E030EAD" w14:textId="77777777" w:rsidR="002D0DA6"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1656DB44" w14:textId="77777777" w:rsidR="002D0DA6"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1D268012" w14:textId="77777777" w:rsidR="002D0DA6" w:rsidRDefault="00000000">
      <w:pPr>
        <w:pStyle w:val="Lista"/>
      </w:pPr>
      <w:r>
        <w:rPr>
          <w:rStyle w:val="LabelGreen"/>
        </w:rPr>
        <w:t>optional shorthand</w:t>
      </w:r>
      <w:r>
        <w:t xml:space="preserve"> for transliteration</w:t>
      </w:r>
    </w:p>
    <w:p w14:paraId="690BE723" w14:textId="77777777" w:rsidR="002D0DA6"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08AF1730" w14:textId="77777777" w:rsidR="002D0DA6" w:rsidRDefault="00000000">
      <w:pPr>
        <w:pStyle w:val="Lista3"/>
      </w:pPr>
      <w:commentRangeStart w:id="198"/>
      <w:r>
        <w:t xml:space="preserve">this will be processed </w:t>
      </w:r>
      <w:commentRangeEnd w:id="198"/>
      <w:r>
        <w:rPr>
          <w:rStyle w:val="Jegyzethivatkozs"/>
          <w:sz w:val="22"/>
          <w:szCs w:val="22"/>
        </w:rPr>
        <w:commentReference w:id="198"/>
      </w:r>
      <w:r>
        <w:t>in the same way as the right single quotation mark and may also be displayed as such</w:t>
      </w:r>
    </w:p>
    <w:p w14:paraId="40194E60" w14:textId="77777777" w:rsidR="002D0DA6" w:rsidRDefault="00000000">
      <w:pPr>
        <w:pStyle w:val="Lista3"/>
      </w:pPr>
      <w:r>
        <w:t>but for the sake of rigorous homogeneity in our editions, it is preferable to replace this sign with the right single quotation mark when finalising a digital edition</w:t>
      </w:r>
    </w:p>
    <w:p w14:paraId="25E08CB9" w14:textId="77777777" w:rsidR="002D0DA6" w:rsidRDefault="002D0DA6">
      <w:pPr>
        <w:rPr>
          <w:lang w:eastAsia="en-US" w:bidi="ar-SA"/>
        </w:rPr>
      </w:pPr>
    </w:p>
    <w:p w14:paraId="32835280" w14:textId="77777777" w:rsidR="002D0DA6" w:rsidRDefault="002D0DA6"/>
    <w:p w14:paraId="7300C24D" w14:textId="77777777" w:rsidR="002D0DA6" w:rsidRDefault="00000000">
      <w:pPr>
        <w:pStyle w:val="Cmsor2"/>
      </w:pPr>
      <w:r>
        <w:t>Shorthand</w:t>
      </w:r>
      <w:bookmarkEnd w:id="195"/>
      <w:r>
        <w:t xml:space="preserve"> REWRITE</w:t>
      </w:r>
    </w:p>
    <w:tbl>
      <w:tblPr>
        <w:tblStyle w:val="FigureTable"/>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048"/>
        <w:gridCol w:w="1943"/>
        <w:gridCol w:w="1917"/>
        <w:gridCol w:w="2011"/>
        <w:gridCol w:w="1709"/>
      </w:tblGrid>
      <w:tr w:rsidR="002D0DA6" w14:paraId="754C0933" w14:textId="77777777" w:rsidTr="002D0DA6">
        <w:trPr>
          <w:cnfStyle w:val="100000000000" w:firstRow="1" w:lastRow="0" w:firstColumn="0" w:lastColumn="0" w:oddVBand="0" w:evenVBand="0" w:oddHBand="0" w:evenHBand="0" w:firstRowFirstColumn="0" w:firstRowLastColumn="0" w:lastRowFirstColumn="0" w:lastRowLastColumn="0"/>
        </w:trPr>
        <w:tc>
          <w:tcPr>
            <w:tcW w:w="2048" w:type="dxa"/>
          </w:tcPr>
          <w:p w14:paraId="7F2B00F3" w14:textId="77777777" w:rsidR="002D0DA6" w:rsidRDefault="00000000">
            <w:r>
              <w:t>what</w:t>
            </w:r>
          </w:p>
        </w:tc>
        <w:tc>
          <w:tcPr>
            <w:tcW w:w="1943" w:type="dxa"/>
          </w:tcPr>
          <w:p w14:paraId="2FD06995" w14:textId="77777777" w:rsidR="002D0DA6" w:rsidRDefault="00000000">
            <w:r>
              <w:t>work in progress</w:t>
            </w:r>
          </w:p>
          <w:p w14:paraId="696F43FB" w14:textId="77777777" w:rsidR="002D0DA6" w:rsidRDefault="00000000">
            <w:r>
              <w:t>= private shorthand</w:t>
            </w:r>
          </w:p>
        </w:tc>
        <w:tc>
          <w:tcPr>
            <w:tcW w:w="1917" w:type="dxa"/>
          </w:tcPr>
          <w:p w14:paraId="6C8FDFA1" w14:textId="77777777" w:rsidR="002D0DA6" w:rsidRDefault="00000000">
            <w:r>
              <w:t xml:space="preserve">non-DHARMA context </w:t>
            </w:r>
          </w:p>
          <w:p w14:paraId="66830F75" w14:textId="77777777" w:rsidR="002D0DA6" w:rsidRDefault="00000000">
            <w:r>
              <w:t>= public shorthand</w:t>
            </w:r>
          </w:p>
        </w:tc>
        <w:tc>
          <w:tcPr>
            <w:tcW w:w="2011" w:type="dxa"/>
          </w:tcPr>
          <w:p w14:paraId="4CF4F1F7" w14:textId="77777777" w:rsidR="002D0DA6" w:rsidRDefault="00000000">
            <w:r>
              <w:t>DHARMA context</w:t>
            </w:r>
          </w:p>
        </w:tc>
        <w:tc>
          <w:tcPr>
            <w:tcW w:w="1709" w:type="dxa"/>
          </w:tcPr>
          <w:p w14:paraId="6BF3713C" w14:textId="77777777" w:rsidR="002D0DA6" w:rsidRDefault="00000000">
            <w:r>
              <w:t>XML encoding</w:t>
            </w:r>
          </w:p>
        </w:tc>
      </w:tr>
      <w:tr w:rsidR="002D0DA6" w14:paraId="3BA0E4FA" w14:textId="77777777" w:rsidTr="002D0DA6">
        <w:tc>
          <w:tcPr>
            <w:tcW w:w="2048" w:type="dxa"/>
          </w:tcPr>
          <w:p w14:paraId="0109D3DB" w14:textId="77777777" w:rsidR="002D0DA6" w:rsidRDefault="00000000">
            <w:r>
              <w:rPr>
                <w:rStyle w:val="Foreign"/>
                <w:i w:val="0"/>
                <w:iCs w:val="0"/>
              </w:rPr>
              <w:t>ĕ</w:t>
            </w:r>
            <w:r>
              <w:t xml:space="preserve"> instead of </w:t>
            </w:r>
            <w:r>
              <w:rPr>
                <w:rStyle w:val="Foreign"/>
                <w:rFonts w:eastAsia="Arial"/>
                <w:i w:val="0"/>
                <w:iCs w:val="0"/>
              </w:rPr>
              <w:t>ə</w:t>
            </w:r>
          </w:p>
        </w:tc>
        <w:tc>
          <w:tcPr>
            <w:tcW w:w="1943" w:type="dxa"/>
            <w:shd w:val="clear" w:color="auto" w:fill="FFFF00"/>
          </w:tcPr>
          <w:p w14:paraId="71112271" w14:textId="77777777" w:rsidR="002D0DA6" w:rsidRDefault="00000000">
            <w:r>
              <w:rPr>
                <w:rStyle w:val="Foreign"/>
                <w:i w:val="0"/>
                <w:iCs w:val="0"/>
              </w:rPr>
              <w:t>ĕ</w:t>
            </w:r>
          </w:p>
        </w:tc>
        <w:tc>
          <w:tcPr>
            <w:tcW w:w="1917" w:type="dxa"/>
          </w:tcPr>
          <w:p w14:paraId="3963377F" w14:textId="77777777" w:rsidR="002D0DA6" w:rsidRDefault="00000000">
            <w:r>
              <w:rPr>
                <w:rStyle w:val="Foreign"/>
                <w:rFonts w:eastAsia="Arial"/>
                <w:i w:val="0"/>
                <w:iCs w:val="0"/>
              </w:rPr>
              <w:t>ə</w:t>
            </w:r>
          </w:p>
        </w:tc>
        <w:tc>
          <w:tcPr>
            <w:tcW w:w="2011" w:type="dxa"/>
          </w:tcPr>
          <w:p w14:paraId="2E54DE7A" w14:textId="77777777" w:rsidR="002D0DA6" w:rsidRDefault="00000000">
            <w:r>
              <w:rPr>
                <w:rStyle w:val="Foreign"/>
                <w:rFonts w:eastAsia="Arial"/>
                <w:i w:val="0"/>
                <w:iCs w:val="0"/>
              </w:rPr>
              <w:t>ə</w:t>
            </w:r>
          </w:p>
        </w:tc>
        <w:tc>
          <w:tcPr>
            <w:tcW w:w="1709" w:type="dxa"/>
          </w:tcPr>
          <w:p w14:paraId="08E7B1E9" w14:textId="77777777" w:rsidR="002D0DA6" w:rsidRDefault="00000000">
            <w:r>
              <w:t>NA</w:t>
            </w:r>
          </w:p>
        </w:tc>
      </w:tr>
      <w:tr w:rsidR="002D0DA6" w14:paraId="2C08A19C" w14:textId="77777777" w:rsidTr="002D0DA6">
        <w:tc>
          <w:tcPr>
            <w:tcW w:w="2048" w:type="dxa"/>
          </w:tcPr>
          <w:p w14:paraId="267D208A" w14:textId="77777777" w:rsidR="002D0DA6" w:rsidRDefault="00000000">
            <w:pPr>
              <w:rPr>
                <w:rStyle w:val="Foreign"/>
                <w:i w:val="0"/>
                <w:iCs w:val="0"/>
              </w:rPr>
            </w:pPr>
            <w:r>
              <w:rPr>
                <w:rStyle w:val="Foreign"/>
                <w:i w:val="0"/>
                <w:iCs w:val="0"/>
              </w:rPr>
              <w:t>*</w:t>
            </w:r>
            <w:r>
              <w:t xml:space="preserve"> instead of </w:t>
            </w:r>
            <w:r>
              <w:rPr>
                <w:rStyle w:val="Foreign"/>
                <w:i w:val="0"/>
                <w:iCs w:val="0"/>
              </w:rPr>
              <w:t>·</w:t>
            </w:r>
          </w:p>
        </w:tc>
        <w:tc>
          <w:tcPr>
            <w:tcW w:w="1943" w:type="dxa"/>
            <w:shd w:val="clear" w:color="auto" w:fill="FFFF00"/>
          </w:tcPr>
          <w:p w14:paraId="2956202E" w14:textId="77777777" w:rsidR="002D0DA6" w:rsidRDefault="00000000">
            <w:r>
              <w:t>*</w:t>
            </w:r>
          </w:p>
        </w:tc>
        <w:tc>
          <w:tcPr>
            <w:tcW w:w="1917" w:type="dxa"/>
          </w:tcPr>
          <w:p w14:paraId="681D5A94" w14:textId="77777777" w:rsidR="002D0DA6" w:rsidRDefault="00000000">
            <w:r>
              <w:t>·</w:t>
            </w:r>
          </w:p>
        </w:tc>
        <w:tc>
          <w:tcPr>
            <w:tcW w:w="2011" w:type="dxa"/>
          </w:tcPr>
          <w:p w14:paraId="4928BFC0" w14:textId="77777777" w:rsidR="002D0DA6" w:rsidRDefault="00000000">
            <w:r>
              <w:t>·</w:t>
            </w:r>
          </w:p>
        </w:tc>
        <w:tc>
          <w:tcPr>
            <w:tcW w:w="1709" w:type="dxa"/>
          </w:tcPr>
          <w:p w14:paraId="3B50F660" w14:textId="77777777" w:rsidR="002D0DA6" w:rsidRDefault="00000000">
            <w:r>
              <w:t>NA</w:t>
            </w:r>
          </w:p>
        </w:tc>
      </w:tr>
      <w:tr w:rsidR="002D0DA6" w14:paraId="66E6E253" w14:textId="77777777" w:rsidTr="002D0DA6">
        <w:tc>
          <w:tcPr>
            <w:tcW w:w="2048" w:type="dxa"/>
          </w:tcPr>
          <w:p w14:paraId="622CA441" w14:textId="77777777" w:rsidR="002D0DA6" w:rsidRDefault="00000000">
            <w:r>
              <w:t>Dravidian ē, ō when not distinguished in writing</w:t>
            </w:r>
          </w:p>
        </w:tc>
        <w:tc>
          <w:tcPr>
            <w:tcW w:w="1943" w:type="dxa"/>
          </w:tcPr>
          <w:p w14:paraId="65A62F7F" w14:textId="77777777" w:rsidR="002D0DA6" w:rsidRDefault="00000000">
            <w:r>
              <w:t>ē, ō</w:t>
            </w:r>
          </w:p>
        </w:tc>
        <w:tc>
          <w:tcPr>
            <w:tcW w:w="1917" w:type="dxa"/>
          </w:tcPr>
          <w:p w14:paraId="33790BD4" w14:textId="77777777" w:rsidR="002D0DA6" w:rsidRDefault="00000000">
            <w:r>
              <w:t>ē, ō</w:t>
            </w:r>
          </w:p>
        </w:tc>
        <w:tc>
          <w:tcPr>
            <w:tcW w:w="2011" w:type="dxa"/>
          </w:tcPr>
          <w:p w14:paraId="45C7A50C" w14:textId="77777777" w:rsidR="002D0DA6" w:rsidRDefault="00000000">
            <w:r>
              <w:t>ē, ō</w:t>
            </w:r>
          </w:p>
        </w:tc>
        <w:tc>
          <w:tcPr>
            <w:tcW w:w="1709" w:type="dxa"/>
            <w:shd w:val="clear" w:color="auto" w:fill="FFFF00"/>
          </w:tcPr>
          <w:p w14:paraId="17139FD1" w14:textId="77777777" w:rsidR="002D0DA6" w:rsidRDefault="00000000">
            <w:r>
              <w:t>&lt;orig&gt;+&lt;reg&gt; optional</w:t>
            </w:r>
          </w:p>
        </w:tc>
      </w:tr>
      <w:tr w:rsidR="002D0DA6" w14:paraId="46BEFFBF" w14:textId="77777777" w:rsidTr="002D0DA6">
        <w:tc>
          <w:tcPr>
            <w:tcW w:w="2048" w:type="dxa"/>
          </w:tcPr>
          <w:p w14:paraId="42857C58" w14:textId="77777777" w:rsidR="002D0DA6" w:rsidRDefault="00000000">
            <w:r>
              <w:t>SE Asian short vowel where long expected</w:t>
            </w:r>
          </w:p>
        </w:tc>
        <w:tc>
          <w:tcPr>
            <w:tcW w:w="1943" w:type="dxa"/>
          </w:tcPr>
          <w:p w14:paraId="16000EEB" w14:textId="77777777" w:rsidR="002D0DA6" w:rsidRDefault="00000000">
            <w:r>
              <w:rPr>
                <w:rStyle w:val="Foreign"/>
              </w:rPr>
              <w:t>ă</w:t>
            </w:r>
            <w:r>
              <w:t xml:space="preserve">, </w:t>
            </w:r>
            <w:r>
              <w:rPr>
                <w:rStyle w:val="Foreign"/>
              </w:rPr>
              <w:t>ĭ</w:t>
            </w:r>
            <w:r>
              <w:t xml:space="preserve"> or </w:t>
            </w:r>
            <w:r>
              <w:rPr>
                <w:rStyle w:val="Foreign"/>
              </w:rPr>
              <w:t>ŭ</w:t>
            </w:r>
          </w:p>
        </w:tc>
        <w:tc>
          <w:tcPr>
            <w:tcW w:w="1917" w:type="dxa"/>
          </w:tcPr>
          <w:p w14:paraId="1B4903C6" w14:textId="77777777" w:rsidR="002D0DA6" w:rsidRDefault="00000000">
            <w:r>
              <w:rPr>
                <w:rStyle w:val="Foreign"/>
              </w:rPr>
              <w:t>ă</w:t>
            </w:r>
            <w:r>
              <w:t xml:space="preserve">, </w:t>
            </w:r>
            <w:r>
              <w:rPr>
                <w:rStyle w:val="Foreign"/>
              </w:rPr>
              <w:t>ĭ</w:t>
            </w:r>
            <w:r>
              <w:t xml:space="preserve"> or </w:t>
            </w:r>
            <w:r>
              <w:rPr>
                <w:rStyle w:val="Foreign"/>
              </w:rPr>
              <w:t>ŭ</w:t>
            </w:r>
          </w:p>
        </w:tc>
        <w:tc>
          <w:tcPr>
            <w:tcW w:w="2011" w:type="dxa"/>
          </w:tcPr>
          <w:p w14:paraId="5B227175" w14:textId="77777777" w:rsidR="002D0DA6" w:rsidRDefault="00000000">
            <w:r>
              <w:rPr>
                <w:rStyle w:val="Foreign"/>
              </w:rPr>
              <w:t>ă</w:t>
            </w:r>
            <w:r>
              <w:t xml:space="preserve">, </w:t>
            </w:r>
            <w:r>
              <w:rPr>
                <w:rStyle w:val="Foreign"/>
              </w:rPr>
              <w:t>ĭ</w:t>
            </w:r>
            <w:r>
              <w:t xml:space="preserve"> or </w:t>
            </w:r>
            <w:r>
              <w:rPr>
                <w:rStyle w:val="Foreign"/>
              </w:rPr>
              <w:t>ŭ</w:t>
            </w:r>
          </w:p>
        </w:tc>
        <w:tc>
          <w:tcPr>
            <w:tcW w:w="1709" w:type="dxa"/>
            <w:shd w:val="clear" w:color="auto" w:fill="FFFF00"/>
          </w:tcPr>
          <w:p w14:paraId="53678DFD" w14:textId="77777777" w:rsidR="002D0DA6" w:rsidRDefault="00000000">
            <w:r>
              <w:t>&lt;orig&gt;+&lt;reg&gt; optional</w:t>
            </w:r>
          </w:p>
        </w:tc>
      </w:tr>
      <w:tr w:rsidR="002D0DA6" w14:paraId="4CD3BD2C" w14:textId="77777777" w:rsidTr="002D0DA6">
        <w:tc>
          <w:tcPr>
            <w:tcW w:w="2048" w:type="dxa"/>
          </w:tcPr>
          <w:p w14:paraId="28661E40" w14:textId="77777777" w:rsidR="002D0DA6" w:rsidRDefault="00000000">
            <w:r>
              <w:t>visarga variants</w:t>
            </w:r>
          </w:p>
        </w:tc>
        <w:tc>
          <w:tcPr>
            <w:tcW w:w="1943" w:type="dxa"/>
            <w:shd w:val="clear" w:color="auto" w:fill="FFFF00"/>
          </w:tcPr>
          <w:p w14:paraId="70A34B3F" w14:textId="77777777" w:rsidR="002D0DA6" w:rsidRDefault="00000000">
            <w:r>
              <w:t>f, x</w:t>
            </w:r>
          </w:p>
        </w:tc>
        <w:tc>
          <w:tcPr>
            <w:tcW w:w="1917" w:type="dxa"/>
            <w:shd w:val="clear" w:color="auto" w:fill="FFFF00"/>
          </w:tcPr>
          <w:p w14:paraId="438AB376" w14:textId="77777777" w:rsidR="002D0DA6" w:rsidRDefault="00000000">
            <w:r>
              <w:t>f, x</w:t>
            </w:r>
          </w:p>
        </w:tc>
        <w:tc>
          <w:tcPr>
            <w:tcW w:w="2011" w:type="dxa"/>
          </w:tcPr>
          <w:p w14:paraId="3B138E35" w14:textId="77777777" w:rsidR="002D0DA6" w:rsidRDefault="00000000">
            <w:r>
              <w:t>ḫ, ẖ</w:t>
            </w:r>
          </w:p>
        </w:tc>
        <w:tc>
          <w:tcPr>
            <w:tcW w:w="1709" w:type="dxa"/>
          </w:tcPr>
          <w:p w14:paraId="78436702" w14:textId="77777777" w:rsidR="002D0DA6" w:rsidRDefault="00000000">
            <w:r>
              <w:t>NA</w:t>
            </w:r>
          </w:p>
        </w:tc>
      </w:tr>
      <w:tr w:rsidR="002D0DA6" w14:paraId="46F09619" w14:textId="77777777" w:rsidTr="002D0DA6">
        <w:tc>
          <w:tcPr>
            <w:tcW w:w="2048" w:type="dxa"/>
          </w:tcPr>
          <w:p w14:paraId="720D2E27" w14:textId="77777777" w:rsidR="002D0DA6" w:rsidRDefault="00000000">
            <w:r>
              <w:t>underdot</w:t>
            </w:r>
          </w:p>
        </w:tc>
        <w:tc>
          <w:tcPr>
            <w:tcW w:w="1943" w:type="dxa"/>
            <w:shd w:val="clear" w:color="auto" w:fill="FFFF00"/>
          </w:tcPr>
          <w:p w14:paraId="7EB080F4" w14:textId="77777777" w:rsidR="002D0DA6" w:rsidRDefault="00000000">
            <w:r>
              <w:t>ṛ (ḷ)</w:t>
            </w:r>
          </w:p>
        </w:tc>
        <w:tc>
          <w:tcPr>
            <w:tcW w:w="1917" w:type="dxa"/>
            <w:shd w:val="clear" w:color="auto" w:fill="FFFF00"/>
          </w:tcPr>
          <w:p w14:paraId="54501B55" w14:textId="77777777" w:rsidR="002D0DA6" w:rsidRDefault="00000000">
            <w:r>
              <w:t>ṛ (ḷ)</w:t>
            </w:r>
          </w:p>
        </w:tc>
        <w:tc>
          <w:tcPr>
            <w:tcW w:w="2011" w:type="dxa"/>
          </w:tcPr>
          <w:p w14:paraId="20356E1D" w14:textId="77777777" w:rsidR="002D0DA6" w:rsidRDefault="00000000">
            <w:r>
              <w:t>r̥ (l̥)</w:t>
            </w:r>
          </w:p>
        </w:tc>
        <w:tc>
          <w:tcPr>
            <w:tcW w:w="1709" w:type="dxa"/>
          </w:tcPr>
          <w:p w14:paraId="3CCE0708" w14:textId="77777777" w:rsidR="002D0DA6" w:rsidRDefault="00000000">
            <w:r>
              <w:t>NA</w:t>
            </w:r>
          </w:p>
        </w:tc>
      </w:tr>
      <w:tr w:rsidR="002D0DA6" w14:paraId="0B126660" w14:textId="77777777" w:rsidTr="002D0DA6">
        <w:tc>
          <w:tcPr>
            <w:tcW w:w="2048" w:type="dxa"/>
          </w:tcPr>
          <w:p w14:paraId="16BB0EE8" w14:textId="77777777" w:rsidR="002D0DA6" w:rsidRDefault="00000000">
            <w:pPr>
              <w:rPr>
                <w:rStyle w:val="Foreign"/>
                <w:i w:val="0"/>
                <w:iCs w:val="0"/>
              </w:rPr>
            </w:pPr>
            <w:r>
              <w:t xml:space="preserve">editorial </w:t>
            </w:r>
            <w:r>
              <w:rPr>
                <w:rStyle w:val="Foreign"/>
                <w:i w:val="0"/>
                <w:iCs w:val="0"/>
              </w:rPr>
              <w:t>avagraha</w:t>
            </w:r>
          </w:p>
        </w:tc>
        <w:tc>
          <w:tcPr>
            <w:tcW w:w="1943" w:type="dxa"/>
          </w:tcPr>
          <w:p w14:paraId="21379B3F" w14:textId="77777777" w:rsidR="002D0DA6" w:rsidRDefault="00000000">
            <w:r>
              <w:t>’ or '</w:t>
            </w:r>
          </w:p>
        </w:tc>
        <w:tc>
          <w:tcPr>
            <w:tcW w:w="1917" w:type="dxa"/>
          </w:tcPr>
          <w:p w14:paraId="6D4B85DE" w14:textId="77777777" w:rsidR="002D0DA6" w:rsidRDefault="00000000">
            <w:r>
              <w:t>’ (or '?)</w:t>
            </w:r>
          </w:p>
        </w:tc>
        <w:tc>
          <w:tcPr>
            <w:tcW w:w="2011" w:type="dxa"/>
          </w:tcPr>
          <w:p w14:paraId="055B8884" w14:textId="77777777" w:rsidR="002D0DA6" w:rsidRDefault="00000000">
            <w:r>
              <w:t>’ (or '?)</w:t>
            </w:r>
          </w:p>
        </w:tc>
        <w:tc>
          <w:tcPr>
            <w:tcW w:w="1709" w:type="dxa"/>
          </w:tcPr>
          <w:p w14:paraId="2390F4F7" w14:textId="77777777" w:rsidR="002D0DA6" w:rsidRDefault="00000000">
            <w:r>
              <w:t>&lt;supplied&gt; mandatory?</w:t>
            </w:r>
          </w:p>
        </w:tc>
      </w:tr>
      <w:tr w:rsidR="002D0DA6" w14:paraId="3436A94C" w14:textId="77777777" w:rsidTr="002D0DA6">
        <w:tc>
          <w:tcPr>
            <w:tcW w:w="2048" w:type="dxa"/>
          </w:tcPr>
          <w:p w14:paraId="5BEE1EA8" w14:textId="77777777" w:rsidR="002D0DA6" w:rsidRDefault="00000000">
            <w:r>
              <w:t>original avagraha</w:t>
            </w:r>
          </w:p>
        </w:tc>
        <w:tc>
          <w:tcPr>
            <w:tcW w:w="1943" w:type="dxa"/>
          </w:tcPr>
          <w:p w14:paraId="591AEC32" w14:textId="77777777" w:rsidR="002D0DA6" w:rsidRDefault="00000000">
            <w:r>
              <w:t>’ or '</w:t>
            </w:r>
          </w:p>
        </w:tc>
        <w:tc>
          <w:tcPr>
            <w:tcW w:w="1917" w:type="dxa"/>
          </w:tcPr>
          <w:p w14:paraId="78E419D8" w14:textId="77777777" w:rsidR="002D0DA6" w:rsidRDefault="00000000">
            <w:r>
              <w:t>’ (or '?)</w:t>
            </w:r>
          </w:p>
        </w:tc>
        <w:tc>
          <w:tcPr>
            <w:tcW w:w="2011" w:type="dxa"/>
          </w:tcPr>
          <w:p w14:paraId="61C071F2" w14:textId="77777777" w:rsidR="002D0DA6" w:rsidRDefault="00000000">
            <w:r>
              <w:t>’ (or '?)</w:t>
            </w:r>
          </w:p>
        </w:tc>
        <w:tc>
          <w:tcPr>
            <w:tcW w:w="1709" w:type="dxa"/>
          </w:tcPr>
          <w:p w14:paraId="2EE04222" w14:textId="77777777" w:rsidR="002D0DA6" w:rsidRDefault="00000000">
            <w:r>
              <w:t>none if markup mandatory for supplied avagraha</w:t>
            </w:r>
          </w:p>
          <w:p w14:paraId="6C55D76F" w14:textId="77777777" w:rsidR="002D0DA6" w:rsidRDefault="00000000">
            <w:r>
              <w:t>&lt;orig&gt; mandatory if optional for supplied avagraha</w:t>
            </w:r>
          </w:p>
        </w:tc>
      </w:tr>
      <w:tr w:rsidR="002D0DA6" w14:paraId="31163D86" w14:textId="77777777" w:rsidTr="002D0DA6">
        <w:tc>
          <w:tcPr>
            <w:tcW w:w="2048" w:type="dxa"/>
          </w:tcPr>
          <w:p w14:paraId="300998B6" w14:textId="77777777" w:rsidR="002D0DA6" w:rsidRDefault="00000000">
            <w:r>
              <w:t>generic punctuation</w:t>
            </w:r>
          </w:p>
        </w:tc>
        <w:tc>
          <w:tcPr>
            <w:tcW w:w="1943" w:type="dxa"/>
          </w:tcPr>
          <w:p w14:paraId="7B343842" w14:textId="77777777" w:rsidR="002D0DA6" w:rsidRDefault="00000000">
            <w:r>
              <w:t>.</w:t>
            </w:r>
          </w:p>
        </w:tc>
        <w:tc>
          <w:tcPr>
            <w:tcW w:w="1917" w:type="dxa"/>
          </w:tcPr>
          <w:p w14:paraId="1D5F3A62" w14:textId="77777777" w:rsidR="002D0DA6" w:rsidRDefault="00000000">
            <w:r>
              <w:t>.</w:t>
            </w:r>
          </w:p>
        </w:tc>
        <w:tc>
          <w:tcPr>
            <w:tcW w:w="2011" w:type="dxa"/>
          </w:tcPr>
          <w:p w14:paraId="694F858F" w14:textId="77777777" w:rsidR="002D0DA6" w:rsidRDefault="00000000">
            <w:r>
              <w:t>.</w:t>
            </w:r>
          </w:p>
        </w:tc>
        <w:tc>
          <w:tcPr>
            <w:tcW w:w="1709" w:type="dxa"/>
            <w:shd w:val="clear" w:color="auto" w:fill="FFFF00"/>
          </w:tcPr>
          <w:p w14:paraId="2AC3B57D" w14:textId="77777777" w:rsidR="002D0DA6" w:rsidRDefault="00000000">
            <w:r>
              <w:t>&lt;g&gt; optional?</w:t>
            </w:r>
          </w:p>
        </w:tc>
      </w:tr>
      <w:tr w:rsidR="002D0DA6" w14:paraId="4395C186" w14:textId="77777777" w:rsidTr="002D0DA6">
        <w:tc>
          <w:tcPr>
            <w:tcW w:w="2048" w:type="dxa"/>
          </w:tcPr>
          <w:p w14:paraId="3D43119A" w14:textId="77777777" w:rsidR="002D0DA6" w:rsidRDefault="00000000">
            <w:r>
              <w:t>simple specific punctuation</w:t>
            </w:r>
          </w:p>
        </w:tc>
        <w:tc>
          <w:tcPr>
            <w:tcW w:w="1943" w:type="dxa"/>
          </w:tcPr>
          <w:p w14:paraId="51070534" w14:textId="77777777" w:rsidR="002D0DA6" w:rsidRDefault="00000000">
            <w:r>
              <w:t>|, /, etc.</w:t>
            </w:r>
          </w:p>
        </w:tc>
        <w:tc>
          <w:tcPr>
            <w:tcW w:w="1917" w:type="dxa"/>
          </w:tcPr>
          <w:p w14:paraId="155F87F1" w14:textId="77777777" w:rsidR="002D0DA6" w:rsidRDefault="00000000">
            <w:r>
              <w:t>|, /, etc.</w:t>
            </w:r>
          </w:p>
        </w:tc>
        <w:tc>
          <w:tcPr>
            <w:tcW w:w="2011" w:type="dxa"/>
          </w:tcPr>
          <w:p w14:paraId="0CEED92F" w14:textId="77777777" w:rsidR="002D0DA6" w:rsidRDefault="00000000">
            <w:r>
              <w:t>|, /, etc.</w:t>
            </w:r>
          </w:p>
        </w:tc>
        <w:tc>
          <w:tcPr>
            <w:tcW w:w="1709" w:type="dxa"/>
            <w:shd w:val="clear" w:color="auto" w:fill="FFFF00"/>
          </w:tcPr>
          <w:p w14:paraId="420E8F21" w14:textId="77777777" w:rsidR="002D0DA6" w:rsidRDefault="00000000">
            <w:r>
              <w:t>&lt;g&gt; optional?</w:t>
            </w:r>
          </w:p>
        </w:tc>
      </w:tr>
      <w:tr w:rsidR="002D0DA6" w14:paraId="538DF082" w14:textId="77777777" w:rsidTr="002D0DA6">
        <w:tc>
          <w:tcPr>
            <w:tcW w:w="2048" w:type="dxa"/>
          </w:tcPr>
          <w:p w14:paraId="632E1808" w14:textId="77777777" w:rsidR="002D0DA6" w:rsidRDefault="00000000">
            <w:r>
              <w:t>complex specific punctuation</w:t>
            </w:r>
          </w:p>
        </w:tc>
        <w:tc>
          <w:tcPr>
            <w:tcW w:w="1943" w:type="dxa"/>
          </w:tcPr>
          <w:p w14:paraId="7A5CC963" w14:textId="77777777" w:rsidR="002D0DA6" w:rsidRDefault="00000000">
            <w:r>
              <w:t>||, //, // 0 // etc.</w:t>
            </w:r>
          </w:p>
        </w:tc>
        <w:tc>
          <w:tcPr>
            <w:tcW w:w="1917" w:type="dxa"/>
          </w:tcPr>
          <w:p w14:paraId="54A6DD0A" w14:textId="77777777" w:rsidR="002D0DA6" w:rsidRDefault="00000000">
            <w:r>
              <w:t>||, //, // 0 // etc.</w:t>
            </w:r>
          </w:p>
        </w:tc>
        <w:tc>
          <w:tcPr>
            <w:tcW w:w="2011" w:type="dxa"/>
          </w:tcPr>
          <w:p w14:paraId="207AAF10" w14:textId="77777777" w:rsidR="002D0DA6" w:rsidRDefault="00000000">
            <w:r>
              <w:t>||, //, // 0 // etc.</w:t>
            </w:r>
          </w:p>
        </w:tc>
        <w:tc>
          <w:tcPr>
            <w:tcW w:w="1709" w:type="dxa"/>
            <w:shd w:val="clear" w:color="auto" w:fill="FFFF00"/>
          </w:tcPr>
          <w:p w14:paraId="1D9AB7E8" w14:textId="77777777" w:rsidR="002D0DA6" w:rsidRDefault="00000000">
            <w:r>
              <w:t>&lt;g&gt; optional?</w:t>
            </w:r>
          </w:p>
        </w:tc>
      </w:tr>
      <w:tr w:rsidR="002D0DA6" w14:paraId="7448D88E" w14:textId="77777777" w:rsidTr="002D0DA6">
        <w:tc>
          <w:tcPr>
            <w:tcW w:w="2048" w:type="dxa"/>
          </w:tcPr>
          <w:p w14:paraId="07509208" w14:textId="77777777" w:rsidR="002D0DA6" w:rsidRDefault="00000000">
            <w:r>
              <w:t>generic ideogram</w:t>
            </w:r>
          </w:p>
        </w:tc>
        <w:tc>
          <w:tcPr>
            <w:tcW w:w="1943" w:type="dxa"/>
          </w:tcPr>
          <w:p w14:paraId="38FEF87A" w14:textId="77777777" w:rsidR="002D0DA6" w:rsidRDefault="00000000">
            <w:r>
              <w:t>€ [or whatever]</w:t>
            </w:r>
          </w:p>
        </w:tc>
        <w:tc>
          <w:tcPr>
            <w:tcW w:w="1917" w:type="dxa"/>
          </w:tcPr>
          <w:p w14:paraId="288F234F" w14:textId="77777777" w:rsidR="002D0DA6" w:rsidRDefault="00000000">
            <w:r>
              <w:t>€</w:t>
            </w:r>
          </w:p>
        </w:tc>
        <w:tc>
          <w:tcPr>
            <w:tcW w:w="2011" w:type="dxa"/>
          </w:tcPr>
          <w:p w14:paraId="164A5003" w14:textId="77777777" w:rsidR="002D0DA6" w:rsidRDefault="00000000">
            <w:r>
              <w:t>€</w:t>
            </w:r>
          </w:p>
        </w:tc>
        <w:tc>
          <w:tcPr>
            <w:tcW w:w="1709" w:type="dxa"/>
            <w:shd w:val="clear" w:color="auto" w:fill="FFFF00"/>
          </w:tcPr>
          <w:p w14:paraId="3BEC536A" w14:textId="77777777" w:rsidR="002D0DA6" w:rsidRDefault="00000000">
            <w:r>
              <w:t>&lt;g&gt; optional?</w:t>
            </w:r>
          </w:p>
        </w:tc>
      </w:tr>
      <w:tr w:rsidR="002D0DA6" w14:paraId="1A7C2470" w14:textId="77777777" w:rsidTr="002D0DA6">
        <w:tc>
          <w:tcPr>
            <w:tcW w:w="2048" w:type="dxa"/>
          </w:tcPr>
          <w:p w14:paraId="29A8B1A1" w14:textId="77777777" w:rsidR="002D0DA6" w:rsidRDefault="00000000">
            <w:r>
              <w:t>generic connector</w:t>
            </w:r>
          </w:p>
        </w:tc>
        <w:tc>
          <w:tcPr>
            <w:tcW w:w="1943" w:type="dxa"/>
          </w:tcPr>
          <w:p w14:paraId="47B332A6" w14:textId="77777777" w:rsidR="002D0DA6" w:rsidRDefault="00000000">
            <w:r>
              <w:t>§</w:t>
            </w:r>
          </w:p>
        </w:tc>
        <w:tc>
          <w:tcPr>
            <w:tcW w:w="1917" w:type="dxa"/>
          </w:tcPr>
          <w:p w14:paraId="40AAD6E2" w14:textId="77777777" w:rsidR="002D0DA6" w:rsidRDefault="00000000">
            <w:r>
              <w:t>§</w:t>
            </w:r>
          </w:p>
        </w:tc>
        <w:tc>
          <w:tcPr>
            <w:tcW w:w="2011" w:type="dxa"/>
          </w:tcPr>
          <w:p w14:paraId="75026800" w14:textId="77777777" w:rsidR="002D0DA6" w:rsidRDefault="00000000">
            <w:r>
              <w:t>§</w:t>
            </w:r>
          </w:p>
        </w:tc>
        <w:tc>
          <w:tcPr>
            <w:tcW w:w="1709" w:type="dxa"/>
            <w:shd w:val="clear" w:color="auto" w:fill="FFFF00"/>
          </w:tcPr>
          <w:p w14:paraId="785CC846" w14:textId="77777777" w:rsidR="002D0DA6" w:rsidRDefault="00000000">
            <w:r>
              <w:t>&lt;g&gt; optional?</w:t>
            </w:r>
          </w:p>
        </w:tc>
      </w:tr>
      <w:tr w:rsidR="002D0DA6" w14:paraId="5CCA9580" w14:textId="77777777" w:rsidTr="002D0DA6">
        <w:tc>
          <w:tcPr>
            <w:tcW w:w="2048" w:type="dxa"/>
          </w:tcPr>
          <w:p w14:paraId="278E8BAB" w14:textId="77777777" w:rsidR="002D0DA6" w:rsidRDefault="00000000">
            <w:r>
              <w:t>generic abstract symbol</w:t>
            </w:r>
          </w:p>
        </w:tc>
        <w:tc>
          <w:tcPr>
            <w:tcW w:w="1943" w:type="dxa"/>
          </w:tcPr>
          <w:p w14:paraId="2290F4B1" w14:textId="77777777" w:rsidR="002D0DA6" w:rsidRDefault="00000000">
            <w:r>
              <w:t>@</w:t>
            </w:r>
          </w:p>
        </w:tc>
        <w:tc>
          <w:tcPr>
            <w:tcW w:w="1917" w:type="dxa"/>
          </w:tcPr>
          <w:p w14:paraId="2E07EE69" w14:textId="77777777" w:rsidR="002D0DA6" w:rsidRDefault="00000000">
            <w:r>
              <w:t>@</w:t>
            </w:r>
          </w:p>
        </w:tc>
        <w:tc>
          <w:tcPr>
            <w:tcW w:w="2011" w:type="dxa"/>
          </w:tcPr>
          <w:p w14:paraId="01521042" w14:textId="77777777" w:rsidR="002D0DA6" w:rsidRDefault="00000000">
            <w:r>
              <w:t>@</w:t>
            </w:r>
          </w:p>
        </w:tc>
        <w:tc>
          <w:tcPr>
            <w:tcW w:w="1709" w:type="dxa"/>
            <w:shd w:val="clear" w:color="auto" w:fill="FFFF00"/>
          </w:tcPr>
          <w:p w14:paraId="44466CD9" w14:textId="77777777" w:rsidR="002D0DA6" w:rsidRDefault="00000000">
            <w:r>
              <w:t>&lt;g&gt; optional?</w:t>
            </w:r>
          </w:p>
        </w:tc>
      </w:tr>
      <w:tr w:rsidR="002D0DA6" w14:paraId="5D2CF4F1" w14:textId="77777777" w:rsidTr="002D0DA6">
        <w:tc>
          <w:tcPr>
            <w:tcW w:w="2048" w:type="dxa"/>
          </w:tcPr>
          <w:p w14:paraId="62D63E8B" w14:textId="77777777" w:rsidR="002D0DA6" w:rsidRDefault="00000000">
            <w:r>
              <w:t>specific abstract symbol</w:t>
            </w:r>
          </w:p>
        </w:tc>
        <w:tc>
          <w:tcPr>
            <w:tcW w:w="1943" w:type="dxa"/>
          </w:tcPr>
          <w:p w14:paraId="502A3BAD" w14:textId="77777777" w:rsidR="002D0DA6"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917" w:type="dxa"/>
          </w:tcPr>
          <w:p w14:paraId="7F404C3D" w14:textId="77777777" w:rsidR="002D0DA6"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2011" w:type="dxa"/>
          </w:tcPr>
          <w:p w14:paraId="60B9ABAE" w14:textId="77777777" w:rsidR="002D0DA6"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709" w:type="dxa"/>
            <w:shd w:val="clear" w:color="auto" w:fill="FFFF00"/>
          </w:tcPr>
          <w:p w14:paraId="4DFC253A" w14:textId="77777777" w:rsidR="002D0DA6" w:rsidRDefault="00000000">
            <w:r>
              <w:t>&lt;g&gt; optional?</w:t>
            </w:r>
          </w:p>
        </w:tc>
      </w:tr>
      <w:tr w:rsidR="002D0DA6" w14:paraId="276823A3" w14:textId="77777777" w:rsidTr="002D0DA6">
        <w:tc>
          <w:tcPr>
            <w:tcW w:w="2048" w:type="dxa"/>
          </w:tcPr>
          <w:p w14:paraId="20BD9759" w14:textId="77777777" w:rsidR="002D0DA6" w:rsidRDefault="00000000">
            <w:r>
              <w:t>supplied generic punctuation</w:t>
            </w:r>
          </w:p>
        </w:tc>
        <w:tc>
          <w:tcPr>
            <w:tcW w:w="1943" w:type="dxa"/>
            <w:shd w:val="clear" w:color="auto" w:fill="FFFF00"/>
          </w:tcPr>
          <w:p w14:paraId="2463E3FC" w14:textId="77777777" w:rsidR="002D0DA6" w:rsidRDefault="00000000">
            <w:r>
              <w:t>.</w:t>
            </w:r>
          </w:p>
        </w:tc>
        <w:tc>
          <w:tcPr>
            <w:tcW w:w="1917" w:type="dxa"/>
            <w:shd w:val="clear" w:color="auto" w:fill="FFFF00"/>
          </w:tcPr>
          <w:p w14:paraId="272E0C4C" w14:textId="77777777" w:rsidR="002D0DA6" w:rsidRDefault="00000000">
            <w:r>
              <w:t>.</w:t>
            </w:r>
          </w:p>
        </w:tc>
        <w:tc>
          <w:tcPr>
            <w:tcW w:w="2011" w:type="dxa"/>
          </w:tcPr>
          <w:p w14:paraId="2C9A799B" w14:textId="77777777" w:rsidR="002D0DA6" w:rsidRDefault="00000000">
            <w:r>
              <w:t>.</w:t>
            </w:r>
          </w:p>
        </w:tc>
        <w:tc>
          <w:tcPr>
            <w:tcW w:w="1709" w:type="dxa"/>
          </w:tcPr>
          <w:p w14:paraId="3D37F96A" w14:textId="77777777" w:rsidR="002D0DA6" w:rsidRDefault="00000000">
            <w:r>
              <w:t>&lt;supplied&gt; mandatory</w:t>
            </w:r>
          </w:p>
        </w:tc>
      </w:tr>
      <w:tr w:rsidR="002D0DA6" w14:paraId="2EC9176F" w14:textId="77777777" w:rsidTr="002D0DA6">
        <w:tc>
          <w:tcPr>
            <w:tcW w:w="2048" w:type="dxa"/>
          </w:tcPr>
          <w:p w14:paraId="612BECAB" w14:textId="77777777" w:rsidR="002D0DA6" w:rsidRDefault="00000000">
            <w:r>
              <w:t>non-decimal numeral</w:t>
            </w:r>
          </w:p>
        </w:tc>
        <w:tc>
          <w:tcPr>
            <w:tcW w:w="1943" w:type="dxa"/>
            <w:shd w:val="clear" w:color="auto" w:fill="FFFF00"/>
          </w:tcPr>
          <w:p w14:paraId="6D234EC2" w14:textId="77777777" w:rsidR="002D0DA6" w:rsidRDefault="00000000">
            <w:r>
              <w:t>10+, 100+</w:t>
            </w:r>
          </w:p>
        </w:tc>
        <w:tc>
          <w:tcPr>
            <w:tcW w:w="1917" w:type="dxa"/>
            <w:shd w:val="clear" w:color="auto" w:fill="FFFF00"/>
          </w:tcPr>
          <w:p w14:paraId="7E91653B" w14:textId="77777777" w:rsidR="002D0DA6" w:rsidRDefault="00000000">
            <w:r>
              <w:t>10+, 100+</w:t>
            </w:r>
          </w:p>
        </w:tc>
        <w:tc>
          <w:tcPr>
            <w:tcW w:w="2011" w:type="dxa"/>
          </w:tcPr>
          <w:p w14:paraId="2AE572E9" w14:textId="77777777" w:rsidR="002D0DA6" w:rsidRDefault="00000000">
            <w:r>
              <w:t>10+, 100+</w:t>
            </w:r>
          </w:p>
        </w:tc>
        <w:tc>
          <w:tcPr>
            <w:tcW w:w="1709" w:type="dxa"/>
          </w:tcPr>
          <w:p w14:paraId="3F760C77" w14:textId="77777777" w:rsidR="002D0DA6" w:rsidRDefault="00000000">
            <w:r>
              <w:t>&lt;g&gt; mandatory</w:t>
            </w:r>
          </w:p>
        </w:tc>
      </w:tr>
      <w:tr w:rsidR="002D0DA6" w14:paraId="09C636E6" w14:textId="77777777" w:rsidTr="002D0DA6">
        <w:tc>
          <w:tcPr>
            <w:tcW w:w="2048" w:type="dxa"/>
          </w:tcPr>
          <w:p w14:paraId="7394CDDF" w14:textId="77777777" w:rsidR="002D0DA6" w:rsidRDefault="00000000">
            <w:r>
              <w:t>original space</w:t>
            </w:r>
          </w:p>
        </w:tc>
        <w:tc>
          <w:tcPr>
            <w:tcW w:w="1943" w:type="dxa"/>
            <w:shd w:val="clear" w:color="auto" w:fill="FFFF00"/>
          </w:tcPr>
          <w:p w14:paraId="2EAAC7F8" w14:textId="77777777" w:rsidR="002D0DA6" w:rsidRDefault="00000000">
            <w:r>
              <w:t>_</w:t>
            </w:r>
          </w:p>
        </w:tc>
        <w:tc>
          <w:tcPr>
            <w:tcW w:w="1917" w:type="dxa"/>
            <w:shd w:val="clear" w:color="auto" w:fill="FFFF00"/>
          </w:tcPr>
          <w:p w14:paraId="68C6348E" w14:textId="77777777" w:rsidR="002D0DA6" w:rsidRDefault="00000000">
            <w:r>
              <w:t>_</w:t>
            </w:r>
          </w:p>
        </w:tc>
        <w:tc>
          <w:tcPr>
            <w:tcW w:w="2011" w:type="dxa"/>
          </w:tcPr>
          <w:p w14:paraId="16DB2606" w14:textId="77777777" w:rsidR="002D0DA6" w:rsidRDefault="00000000">
            <w:r>
              <w:t>_</w:t>
            </w:r>
          </w:p>
        </w:tc>
        <w:tc>
          <w:tcPr>
            <w:tcW w:w="1709" w:type="dxa"/>
          </w:tcPr>
          <w:p w14:paraId="704E6003" w14:textId="77777777" w:rsidR="002D0DA6" w:rsidRDefault="00000000">
            <w:r>
              <w:t>&lt;space&gt; mandatory</w:t>
            </w:r>
          </w:p>
        </w:tc>
      </w:tr>
      <w:tr w:rsidR="002D0DA6" w14:paraId="161CA009" w14:textId="77777777" w:rsidTr="002D0DA6">
        <w:tc>
          <w:tcPr>
            <w:tcW w:w="2048" w:type="dxa"/>
          </w:tcPr>
          <w:p w14:paraId="1434C6EF" w14:textId="77777777" w:rsidR="002D0DA6" w:rsidRDefault="00000000">
            <w:r>
              <w:t>indeterminate vowel or consonant</w:t>
            </w:r>
          </w:p>
        </w:tc>
        <w:tc>
          <w:tcPr>
            <w:tcW w:w="1943" w:type="dxa"/>
            <w:shd w:val="clear" w:color="auto" w:fill="FFFF00"/>
          </w:tcPr>
          <w:p w14:paraId="47C08D33" w14:textId="77777777" w:rsidR="002D0DA6" w:rsidRDefault="00000000">
            <w:r>
              <w:t>V, C</w:t>
            </w:r>
          </w:p>
        </w:tc>
        <w:tc>
          <w:tcPr>
            <w:tcW w:w="1917" w:type="dxa"/>
            <w:shd w:val="clear" w:color="auto" w:fill="FFFF00"/>
          </w:tcPr>
          <w:p w14:paraId="40F5B737" w14:textId="77777777" w:rsidR="002D0DA6" w:rsidRDefault="00000000">
            <w:r>
              <w:t>V, C</w:t>
            </w:r>
          </w:p>
        </w:tc>
        <w:tc>
          <w:tcPr>
            <w:tcW w:w="2011" w:type="dxa"/>
            <w:shd w:val="clear" w:color="auto" w:fill="FFFF00"/>
          </w:tcPr>
          <w:p w14:paraId="2D82A315" w14:textId="77777777" w:rsidR="002D0DA6" w:rsidRDefault="00000000">
            <w:r>
              <w:t>V, C</w:t>
            </w:r>
          </w:p>
        </w:tc>
        <w:tc>
          <w:tcPr>
            <w:tcW w:w="1709" w:type="dxa"/>
          </w:tcPr>
          <w:p w14:paraId="07B717E7" w14:textId="77777777" w:rsidR="002D0DA6" w:rsidRDefault="00000000">
            <w:r>
              <w:t>&lt;seg&gt; mandatory</w:t>
            </w:r>
          </w:p>
        </w:tc>
      </w:tr>
      <w:tr w:rsidR="002D0DA6" w14:paraId="58CB149F" w14:textId="77777777" w:rsidTr="002D0DA6">
        <w:tc>
          <w:tcPr>
            <w:tcW w:w="2048" w:type="dxa"/>
          </w:tcPr>
          <w:p w14:paraId="633425B3" w14:textId="77777777" w:rsidR="002D0DA6" w:rsidRDefault="00000000">
            <w:r>
              <w:t>akṣara unity</w:t>
            </w:r>
          </w:p>
        </w:tc>
        <w:tc>
          <w:tcPr>
            <w:tcW w:w="1943" w:type="dxa"/>
            <w:shd w:val="clear" w:color="auto" w:fill="FFFF00"/>
          </w:tcPr>
          <w:p w14:paraId="62973937" w14:textId="77777777" w:rsidR="002D0DA6" w:rsidRDefault="00000000">
            <w:r>
              <w:t>=</w:t>
            </w:r>
          </w:p>
        </w:tc>
        <w:tc>
          <w:tcPr>
            <w:tcW w:w="1917" w:type="dxa"/>
            <w:shd w:val="clear" w:color="auto" w:fill="FFFF00"/>
          </w:tcPr>
          <w:p w14:paraId="5E7AD01D" w14:textId="77777777" w:rsidR="002D0DA6" w:rsidRDefault="00000000">
            <w:r>
              <w:t>=</w:t>
            </w:r>
          </w:p>
        </w:tc>
        <w:tc>
          <w:tcPr>
            <w:tcW w:w="2011" w:type="dxa"/>
          </w:tcPr>
          <w:p w14:paraId="288EE046" w14:textId="77777777" w:rsidR="002D0DA6" w:rsidRDefault="00000000">
            <w:r>
              <w:t xml:space="preserve">= </w:t>
            </w:r>
          </w:p>
        </w:tc>
        <w:tc>
          <w:tcPr>
            <w:tcW w:w="1709" w:type="dxa"/>
          </w:tcPr>
          <w:p w14:paraId="0C3E9AF3" w14:textId="77777777" w:rsidR="002D0DA6" w:rsidRDefault="00000000">
            <w:r>
              <w:t>&lt;seg&gt; mandatory</w:t>
            </w:r>
          </w:p>
        </w:tc>
      </w:tr>
    </w:tbl>
    <w:p w14:paraId="01E30862" w14:textId="77777777" w:rsidR="002D0DA6" w:rsidRDefault="00000000">
      <w:pPr>
        <w:pStyle w:val="Lista"/>
      </w:pPr>
      <w:r>
        <w:t>so what do we have here?</w:t>
      </w:r>
    </w:p>
    <w:p w14:paraId="7DC54B4C" w14:textId="77777777" w:rsidR="002D0DA6" w:rsidRDefault="00000000">
      <w:pPr>
        <w:pStyle w:val="Lista"/>
      </w:pPr>
      <w:r>
        <w:t>transliteration shorthand</w:t>
      </w:r>
    </w:p>
    <w:p w14:paraId="14E6AF8E" w14:textId="77777777" w:rsidR="002D0DA6" w:rsidRDefault="00000000">
      <w:pPr>
        <w:pStyle w:val="Lista2"/>
      </w:pPr>
      <w:r>
        <w:t xml:space="preserve">private: </w:t>
      </w:r>
      <w:r>
        <w:rPr>
          <w:rStyle w:val="Foreign"/>
        </w:rPr>
        <w:t>ĕ</w:t>
      </w:r>
      <w:r>
        <w:t xml:space="preserve"> instead of </w:t>
      </w:r>
      <w:r>
        <w:rPr>
          <w:rStyle w:val="Foreign"/>
          <w:rFonts w:eastAsia="Arial"/>
        </w:rPr>
        <w:t>ə</w:t>
      </w:r>
      <w:r>
        <w:t xml:space="preserve">, </w:t>
      </w:r>
      <w:r>
        <w:rPr>
          <w:rStyle w:val="Foreign"/>
        </w:rPr>
        <w:t>*</w:t>
      </w:r>
      <w:r>
        <w:t xml:space="preserve"> instead of </w:t>
      </w:r>
      <w:r>
        <w:rPr>
          <w:rStyle w:val="Foreign"/>
        </w:rPr>
        <w:t>·</w:t>
      </w:r>
    </w:p>
    <w:p w14:paraId="70E99840" w14:textId="77777777" w:rsidR="002D0DA6" w:rsidRDefault="00000000">
      <w:pPr>
        <w:pStyle w:val="Lista3"/>
      </w:pPr>
      <w:r>
        <w:t>unless Arlo wants one or both of these to be public</w:t>
      </w:r>
    </w:p>
    <w:p w14:paraId="4C82BBE5" w14:textId="77777777" w:rsidR="002D0DA6" w:rsidRDefault="00000000">
      <w:pPr>
        <w:pStyle w:val="Lista2"/>
      </w:pPr>
      <w:r>
        <w:t xml:space="preserve">public: underdot, f+x </w:t>
      </w:r>
    </w:p>
    <w:p w14:paraId="4E6F28B7" w14:textId="77777777" w:rsidR="002D0DA6" w:rsidRDefault="00000000">
      <w:pPr>
        <w:pStyle w:val="Lista2"/>
      </w:pPr>
      <w:r>
        <w:t>to simplify things, best not to mention private tr shorthand in the TG</w:t>
      </w:r>
    </w:p>
    <w:p w14:paraId="1979DD3C" w14:textId="77777777" w:rsidR="002D0DA6" w:rsidRDefault="00000000">
      <w:pPr>
        <w:pStyle w:val="Lista2"/>
      </w:pPr>
      <w:r>
        <w:t>or just these all public</w:t>
      </w:r>
    </w:p>
    <w:p w14:paraId="7328F7B9" w14:textId="77777777" w:rsidR="002D0DA6" w:rsidRDefault="00000000">
      <w:pPr>
        <w:pStyle w:val="Lista"/>
      </w:pPr>
      <w:r>
        <w:t>essential: could (in principle) be replaced or supplemented with markup, but we choose not to do so</w:t>
      </w:r>
    </w:p>
    <w:p w14:paraId="05B46581" w14:textId="77777777" w:rsidR="002D0DA6" w:rsidRDefault="00000000">
      <w:pPr>
        <w:pStyle w:val="Lista2"/>
      </w:pPr>
      <w:r>
        <w:t>disambiguation colon</w:t>
      </w:r>
    </w:p>
    <w:p w14:paraId="74A6AB8D" w14:textId="77777777" w:rsidR="002D0DA6" w:rsidRDefault="00000000">
      <w:pPr>
        <w:pStyle w:val="Lista2"/>
      </w:pPr>
      <w:r>
        <w:t>editorial space and hyphen</w:t>
      </w:r>
    </w:p>
    <w:p w14:paraId="39102813" w14:textId="77777777" w:rsidR="002D0DA6" w:rsidRDefault="00000000">
      <w:pPr>
        <w:pStyle w:val="Lista2"/>
      </w:pPr>
      <w:r>
        <w:t>truncation °</w:t>
      </w:r>
    </w:p>
    <w:p w14:paraId="3BDE3173" w14:textId="77777777" w:rsidR="002D0DA6" w:rsidRDefault="00000000">
      <w:pPr>
        <w:pStyle w:val="Lista2"/>
      </w:pPr>
      <w:r>
        <w:t>sandhi analysis</w:t>
      </w:r>
    </w:p>
    <w:p w14:paraId="561BECBB" w14:textId="77777777" w:rsidR="002D0DA6" w:rsidRDefault="00000000">
      <w:pPr>
        <w:pStyle w:val="Lista2"/>
      </w:pPr>
      <w:r>
        <w:t>⌈ and ⌉ placeholders</w:t>
      </w:r>
    </w:p>
    <w:p w14:paraId="0855A79D" w14:textId="77777777" w:rsidR="002D0DA6" w:rsidRDefault="00000000">
      <w:pPr>
        <w:pStyle w:val="Lista"/>
      </w:pPr>
      <w:r>
        <w:t xml:space="preserve">“optional”, markable-up: can (and by recommendation should) be </w:t>
      </w:r>
      <w:r>
        <w:rPr>
          <w:i/>
          <w:iCs/>
        </w:rPr>
        <w:t>accompanied by</w:t>
      </w:r>
      <w:r>
        <w:t xml:space="preserve"> markup in an XML context</w:t>
      </w:r>
    </w:p>
    <w:p w14:paraId="590BF82B" w14:textId="77777777" w:rsidR="002D0DA6" w:rsidRDefault="00000000">
      <w:pPr>
        <w:pStyle w:val="Lista2"/>
      </w:pPr>
      <w:r>
        <w:t>symbol representations in the new radical system</w:t>
      </w:r>
    </w:p>
    <w:p w14:paraId="3B3C640F" w14:textId="77777777" w:rsidR="002D0DA6" w:rsidRDefault="00000000">
      <w:pPr>
        <w:pStyle w:val="Lista2"/>
      </w:pPr>
      <w:r>
        <w:t xml:space="preserve">Dravidian ē, ō and SE Asian </w:t>
      </w:r>
      <w:r>
        <w:rPr>
          <w:rStyle w:val="Foreign"/>
        </w:rPr>
        <w:t>ă</w:t>
      </w:r>
      <w:r>
        <w:t xml:space="preserve">, </w:t>
      </w:r>
      <w:r>
        <w:rPr>
          <w:rStyle w:val="Foreign"/>
        </w:rPr>
        <w:t>ĭ</w:t>
      </w:r>
      <w:r>
        <w:t xml:space="preserve"> or </w:t>
      </w:r>
      <w:r>
        <w:rPr>
          <w:rStyle w:val="Foreign"/>
        </w:rPr>
        <w:t>ŭ</w:t>
      </w:r>
    </w:p>
    <w:p w14:paraId="16D77682" w14:textId="77777777" w:rsidR="002D0DA6" w:rsidRDefault="00000000">
      <w:pPr>
        <w:pStyle w:val="Lista2"/>
      </w:pPr>
      <w:r>
        <w:t>possibly the editorial avagraha</w:t>
      </w:r>
    </w:p>
    <w:p w14:paraId="62EA11A5" w14:textId="77777777" w:rsidR="002D0DA6" w:rsidRDefault="00000000">
      <w:pPr>
        <w:pStyle w:val="Lista2"/>
      </w:pPr>
      <w:r>
        <w:t>possibly V and C</w:t>
      </w:r>
    </w:p>
    <w:p w14:paraId="48B3DE87" w14:textId="77777777" w:rsidR="002D0DA6" w:rsidRDefault="00000000">
      <w:pPr>
        <w:pStyle w:val="Lista2"/>
      </w:pPr>
      <w:r>
        <w:t>non-decimal numeral +</w:t>
      </w:r>
    </w:p>
    <w:p w14:paraId="376CB6FD" w14:textId="77777777" w:rsidR="002D0DA6" w:rsidRDefault="00000000">
      <w:pPr>
        <w:pStyle w:val="Lista2"/>
      </w:pPr>
      <w:r>
        <w:t>original space _</w:t>
      </w:r>
    </w:p>
    <w:p w14:paraId="60B4C87F" w14:textId="77777777" w:rsidR="002D0DA6" w:rsidRDefault="00000000">
      <w:pPr>
        <w:pStyle w:val="Lista"/>
      </w:pPr>
      <w:r>
        <w:t xml:space="preserve">“public”, replaced by markup: </w:t>
      </w:r>
      <w:r>
        <w:rPr>
          <w:i/>
          <w:iCs/>
        </w:rPr>
        <w:t>must</w:t>
      </w:r>
      <w:r>
        <w:t xml:space="preserve"> be replaced by XML in an XML context</w:t>
      </w:r>
    </w:p>
    <w:p w14:paraId="127CA002" w14:textId="77777777" w:rsidR="002D0DA6" w:rsidRDefault="00000000">
      <w:pPr>
        <w:pStyle w:val="Lista2"/>
      </w:pPr>
      <w:r>
        <w:t>supplied punctuation</w:t>
      </w:r>
    </w:p>
    <w:p w14:paraId="52132778" w14:textId="77777777" w:rsidR="002D0DA6" w:rsidRDefault="00000000">
      <w:pPr>
        <w:pStyle w:val="Lista3"/>
      </w:pPr>
      <w:r>
        <w:t>may not need to be discussed as supplied cannot be distinguished from original without XML</w:t>
      </w:r>
    </w:p>
    <w:p w14:paraId="43DE1005" w14:textId="77777777" w:rsidR="002D0DA6" w:rsidRDefault="00000000">
      <w:pPr>
        <w:pStyle w:val="Lista2"/>
      </w:pPr>
      <w:r>
        <w:t>supplied avagraha</w:t>
      </w:r>
    </w:p>
    <w:p w14:paraId="39195919" w14:textId="77777777" w:rsidR="002D0DA6" w:rsidRDefault="00000000">
      <w:pPr>
        <w:pStyle w:val="Lista3"/>
      </w:pPr>
      <w:r>
        <w:t>I would prefer always to have it marked up, but may not be feasible</w:t>
      </w:r>
    </w:p>
    <w:p w14:paraId="1C7BE049" w14:textId="77777777" w:rsidR="002D0DA6" w:rsidRDefault="00000000">
      <w:pPr>
        <w:pStyle w:val="Lista"/>
      </w:pPr>
      <w:r>
        <w:rPr>
          <w:i/>
          <w:iCs/>
        </w:rPr>
        <w:t>thoughts</w:t>
      </w:r>
    </w:p>
    <w:p w14:paraId="57581FF1" w14:textId="77777777" w:rsidR="002D0DA6" w:rsidRDefault="00000000">
      <w:pPr>
        <w:pStyle w:val="Lista2"/>
      </w:pPr>
      <w:r>
        <w:t>under markup shorthand, basically everything but &lt;supplied&gt; could be declared optional</w:t>
      </w:r>
    </w:p>
    <w:p w14:paraId="6ACE4F11" w14:textId="77777777" w:rsidR="002D0DA6" w:rsidRDefault="00000000">
      <w:pPr>
        <w:pStyle w:val="Lista3"/>
      </w:pPr>
      <w:r>
        <w:t>in which case supplied punctuation does not need a solution</w:t>
      </w:r>
    </w:p>
    <w:p w14:paraId="07BC3C4F" w14:textId="77777777" w:rsidR="002D0DA6" w:rsidRDefault="00000000">
      <w:pPr>
        <w:pStyle w:val="Lista3"/>
      </w:pPr>
      <w:r>
        <w:t>while supplied avagraha is much the same as short/long vowel distinctions: it should ideally be marked up, but can be sloppily left without markup in contexts where it is evidently editorial</w:t>
      </w:r>
    </w:p>
    <w:p w14:paraId="5B62635C" w14:textId="77777777" w:rsidR="002D0DA6" w:rsidRDefault="00000000">
      <w:pPr>
        <w:pStyle w:val="Lista"/>
        <w:rPr>
          <w:b/>
          <w:bCs/>
        </w:rPr>
      </w:pPr>
      <w:r>
        <w:rPr>
          <w:b/>
          <w:bCs/>
        </w:rPr>
        <w:t>so how about a reconceptualisation?</w:t>
      </w:r>
    </w:p>
    <w:p w14:paraId="688AB742" w14:textId="77777777" w:rsidR="002D0DA6" w:rsidRDefault="00000000">
      <w:pPr>
        <w:pStyle w:val="Lista2"/>
      </w:pPr>
      <w:r>
        <w:t>we have transliteration shorthand, aka informal transliteration alternatives, which are preferably private but may be public when demanded by convention or printing requirements</w:t>
      </w:r>
    </w:p>
    <w:p w14:paraId="2CA53BF7" w14:textId="77777777" w:rsidR="002D0DA6" w:rsidRDefault="00000000">
      <w:pPr>
        <w:pStyle w:val="Lista2"/>
      </w:pPr>
      <w:r>
        <w:t>and we have shorthand per se, which includes</w:t>
      </w:r>
    </w:p>
    <w:p w14:paraId="59FA362A" w14:textId="77777777" w:rsidR="002D0DA6" w:rsidRDefault="00000000">
      <w:pPr>
        <w:pStyle w:val="Lista3"/>
      </w:pPr>
      <w:r>
        <w:t>essential shorthand, which we never replace or supplement with markup, although</w:t>
      </w:r>
    </w:p>
    <w:p w14:paraId="6EFCD560" w14:textId="77777777" w:rsidR="002D0DA6" w:rsidRDefault="00000000">
      <w:pPr>
        <w:pStyle w:val="Lista3"/>
      </w:pPr>
      <w:r>
        <w:t>optional shorthand, which we can replace or supplement with markup</w:t>
      </w:r>
    </w:p>
    <w:p w14:paraId="7492C832" w14:textId="77777777" w:rsidR="002D0DA6" w:rsidRDefault="002D0DA6"/>
    <w:p w14:paraId="3E171DFA" w14:textId="77777777" w:rsidR="002D0DA6"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17E5C462" w14:textId="77777777" w:rsidR="002D0DA6" w:rsidRDefault="00000000">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14:paraId="64AB9ECB" w14:textId="77777777" w:rsidR="002D0DA6"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26F7BE9E" w14:textId="77777777" w:rsidR="002D0DA6" w:rsidRDefault="00000000">
      <w:pPr>
        <w:pStyle w:val="Cmsor3"/>
      </w:pPr>
      <w:bookmarkStart w:id="199" w:name="_Ref203732264"/>
      <w:bookmarkStart w:id="200" w:name="_Toc222221826"/>
      <w:r>
        <w:t>Private shorthand</w:t>
      </w:r>
      <w:bookmarkEnd w:id="199"/>
      <w:bookmarkEnd w:id="200"/>
    </w:p>
    <w:p w14:paraId="09588A52" w14:textId="77777777" w:rsidR="002D0DA6"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24BF13E1" w14:textId="77777777" w:rsidR="002D0DA6" w:rsidRDefault="00000000">
      <w:pPr>
        <w:pStyle w:val="Lista"/>
      </w:pPr>
      <w:r>
        <w:rPr>
          <w:rStyle w:val="LabelEmph"/>
        </w:rPr>
        <w:t>private shorthand</w:t>
      </w:r>
      <w:r>
        <w:t xml:space="preserve"> for transliteration</w:t>
      </w:r>
    </w:p>
    <w:p w14:paraId="516A5908" w14:textId="77777777" w:rsidR="002D0DA6"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77E66DE1" w14:textId="77777777" w:rsidR="002D0DA6"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5E12591B" w14:textId="77777777" w:rsidR="002D0DA6" w:rsidRDefault="00000000">
      <w:pPr>
        <w:pStyle w:val="Lista"/>
      </w:pPr>
      <w:r>
        <w:rPr>
          <w:rStyle w:val="LabelEmph"/>
        </w:rPr>
        <w:t>private shorthand</w:t>
      </w:r>
      <w:r>
        <w:t xml:space="preserve"> for markup</w:t>
      </w:r>
    </w:p>
    <w:p w14:paraId="00F15121" w14:textId="77777777" w:rsidR="002D0DA6"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44C21D2E" w14:textId="77777777" w:rsidR="002D0DA6" w:rsidRDefault="00000000">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65E63E68" w14:textId="77777777" w:rsidR="002D0DA6"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4CF51923" w14:textId="77777777" w:rsidR="002D0DA6"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71D22921" w14:textId="77777777" w:rsidR="002D0DA6"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2680D9E4" w14:textId="77777777" w:rsidR="002D0DA6" w:rsidRDefault="00000000">
      <w:pPr>
        <w:pStyle w:val="Cmsor3"/>
      </w:pPr>
      <w:bookmarkStart w:id="201" w:name="_Ref203732403"/>
      <w:bookmarkStart w:id="202" w:name="_Toc222221827"/>
      <w:r>
        <w:t>Public shorthand</w:t>
      </w:r>
      <w:bookmarkEnd w:id="201"/>
      <w:bookmarkEnd w:id="202"/>
    </w:p>
    <w:p w14:paraId="3833BFE5" w14:textId="77777777" w:rsidR="002D0DA6"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34557348" w14:textId="77777777" w:rsidR="002D0DA6" w:rsidRDefault="00000000">
      <w:pPr>
        <w:pStyle w:val="Lista"/>
      </w:pPr>
      <w:r>
        <w:rPr>
          <w:rStyle w:val="Label"/>
        </w:rPr>
        <w:t>public shorthand</w:t>
      </w:r>
      <w:r>
        <w:t xml:space="preserve"> for transliteration</w:t>
      </w:r>
    </w:p>
    <w:p w14:paraId="4D3468BF" w14:textId="77777777" w:rsidR="002D0DA6"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6EA34E30" w14:textId="77777777" w:rsidR="002D0DA6"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09FB695F" w14:textId="77777777" w:rsidR="002D0DA6" w:rsidRDefault="00000000">
      <w:pPr>
        <w:pStyle w:val="Lista"/>
      </w:pPr>
      <w:r>
        <w:rPr>
          <w:rStyle w:val="Label"/>
        </w:rPr>
        <w:t>public shorthand</w:t>
      </w:r>
      <w:r>
        <w:t xml:space="preserve"> for markup</w:t>
      </w:r>
    </w:p>
    <w:p w14:paraId="0D062493" w14:textId="77777777" w:rsidR="002D0DA6"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3FB5E4AF" w14:textId="77777777" w:rsidR="002D0DA6"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14:paraId="4012D9C7" w14:textId="77777777" w:rsidR="002D0DA6"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2E3976B8" w14:textId="77777777" w:rsidR="002D0DA6"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6D8C38FF" w14:textId="77777777" w:rsidR="002D0DA6" w:rsidRDefault="00000000">
      <w:pPr>
        <w:pStyle w:val="Lista3"/>
      </w:pPr>
      <w:r>
        <w:t xml:space="preserve">to be distinguished from the public shorthand </w:t>
      </w:r>
      <w:r>
        <w:rPr>
          <w:rStyle w:val="Foreign"/>
        </w:rPr>
        <w:t>§</w:t>
      </w:r>
      <w:r>
        <w:t xml:space="preserve"> </w:t>
      </w:r>
      <w:r>
        <w:rPr>
          <w:highlight w:val="yellow"/>
        </w:rPr>
        <w:t>IF RETAINING THAT</w:t>
      </w:r>
    </w:p>
    <w:p w14:paraId="37738BC5" w14:textId="77777777" w:rsidR="002D0DA6"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14:paraId="66C5C53A" w14:textId="77777777" w:rsidR="002D0DA6" w:rsidRDefault="00000000">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14:paraId="4C2C38E8" w14:textId="77777777" w:rsidR="002D0DA6"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14:paraId="578FF944" w14:textId="77777777" w:rsidR="002D0DA6"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14:paraId="495A8F80" w14:textId="77777777" w:rsidR="002D0DA6" w:rsidRDefault="00000000">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14:paraId="32400D9F" w14:textId="77777777" w:rsidR="002D0DA6" w:rsidRDefault="00000000">
      <w:pPr>
        <w:pStyle w:val="Cmsor3"/>
      </w:pPr>
      <w:bookmarkStart w:id="203" w:name="_Ref203732457"/>
      <w:bookmarkStart w:id="204" w:name="_Toc222221828"/>
      <w:r>
        <w:t>Optional shorthand</w:t>
      </w:r>
      <w:bookmarkEnd w:id="203"/>
      <w:bookmarkEnd w:id="204"/>
    </w:p>
    <w:p w14:paraId="5E576AB8" w14:textId="77777777" w:rsidR="002D0DA6"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5AA60C81" w14:textId="77777777" w:rsidR="002D0DA6" w:rsidRDefault="00000000">
      <w:pPr>
        <w:pStyle w:val="Lista"/>
      </w:pPr>
      <w:r>
        <w:rPr>
          <w:rStyle w:val="LabelGreen"/>
        </w:rPr>
        <w:t>optional shorthand</w:t>
      </w:r>
      <w:r>
        <w:t xml:space="preserve"> for transliteration</w:t>
      </w:r>
    </w:p>
    <w:p w14:paraId="2F3A8DC7" w14:textId="77777777" w:rsidR="002D0DA6"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745DC7C2" w14:textId="77777777" w:rsidR="002D0DA6" w:rsidRDefault="00000000">
      <w:pPr>
        <w:pStyle w:val="Lista3"/>
      </w:pPr>
      <w:commentRangeStart w:id="205"/>
      <w:r>
        <w:t xml:space="preserve">this will be processed </w:t>
      </w:r>
      <w:commentRangeEnd w:id="205"/>
      <w:r>
        <w:rPr>
          <w:rStyle w:val="Jegyzethivatkozs"/>
          <w:sz w:val="22"/>
          <w:szCs w:val="22"/>
        </w:rPr>
        <w:commentReference w:id="205"/>
      </w:r>
      <w:r>
        <w:t>in the same way as the right single quotation mark and may also be displayed as such</w:t>
      </w:r>
    </w:p>
    <w:p w14:paraId="4CC54DB8" w14:textId="77777777" w:rsidR="002D0DA6" w:rsidRDefault="00000000">
      <w:pPr>
        <w:pStyle w:val="Lista3"/>
      </w:pPr>
      <w:r>
        <w:t>but for the sake of rigorous homogeneity in our editions, it is preferable to replace this sign with the right single quotation mark when finalising a digital edition</w:t>
      </w:r>
    </w:p>
    <w:p w14:paraId="48436994" w14:textId="77777777" w:rsidR="002D0DA6" w:rsidRDefault="00000000">
      <w:pPr>
        <w:pStyle w:val="Lista"/>
      </w:pPr>
      <w:r>
        <w:rPr>
          <w:rStyle w:val="LabelGreen"/>
        </w:rPr>
        <w:t>optional shorthand</w:t>
      </w:r>
      <w:r>
        <w:t xml:space="preserve"> for markup</w:t>
      </w:r>
    </w:p>
    <w:p w14:paraId="5D363585" w14:textId="77777777" w:rsidR="002D0DA6"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14:paraId="03B01898" w14:textId="77777777" w:rsidR="002D0DA6" w:rsidRDefault="00000000">
      <w:pPr>
        <w:pStyle w:val="Lista3"/>
      </w:pPr>
      <w:r>
        <w:t>there is therefore no straightforward way for automatic conversion between this shorthand and XML markup</w:t>
      </w:r>
    </w:p>
    <w:p w14:paraId="15AC3A91" w14:textId="77777777" w:rsidR="002D0DA6"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14:paraId="0B4F7AC3" w14:textId="77777777" w:rsidR="002D0DA6"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14:paraId="03253328" w14:textId="77777777" w:rsidR="002D0DA6" w:rsidRDefault="00000000">
      <w:pPr>
        <w:pStyle w:val="Lista3"/>
      </w:pPr>
      <w:r>
        <w:t>since graphic distinction of this kind is rare in the texts we work with, we choose to add explicit XML markup only where the distinction is actually present in the source</w:t>
      </w:r>
    </w:p>
    <w:p w14:paraId="45282E5E" w14:textId="77777777" w:rsidR="002D0DA6"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14:paraId="3187A5C4" w14:textId="77777777" w:rsidR="002D0DA6" w:rsidRDefault="00000000">
      <w:pPr>
        <w:pStyle w:val="Cmsor3"/>
      </w:pPr>
      <w:bookmarkStart w:id="206" w:name="_Toc222221829"/>
      <w:r>
        <w:t>Transliteration shorthand</w:t>
      </w:r>
      <w:bookmarkEnd w:id="206"/>
    </w:p>
    <w:p w14:paraId="3BEF23F9" w14:textId="77777777" w:rsidR="002D0DA6" w:rsidRDefault="00000000">
      <w:pPr>
        <w:pStyle w:val="Lista"/>
        <w:rPr>
          <w:lang w:eastAsia="en-US" w:bidi="ar-SA"/>
        </w:rPr>
      </w:pPr>
      <w:r>
        <w:rPr>
          <w:lang w:eastAsia="en-US" w:bidi="ar-SA"/>
        </w:rPr>
        <w:t>if discussing separately from markup shorthand: what comes here?</w:t>
      </w:r>
    </w:p>
    <w:p w14:paraId="6043E424" w14:textId="77777777" w:rsidR="002D0DA6" w:rsidRDefault="00000000">
      <w:pPr>
        <w:pStyle w:val="Lista"/>
      </w:pPr>
      <w:r>
        <w:rPr>
          <w:rStyle w:val="LabelEmph"/>
        </w:rPr>
        <w:t>private shorthand</w:t>
      </w:r>
      <w:r>
        <w:t xml:space="preserve"> for transliteration</w:t>
      </w:r>
    </w:p>
    <w:p w14:paraId="27942D5E" w14:textId="77777777" w:rsidR="002D0DA6"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7A9D4563" w14:textId="77777777" w:rsidR="002D0DA6"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7E7BE9C9" w14:textId="77777777" w:rsidR="002D0DA6" w:rsidRDefault="00000000">
      <w:pPr>
        <w:pStyle w:val="Lista"/>
      </w:pPr>
      <w:r>
        <w:rPr>
          <w:rStyle w:val="Label"/>
        </w:rPr>
        <w:t>public shorthand</w:t>
      </w:r>
      <w:r>
        <w:t xml:space="preserve"> for transliteration</w:t>
      </w:r>
    </w:p>
    <w:p w14:paraId="72C4C9EA" w14:textId="77777777" w:rsidR="002D0DA6"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028306A1" w14:textId="77777777" w:rsidR="002D0DA6"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77A20243" w14:textId="77777777" w:rsidR="002D0DA6" w:rsidRDefault="00000000">
      <w:pPr>
        <w:pStyle w:val="Lista"/>
      </w:pPr>
      <w:r>
        <w:rPr>
          <w:rStyle w:val="LabelGreen"/>
        </w:rPr>
        <w:t>optional shorthand</w:t>
      </w:r>
      <w:r>
        <w:t xml:space="preserve"> for transliteration</w:t>
      </w:r>
    </w:p>
    <w:p w14:paraId="1D3DB1E4" w14:textId="77777777" w:rsidR="002D0DA6"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62DE3172" w14:textId="77777777" w:rsidR="002D0DA6" w:rsidRDefault="00000000">
      <w:pPr>
        <w:pStyle w:val="Lista3"/>
      </w:pPr>
      <w:commentRangeStart w:id="207"/>
      <w:r>
        <w:t xml:space="preserve">this will be processed </w:t>
      </w:r>
      <w:commentRangeEnd w:id="207"/>
      <w:r>
        <w:rPr>
          <w:rStyle w:val="Jegyzethivatkozs"/>
          <w:sz w:val="22"/>
          <w:szCs w:val="22"/>
        </w:rPr>
        <w:commentReference w:id="207"/>
      </w:r>
      <w:r>
        <w:t>in the same way as the right single quotation mark and may also be displayed as such</w:t>
      </w:r>
    </w:p>
    <w:p w14:paraId="011BD668" w14:textId="77777777" w:rsidR="002D0DA6" w:rsidRDefault="00000000">
      <w:pPr>
        <w:pStyle w:val="Lista3"/>
      </w:pPr>
      <w:r>
        <w:t>but for the sake of rigorous homogeneity in our editions, it is preferable to replace this sign with the right single quotation mark when finalising a digital edition</w:t>
      </w:r>
    </w:p>
    <w:p w14:paraId="23FD0E27" w14:textId="77777777" w:rsidR="002D0DA6" w:rsidRDefault="002D0DA6">
      <w:pPr>
        <w:rPr>
          <w:lang w:eastAsia="en-US" w:bidi="ar-SA"/>
        </w:rPr>
      </w:pPr>
    </w:p>
    <w:p w14:paraId="3E14B4C1" w14:textId="77777777" w:rsidR="002D0DA6" w:rsidRDefault="002D0DA6"/>
    <w:p w14:paraId="3B671323" w14:textId="77777777" w:rsidR="002D0DA6" w:rsidRDefault="00000000">
      <w:pPr>
        <w:pStyle w:val="Cmsor2"/>
      </w:pPr>
      <w:r>
        <w:t>Compatibility with other transliteration systems</w:t>
      </w:r>
    </w:p>
    <w:p w14:paraId="7C55FEBA" w14:textId="77777777" w:rsidR="002D0DA6"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7"/>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t>3.1.2</w:t>
      </w:r>
      <w:r>
        <w:fldChar w:fldCharType="end"/>
      </w:r>
      <w:r>
        <w:t>) and low-level editorial markup (§</w:t>
      </w:r>
      <w:r>
        <w:fldChar w:fldCharType="begin"/>
      </w:r>
      <w:r>
        <w:instrText xml:space="preserve"> REF _Ref203985519 \r \h </w:instrText>
      </w:r>
      <w:r>
        <w:fldChar w:fldCharType="separate"/>
      </w:r>
      <w:r>
        <w:t>3.3</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0A1A1DAF" w14:textId="77777777" w:rsidR="002D0DA6" w:rsidRDefault="00000000">
      <w:pPr>
        <w:pStyle w:val="Normlbehzs"/>
      </w:pPr>
      <w:r>
        <w:t xml:space="preserve">Readers primarily used to working with IAST should keep in mind a key difference between that scheme and ISO-15919 (as well as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26F17CA5" w14:textId="77777777" w:rsidR="002D0DA6" w:rsidRDefault="00000000">
      <w:pPr>
        <w:pStyle w:val="Cmsor3"/>
      </w:pPr>
      <w:bookmarkStart w:id="208" w:name="_Toc222221834"/>
      <w:r>
        <w:t>Extensibility</w:t>
      </w:r>
      <w:bookmarkEnd w:id="208"/>
    </w:p>
    <w:p w14:paraId="19479704" w14:textId="77777777" w:rsidR="002D0DA6" w:rsidRDefault="00000000">
      <w:pPr>
        <w:rPr>
          <w:lang w:eastAsia="en-US" w:bidi="ar-SA"/>
        </w:rPr>
      </w:pPr>
      <w:r>
        <w:rPr>
          <w:lang w:eastAsia="en-US" w:bidi="ar-SA"/>
        </w:rPr>
        <w:t>The inventory of dedicated transliteration equivalents and low-level markup 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2.5.5.2</w:t>
      </w:r>
      <w:r>
        <w:fldChar w:fldCharType="end"/>
      </w:r>
      <w:r>
        <w:t>) with a dedicated transliteration.</w:t>
      </w:r>
    </w:p>
    <w:p w14:paraId="6A793C75" w14:textId="77777777" w:rsidR="002D0DA6" w:rsidRDefault="00000000">
      <w:pPr>
        <w:pStyle w:val="Normlbehzs"/>
        <w:rPr>
          <w:lang w:eastAsia="en-US" w:bidi="ar-SA"/>
        </w:rPr>
      </w:pPr>
      <w:r>
        <w:rPr>
          <w:lang w:eastAsia="en-US" w:bidi="ar-SA"/>
        </w:rPr>
        <w:t>While adding new signs to the inventory, the following rules of thumb should be considered.</w:t>
      </w:r>
    </w:p>
    <w:p w14:paraId="481143B3" w14:textId="77777777" w:rsidR="002D0DA6"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14:paraId="595EF2C8" w14:textId="77777777" w:rsidR="002D0DA6" w:rsidRDefault="00000000">
      <w:pPr>
        <w:pStyle w:val="Lista"/>
        <w:rPr>
          <w:lang w:eastAsia="en-US" w:bidi="ar-SA"/>
        </w:rPr>
      </w:pPr>
      <w:r>
        <w:rPr>
          <w:b/>
          <w:bCs/>
          <w:lang w:eastAsia="en-US" w:bidi="ar-SA"/>
        </w:rPr>
        <w:t>simplicity</w:t>
      </w:r>
      <w:r>
        <w:rPr>
          <w:lang w:eastAsia="en-US" w:bidi="ar-SA"/>
        </w:rPr>
        <w:t>: as far as feasible, avoid polygraphs and give preference to single target graphemes</w:t>
      </w:r>
    </w:p>
    <w:p w14:paraId="2A94CACF" w14:textId="77777777" w:rsidR="002D0DA6" w:rsidRDefault="00000000">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14:paraId="29352D1C" w14:textId="77777777" w:rsidR="002D0DA6"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781050B4" w14:textId="77777777" w:rsidR="002D0DA6" w:rsidRDefault="00000000">
      <w:pPr>
        <w:pStyle w:val="Cmsor1"/>
      </w:pPr>
      <w:bookmarkStart w:id="209" w:name="_Ref222152300"/>
      <w:r>
        <w:t xml:space="preserve">Alphabetic </w:t>
      </w:r>
      <w:bookmarkEnd w:id="196"/>
      <w:bookmarkEnd w:id="197"/>
      <w:r>
        <w:t>graphemes</w:t>
      </w:r>
      <w:bookmarkEnd w:id="209"/>
    </w:p>
    <w:p w14:paraId="24F4F8D0" w14:textId="77777777" w:rsidR="002D0DA6" w:rsidRDefault="00000000">
      <w:pPr>
        <w:pStyle w:val="Cmsor2"/>
      </w:pPr>
      <w:r>
        <w:t>Overview</w:t>
      </w:r>
    </w:p>
    <w:p w14:paraId="64F9FAEF" w14:textId="77777777" w:rsidR="002D0DA6" w:rsidRDefault="00000000">
      <w:pPr>
        <w:rPr>
          <w:lang w:eastAsia="en-US" w:bidi="ar-SA"/>
        </w:rPr>
      </w:pPr>
      <w:r>
        <w:rPr>
          <w:lang w:eastAsia="en-US" w:bidi="ar-SA"/>
        </w:rPr>
        <w:t>@@@add an overview</w:t>
      </w:r>
    </w:p>
    <w:p w14:paraId="651C8594" w14:textId="77777777" w:rsidR="002D0DA6" w:rsidRDefault="00000000">
      <w:pPr>
        <w:rPr>
          <w:lang w:eastAsia="en-US" w:bidi="ar-SA"/>
        </w:rPr>
      </w:pPr>
      <w:r>
        <w:rPr>
          <w:lang w:eastAsia="en-US" w:bidi="ar-SA"/>
        </w:rPr>
        <w:t>@but I may want to remove all the overview headings and just keep the respective text at the top of each major section</w:t>
      </w:r>
    </w:p>
    <w:p w14:paraId="123D680B" w14:textId="77777777" w:rsidR="002D0DA6" w:rsidRDefault="00000000">
      <w:pPr>
        <w:pStyle w:val="Cmsor2"/>
      </w:pPr>
      <w:bookmarkStart w:id="210" w:name="_941zz4vcrjax" w:colFirst="0" w:colLast="0"/>
      <w:bookmarkEnd w:id="210"/>
      <w:r>
        <w:t>The basic inventory of Indic graphemes for Old Indo-Aryan</w:t>
      </w:r>
    </w:p>
    <w:p w14:paraId="58CD2957" w14:textId="77777777" w:rsidR="002D0DA6"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14:paraId="51B7C30D" w14:textId="77777777" w:rsidR="002D0DA6" w:rsidRDefault="002D0DA6"/>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2D0DA6" w14:paraId="715D5040" w14:textId="77777777" w:rsidTr="002D0DA6">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11C29867" w14:textId="77777777" w:rsidR="002D0DA6" w:rsidRDefault="00000000">
            <w:pPr>
              <w:pStyle w:val="Kpalrs"/>
              <w:keepNext/>
              <w:rPr>
                <w:rStyle w:val="ForeignIndic"/>
                <w:noProof w:val="0"/>
              </w:rPr>
            </w:pPr>
            <w:bookmarkStart w:id="211" w:name="_Ref20105864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11"/>
            <w:r>
              <w:t>. The basic inventory of Indic graphemes</w:t>
            </w:r>
          </w:p>
        </w:tc>
      </w:tr>
      <w:tr w:rsidR="002D0DA6" w14:paraId="3C4193BD" w14:textId="77777777" w:rsidTr="002D0DA6">
        <w:tc>
          <w:tcPr>
            <w:tcW w:w="801" w:type="dxa"/>
          </w:tcPr>
          <w:p w14:paraId="23DCA73B" w14:textId="77777777" w:rsidR="002D0DA6" w:rsidRDefault="00000000">
            <w:pPr>
              <w:keepNext/>
              <w:jc w:val="center"/>
              <w:rPr>
                <w:rStyle w:val="ForeignIndic"/>
              </w:rPr>
            </w:pPr>
            <w:r>
              <w:rPr>
                <w:rStyle w:val="ForeignIndic"/>
              </w:rPr>
              <w:t>a</w:t>
            </w:r>
          </w:p>
        </w:tc>
        <w:tc>
          <w:tcPr>
            <w:tcW w:w="801" w:type="dxa"/>
          </w:tcPr>
          <w:p w14:paraId="63083F33" w14:textId="77777777" w:rsidR="002D0DA6" w:rsidRDefault="00000000">
            <w:pPr>
              <w:keepNext/>
              <w:jc w:val="center"/>
              <w:rPr>
                <w:rStyle w:val="ForeignIndic"/>
              </w:rPr>
            </w:pPr>
            <w:r>
              <w:rPr>
                <w:rStyle w:val="ForeignIndic"/>
              </w:rPr>
              <w:t>ā</w:t>
            </w:r>
          </w:p>
        </w:tc>
        <w:tc>
          <w:tcPr>
            <w:tcW w:w="801" w:type="dxa"/>
          </w:tcPr>
          <w:p w14:paraId="4E6D6D48" w14:textId="77777777" w:rsidR="002D0DA6" w:rsidRDefault="00000000">
            <w:pPr>
              <w:keepNext/>
              <w:jc w:val="center"/>
              <w:rPr>
                <w:rStyle w:val="ForeignIndic"/>
              </w:rPr>
            </w:pPr>
            <w:r>
              <w:rPr>
                <w:rStyle w:val="ForeignIndic"/>
              </w:rPr>
              <w:t>i</w:t>
            </w:r>
          </w:p>
        </w:tc>
        <w:tc>
          <w:tcPr>
            <w:tcW w:w="801" w:type="dxa"/>
          </w:tcPr>
          <w:p w14:paraId="57063042" w14:textId="77777777" w:rsidR="002D0DA6" w:rsidRDefault="00000000">
            <w:pPr>
              <w:keepNext/>
              <w:jc w:val="center"/>
              <w:rPr>
                <w:rStyle w:val="ForeignIndic"/>
              </w:rPr>
            </w:pPr>
            <w:r>
              <w:rPr>
                <w:rStyle w:val="ForeignIndic"/>
              </w:rPr>
              <w:t>ī</w:t>
            </w:r>
          </w:p>
        </w:tc>
        <w:tc>
          <w:tcPr>
            <w:tcW w:w="801" w:type="dxa"/>
          </w:tcPr>
          <w:p w14:paraId="23762A4C" w14:textId="77777777" w:rsidR="002D0DA6" w:rsidRDefault="00000000">
            <w:pPr>
              <w:keepNext/>
              <w:jc w:val="center"/>
              <w:rPr>
                <w:rStyle w:val="ForeignIndic"/>
              </w:rPr>
            </w:pPr>
            <w:r>
              <w:rPr>
                <w:rStyle w:val="ForeignIndic"/>
              </w:rPr>
              <w:t>u</w:t>
            </w:r>
          </w:p>
        </w:tc>
        <w:tc>
          <w:tcPr>
            <w:tcW w:w="802" w:type="dxa"/>
          </w:tcPr>
          <w:p w14:paraId="074162AE" w14:textId="77777777" w:rsidR="002D0DA6" w:rsidRDefault="00000000">
            <w:pPr>
              <w:keepNext/>
              <w:jc w:val="center"/>
              <w:rPr>
                <w:rStyle w:val="ForeignIndic"/>
              </w:rPr>
            </w:pPr>
            <w:r>
              <w:rPr>
                <w:rStyle w:val="ForeignIndic"/>
              </w:rPr>
              <w:t>ū</w:t>
            </w:r>
          </w:p>
        </w:tc>
        <w:tc>
          <w:tcPr>
            <w:tcW w:w="802" w:type="dxa"/>
          </w:tcPr>
          <w:p w14:paraId="7273621C" w14:textId="77777777" w:rsidR="002D0DA6" w:rsidRDefault="00000000">
            <w:pPr>
              <w:keepNext/>
              <w:jc w:val="center"/>
              <w:rPr>
                <w:rStyle w:val="ForeignIndic"/>
              </w:rPr>
            </w:pPr>
            <w:r>
              <w:rPr>
                <w:rStyle w:val="ForeignIndic"/>
              </w:rPr>
              <w:t>r̥, r̥̄</w:t>
            </w:r>
          </w:p>
        </w:tc>
        <w:tc>
          <w:tcPr>
            <w:tcW w:w="802" w:type="dxa"/>
          </w:tcPr>
          <w:p w14:paraId="4F87AF27" w14:textId="77777777" w:rsidR="002D0DA6" w:rsidRDefault="00000000">
            <w:pPr>
              <w:keepNext/>
              <w:jc w:val="center"/>
              <w:rPr>
                <w:rStyle w:val="ForeignIndic"/>
              </w:rPr>
            </w:pPr>
            <w:r>
              <w:rPr>
                <w:rStyle w:val="ForeignIndic"/>
              </w:rPr>
              <w:t>l̥, l̥̄</w:t>
            </w:r>
          </w:p>
        </w:tc>
        <w:tc>
          <w:tcPr>
            <w:tcW w:w="803" w:type="dxa"/>
          </w:tcPr>
          <w:p w14:paraId="23574310" w14:textId="77777777" w:rsidR="002D0DA6" w:rsidRDefault="00000000">
            <w:pPr>
              <w:keepNext/>
              <w:jc w:val="center"/>
              <w:rPr>
                <w:rStyle w:val="ForeignIndic"/>
              </w:rPr>
            </w:pPr>
            <w:r>
              <w:rPr>
                <w:rStyle w:val="ForeignIndic"/>
              </w:rPr>
              <w:t>e (ē)</w:t>
            </w:r>
          </w:p>
        </w:tc>
        <w:tc>
          <w:tcPr>
            <w:tcW w:w="803" w:type="dxa"/>
          </w:tcPr>
          <w:p w14:paraId="65B472C2" w14:textId="77777777" w:rsidR="002D0DA6" w:rsidRDefault="00000000">
            <w:pPr>
              <w:keepNext/>
              <w:jc w:val="center"/>
              <w:rPr>
                <w:rStyle w:val="ForeignIndic"/>
              </w:rPr>
            </w:pPr>
            <w:r>
              <w:rPr>
                <w:rStyle w:val="ForeignIndic"/>
              </w:rPr>
              <w:t>ai</w:t>
            </w:r>
          </w:p>
        </w:tc>
        <w:tc>
          <w:tcPr>
            <w:tcW w:w="803" w:type="dxa"/>
          </w:tcPr>
          <w:p w14:paraId="56A37449" w14:textId="77777777" w:rsidR="002D0DA6" w:rsidRDefault="00000000">
            <w:pPr>
              <w:keepNext/>
              <w:jc w:val="center"/>
              <w:rPr>
                <w:rStyle w:val="ForeignIndic"/>
              </w:rPr>
            </w:pPr>
            <w:r>
              <w:rPr>
                <w:rStyle w:val="ForeignIndic"/>
              </w:rPr>
              <w:t>o (ō)</w:t>
            </w:r>
          </w:p>
        </w:tc>
        <w:tc>
          <w:tcPr>
            <w:tcW w:w="803" w:type="dxa"/>
          </w:tcPr>
          <w:p w14:paraId="57B0FF5E" w14:textId="77777777" w:rsidR="002D0DA6" w:rsidRDefault="00000000">
            <w:pPr>
              <w:keepNext/>
              <w:jc w:val="center"/>
              <w:rPr>
                <w:rStyle w:val="ForeignIndic"/>
              </w:rPr>
            </w:pPr>
            <w:r>
              <w:rPr>
                <w:rStyle w:val="ForeignIndic"/>
              </w:rPr>
              <w:t>au</w:t>
            </w:r>
          </w:p>
        </w:tc>
      </w:tr>
      <w:tr w:rsidR="002D0DA6" w14:paraId="1D82D303" w14:textId="77777777" w:rsidTr="002D0DA6">
        <w:tc>
          <w:tcPr>
            <w:tcW w:w="801" w:type="dxa"/>
          </w:tcPr>
          <w:p w14:paraId="3ACD844A" w14:textId="77777777" w:rsidR="002D0DA6" w:rsidRDefault="00000000">
            <w:pPr>
              <w:keepNext/>
              <w:jc w:val="center"/>
              <w:rPr>
                <w:rStyle w:val="ForeignIndic"/>
              </w:rPr>
            </w:pPr>
            <w:r>
              <w:rPr>
                <w:rStyle w:val="ForeignIndic"/>
              </w:rPr>
              <w:t>k</w:t>
            </w:r>
          </w:p>
        </w:tc>
        <w:tc>
          <w:tcPr>
            <w:tcW w:w="801" w:type="dxa"/>
          </w:tcPr>
          <w:p w14:paraId="7958E16C" w14:textId="77777777" w:rsidR="002D0DA6" w:rsidRDefault="00000000">
            <w:pPr>
              <w:keepNext/>
              <w:jc w:val="center"/>
              <w:rPr>
                <w:rStyle w:val="ForeignIndic"/>
              </w:rPr>
            </w:pPr>
            <w:r>
              <w:rPr>
                <w:rStyle w:val="ForeignIndic"/>
              </w:rPr>
              <w:t>kh</w:t>
            </w:r>
          </w:p>
        </w:tc>
        <w:tc>
          <w:tcPr>
            <w:tcW w:w="801" w:type="dxa"/>
          </w:tcPr>
          <w:p w14:paraId="61CCE491" w14:textId="77777777" w:rsidR="002D0DA6" w:rsidRDefault="00000000">
            <w:pPr>
              <w:keepNext/>
              <w:jc w:val="center"/>
              <w:rPr>
                <w:rStyle w:val="ForeignIndic"/>
              </w:rPr>
            </w:pPr>
            <w:r>
              <w:rPr>
                <w:rStyle w:val="ForeignIndic"/>
              </w:rPr>
              <w:t>g</w:t>
            </w:r>
          </w:p>
        </w:tc>
        <w:tc>
          <w:tcPr>
            <w:tcW w:w="801" w:type="dxa"/>
          </w:tcPr>
          <w:p w14:paraId="0C698418" w14:textId="77777777" w:rsidR="002D0DA6" w:rsidRDefault="00000000">
            <w:pPr>
              <w:keepNext/>
              <w:jc w:val="center"/>
              <w:rPr>
                <w:rStyle w:val="ForeignIndic"/>
              </w:rPr>
            </w:pPr>
            <w:r>
              <w:rPr>
                <w:rStyle w:val="ForeignIndic"/>
              </w:rPr>
              <w:t>gh</w:t>
            </w:r>
          </w:p>
        </w:tc>
        <w:tc>
          <w:tcPr>
            <w:tcW w:w="801" w:type="dxa"/>
          </w:tcPr>
          <w:p w14:paraId="46FD3208" w14:textId="77777777" w:rsidR="002D0DA6" w:rsidRDefault="00000000">
            <w:pPr>
              <w:keepNext/>
              <w:jc w:val="center"/>
              <w:rPr>
                <w:rStyle w:val="ForeignIndic"/>
              </w:rPr>
            </w:pPr>
            <w:r>
              <w:rPr>
                <w:rStyle w:val="ForeignIndic"/>
              </w:rPr>
              <w:t>ṅ</w:t>
            </w:r>
          </w:p>
        </w:tc>
        <w:tc>
          <w:tcPr>
            <w:tcW w:w="802" w:type="dxa"/>
          </w:tcPr>
          <w:p w14:paraId="7A754846" w14:textId="77777777" w:rsidR="002D0DA6" w:rsidRDefault="002D0DA6">
            <w:pPr>
              <w:keepNext/>
              <w:jc w:val="center"/>
              <w:rPr>
                <w:rStyle w:val="ForeignIndic"/>
              </w:rPr>
            </w:pPr>
          </w:p>
        </w:tc>
        <w:tc>
          <w:tcPr>
            <w:tcW w:w="802" w:type="dxa"/>
          </w:tcPr>
          <w:p w14:paraId="0062B0CD" w14:textId="77777777" w:rsidR="002D0DA6" w:rsidRDefault="00000000">
            <w:pPr>
              <w:keepNext/>
              <w:jc w:val="center"/>
              <w:rPr>
                <w:rStyle w:val="ForeignIndic"/>
              </w:rPr>
            </w:pPr>
            <w:r>
              <w:rPr>
                <w:rStyle w:val="ForeignIndic"/>
              </w:rPr>
              <w:t>c</w:t>
            </w:r>
          </w:p>
        </w:tc>
        <w:tc>
          <w:tcPr>
            <w:tcW w:w="802" w:type="dxa"/>
          </w:tcPr>
          <w:p w14:paraId="65255640" w14:textId="77777777" w:rsidR="002D0DA6" w:rsidRDefault="00000000">
            <w:pPr>
              <w:keepNext/>
              <w:jc w:val="center"/>
              <w:rPr>
                <w:rStyle w:val="ForeignIndic"/>
              </w:rPr>
            </w:pPr>
            <w:r>
              <w:rPr>
                <w:rStyle w:val="ForeignIndic"/>
              </w:rPr>
              <w:t>ch</w:t>
            </w:r>
          </w:p>
        </w:tc>
        <w:tc>
          <w:tcPr>
            <w:tcW w:w="803" w:type="dxa"/>
          </w:tcPr>
          <w:p w14:paraId="646AD4C7" w14:textId="77777777" w:rsidR="002D0DA6" w:rsidRDefault="00000000">
            <w:pPr>
              <w:keepNext/>
              <w:jc w:val="center"/>
              <w:rPr>
                <w:rStyle w:val="ForeignIndic"/>
              </w:rPr>
            </w:pPr>
            <w:r>
              <w:rPr>
                <w:rStyle w:val="ForeignIndic"/>
              </w:rPr>
              <w:t>j</w:t>
            </w:r>
          </w:p>
        </w:tc>
        <w:tc>
          <w:tcPr>
            <w:tcW w:w="803" w:type="dxa"/>
          </w:tcPr>
          <w:p w14:paraId="7171C45C" w14:textId="77777777" w:rsidR="002D0DA6" w:rsidRDefault="00000000">
            <w:pPr>
              <w:keepNext/>
              <w:jc w:val="center"/>
              <w:rPr>
                <w:rStyle w:val="ForeignIndic"/>
              </w:rPr>
            </w:pPr>
            <w:r>
              <w:rPr>
                <w:rStyle w:val="ForeignIndic"/>
              </w:rPr>
              <w:t>jh</w:t>
            </w:r>
          </w:p>
        </w:tc>
        <w:tc>
          <w:tcPr>
            <w:tcW w:w="803" w:type="dxa"/>
          </w:tcPr>
          <w:p w14:paraId="3486F71B" w14:textId="77777777" w:rsidR="002D0DA6" w:rsidRDefault="00000000">
            <w:pPr>
              <w:keepNext/>
              <w:jc w:val="center"/>
              <w:rPr>
                <w:rStyle w:val="ForeignIndic"/>
              </w:rPr>
            </w:pPr>
            <w:r>
              <w:rPr>
                <w:rStyle w:val="ForeignIndic"/>
              </w:rPr>
              <w:t>ñ</w:t>
            </w:r>
          </w:p>
        </w:tc>
        <w:tc>
          <w:tcPr>
            <w:tcW w:w="803" w:type="dxa"/>
          </w:tcPr>
          <w:p w14:paraId="38C2A00D" w14:textId="77777777" w:rsidR="002D0DA6" w:rsidRDefault="002D0DA6">
            <w:pPr>
              <w:keepNext/>
              <w:jc w:val="center"/>
              <w:rPr>
                <w:rStyle w:val="ForeignIndic"/>
              </w:rPr>
            </w:pPr>
          </w:p>
        </w:tc>
      </w:tr>
      <w:tr w:rsidR="002D0DA6" w14:paraId="33BFD431" w14:textId="77777777" w:rsidTr="002D0DA6">
        <w:tc>
          <w:tcPr>
            <w:tcW w:w="801" w:type="dxa"/>
          </w:tcPr>
          <w:p w14:paraId="3EE5EE16" w14:textId="77777777" w:rsidR="002D0DA6" w:rsidRDefault="00000000">
            <w:pPr>
              <w:keepNext/>
              <w:jc w:val="center"/>
              <w:rPr>
                <w:rStyle w:val="ForeignIndic"/>
              </w:rPr>
            </w:pPr>
            <w:r>
              <w:rPr>
                <w:rStyle w:val="ForeignIndic"/>
              </w:rPr>
              <w:t>ṭ</w:t>
            </w:r>
          </w:p>
        </w:tc>
        <w:tc>
          <w:tcPr>
            <w:tcW w:w="801" w:type="dxa"/>
          </w:tcPr>
          <w:p w14:paraId="15EB8D39" w14:textId="77777777" w:rsidR="002D0DA6" w:rsidRDefault="00000000">
            <w:pPr>
              <w:keepNext/>
              <w:jc w:val="center"/>
              <w:rPr>
                <w:rStyle w:val="ForeignIndic"/>
              </w:rPr>
            </w:pPr>
            <w:r>
              <w:rPr>
                <w:rStyle w:val="ForeignIndic"/>
              </w:rPr>
              <w:t>ṭh</w:t>
            </w:r>
          </w:p>
        </w:tc>
        <w:tc>
          <w:tcPr>
            <w:tcW w:w="801" w:type="dxa"/>
          </w:tcPr>
          <w:p w14:paraId="08958546" w14:textId="77777777" w:rsidR="002D0DA6" w:rsidRDefault="00000000">
            <w:pPr>
              <w:keepNext/>
              <w:jc w:val="center"/>
              <w:rPr>
                <w:rStyle w:val="ForeignIndic"/>
              </w:rPr>
            </w:pPr>
            <w:r>
              <w:rPr>
                <w:rStyle w:val="ForeignIndic"/>
              </w:rPr>
              <w:t>ḍ</w:t>
            </w:r>
          </w:p>
        </w:tc>
        <w:tc>
          <w:tcPr>
            <w:tcW w:w="801" w:type="dxa"/>
          </w:tcPr>
          <w:p w14:paraId="6B267F6E" w14:textId="77777777" w:rsidR="002D0DA6" w:rsidRDefault="00000000">
            <w:pPr>
              <w:keepNext/>
              <w:jc w:val="center"/>
              <w:rPr>
                <w:rStyle w:val="ForeignIndic"/>
              </w:rPr>
            </w:pPr>
            <w:r>
              <w:rPr>
                <w:rStyle w:val="ForeignIndic"/>
              </w:rPr>
              <w:t>ḍh</w:t>
            </w:r>
          </w:p>
        </w:tc>
        <w:tc>
          <w:tcPr>
            <w:tcW w:w="801" w:type="dxa"/>
          </w:tcPr>
          <w:p w14:paraId="3EF39739" w14:textId="77777777" w:rsidR="002D0DA6" w:rsidRDefault="00000000">
            <w:pPr>
              <w:keepNext/>
              <w:jc w:val="center"/>
              <w:rPr>
                <w:rStyle w:val="ForeignIndic"/>
              </w:rPr>
            </w:pPr>
            <w:r>
              <w:rPr>
                <w:rStyle w:val="ForeignIndic"/>
              </w:rPr>
              <w:t>ṇ</w:t>
            </w:r>
          </w:p>
        </w:tc>
        <w:tc>
          <w:tcPr>
            <w:tcW w:w="802" w:type="dxa"/>
          </w:tcPr>
          <w:p w14:paraId="21FD2DB7" w14:textId="77777777" w:rsidR="002D0DA6" w:rsidRDefault="002D0DA6">
            <w:pPr>
              <w:keepNext/>
              <w:jc w:val="center"/>
              <w:rPr>
                <w:rStyle w:val="ForeignIndic"/>
              </w:rPr>
            </w:pPr>
          </w:p>
        </w:tc>
        <w:tc>
          <w:tcPr>
            <w:tcW w:w="802" w:type="dxa"/>
          </w:tcPr>
          <w:p w14:paraId="08CF8E51" w14:textId="77777777" w:rsidR="002D0DA6" w:rsidRDefault="00000000">
            <w:pPr>
              <w:keepNext/>
              <w:jc w:val="center"/>
              <w:rPr>
                <w:rStyle w:val="ForeignIndic"/>
              </w:rPr>
            </w:pPr>
            <w:r>
              <w:rPr>
                <w:rStyle w:val="ForeignIndic"/>
              </w:rPr>
              <w:t>t</w:t>
            </w:r>
          </w:p>
        </w:tc>
        <w:tc>
          <w:tcPr>
            <w:tcW w:w="802" w:type="dxa"/>
          </w:tcPr>
          <w:p w14:paraId="1D935BD2" w14:textId="77777777" w:rsidR="002D0DA6" w:rsidRDefault="00000000">
            <w:pPr>
              <w:keepNext/>
              <w:jc w:val="center"/>
              <w:rPr>
                <w:rStyle w:val="ForeignIndic"/>
              </w:rPr>
            </w:pPr>
            <w:r>
              <w:rPr>
                <w:rStyle w:val="ForeignIndic"/>
              </w:rPr>
              <w:t>th</w:t>
            </w:r>
          </w:p>
        </w:tc>
        <w:tc>
          <w:tcPr>
            <w:tcW w:w="803" w:type="dxa"/>
          </w:tcPr>
          <w:p w14:paraId="39364914" w14:textId="77777777" w:rsidR="002D0DA6" w:rsidRDefault="00000000">
            <w:pPr>
              <w:keepNext/>
              <w:jc w:val="center"/>
              <w:rPr>
                <w:rStyle w:val="ForeignIndic"/>
              </w:rPr>
            </w:pPr>
            <w:r>
              <w:rPr>
                <w:rStyle w:val="ForeignIndic"/>
              </w:rPr>
              <w:t>d</w:t>
            </w:r>
          </w:p>
        </w:tc>
        <w:tc>
          <w:tcPr>
            <w:tcW w:w="803" w:type="dxa"/>
          </w:tcPr>
          <w:p w14:paraId="729E4A2C" w14:textId="77777777" w:rsidR="002D0DA6" w:rsidRDefault="00000000">
            <w:pPr>
              <w:keepNext/>
              <w:jc w:val="center"/>
              <w:rPr>
                <w:rStyle w:val="ForeignIndic"/>
              </w:rPr>
            </w:pPr>
            <w:r>
              <w:rPr>
                <w:rStyle w:val="ForeignIndic"/>
              </w:rPr>
              <w:t>dh</w:t>
            </w:r>
          </w:p>
        </w:tc>
        <w:tc>
          <w:tcPr>
            <w:tcW w:w="803" w:type="dxa"/>
          </w:tcPr>
          <w:p w14:paraId="3D9065E2" w14:textId="77777777" w:rsidR="002D0DA6" w:rsidRDefault="00000000">
            <w:pPr>
              <w:keepNext/>
              <w:jc w:val="center"/>
              <w:rPr>
                <w:rStyle w:val="ForeignIndic"/>
              </w:rPr>
            </w:pPr>
            <w:r>
              <w:rPr>
                <w:rStyle w:val="ForeignIndic"/>
              </w:rPr>
              <w:t>n</w:t>
            </w:r>
          </w:p>
        </w:tc>
        <w:tc>
          <w:tcPr>
            <w:tcW w:w="803" w:type="dxa"/>
          </w:tcPr>
          <w:p w14:paraId="67A15828" w14:textId="77777777" w:rsidR="002D0DA6" w:rsidRDefault="002D0DA6">
            <w:pPr>
              <w:keepNext/>
              <w:jc w:val="center"/>
              <w:rPr>
                <w:rStyle w:val="ForeignIndic"/>
              </w:rPr>
            </w:pPr>
          </w:p>
        </w:tc>
      </w:tr>
      <w:tr w:rsidR="002D0DA6" w14:paraId="72D6E0DC" w14:textId="77777777" w:rsidTr="002D0DA6">
        <w:tc>
          <w:tcPr>
            <w:tcW w:w="801" w:type="dxa"/>
          </w:tcPr>
          <w:p w14:paraId="613C3796" w14:textId="77777777" w:rsidR="002D0DA6" w:rsidRDefault="00000000">
            <w:pPr>
              <w:keepNext/>
              <w:jc w:val="center"/>
              <w:rPr>
                <w:rStyle w:val="ForeignIndic"/>
              </w:rPr>
            </w:pPr>
            <w:r>
              <w:rPr>
                <w:rStyle w:val="ForeignIndic"/>
              </w:rPr>
              <w:t>p</w:t>
            </w:r>
          </w:p>
        </w:tc>
        <w:tc>
          <w:tcPr>
            <w:tcW w:w="801" w:type="dxa"/>
          </w:tcPr>
          <w:p w14:paraId="5E2D62E3" w14:textId="77777777" w:rsidR="002D0DA6" w:rsidRDefault="00000000">
            <w:pPr>
              <w:keepNext/>
              <w:jc w:val="center"/>
              <w:rPr>
                <w:rStyle w:val="ForeignIndic"/>
              </w:rPr>
            </w:pPr>
            <w:r>
              <w:rPr>
                <w:rStyle w:val="ForeignIndic"/>
              </w:rPr>
              <w:t>ph</w:t>
            </w:r>
          </w:p>
        </w:tc>
        <w:tc>
          <w:tcPr>
            <w:tcW w:w="801" w:type="dxa"/>
          </w:tcPr>
          <w:p w14:paraId="0E377FCD" w14:textId="77777777" w:rsidR="002D0DA6" w:rsidRDefault="00000000">
            <w:pPr>
              <w:keepNext/>
              <w:jc w:val="center"/>
              <w:rPr>
                <w:rStyle w:val="ForeignIndic"/>
              </w:rPr>
            </w:pPr>
            <w:r>
              <w:rPr>
                <w:rStyle w:val="ForeignIndic"/>
              </w:rPr>
              <w:t>b</w:t>
            </w:r>
          </w:p>
        </w:tc>
        <w:tc>
          <w:tcPr>
            <w:tcW w:w="801" w:type="dxa"/>
          </w:tcPr>
          <w:p w14:paraId="022E8D14" w14:textId="77777777" w:rsidR="002D0DA6" w:rsidRDefault="00000000">
            <w:pPr>
              <w:keepNext/>
              <w:jc w:val="center"/>
              <w:rPr>
                <w:rStyle w:val="ForeignIndic"/>
              </w:rPr>
            </w:pPr>
            <w:r>
              <w:rPr>
                <w:rStyle w:val="ForeignIndic"/>
              </w:rPr>
              <w:t>bh</w:t>
            </w:r>
          </w:p>
        </w:tc>
        <w:tc>
          <w:tcPr>
            <w:tcW w:w="801" w:type="dxa"/>
          </w:tcPr>
          <w:p w14:paraId="4EE6F52F" w14:textId="77777777" w:rsidR="002D0DA6" w:rsidRDefault="00000000">
            <w:pPr>
              <w:keepNext/>
              <w:jc w:val="center"/>
              <w:rPr>
                <w:rStyle w:val="ForeignIndic"/>
              </w:rPr>
            </w:pPr>
            <w:r>
              <w:rPr>
                <w:rStyle w:val="ForeignIndic"/>
              </w:rPr>
              <w:t>m</w:t>
            </w:r>
          </w:p>
        </w:tc>
        <w:tc>
          <w:tcPr>
            <w:tcW w:w="802" w:type="dxa"/>
          </w:tcPr>
          <w:p w14:paraId="0D58D968" w14:textId="77777777" w:rsidR="002D0DA6" w:rsidRDefault="002D0DA6">
            <w:pPr>
              <w:keepNext/>
              <w:jc w:val="center"/>
              <w:rPr>
                <w:rStyle w:val="ForeignIndic"/>
              </w:rPr>
            </w:pPr>
          </w:p>
        </w:tc>
        <w:tc>
          <w:tcPr>
            <w:tcW w:w="802" w:type="dxa"/>
          </w:tcPr>
          <w:p w14:paraId="24992048" w14:textId="77777777" w:rsidR="002D0DA6" w:rsidRDefault="00000000">
            <w:pPr>
              <w:keepNext/>
              <w:jc w:val="center"/>
              <w:rPr>
                <w:rStyle w:val="ForeignIndic"/>
              </w:rPr>
            </w:pPr>
            <w:r>
              <w:rPr>
                <w:rStyle w:val="ForeignIndic"/>
              </w:rPr>
              <w:t>y</w:t>
            </w:r>
          </w:p>
        </w:tc>
        <w:tc>
          <w:tcPr>
            <w:tcW w:w="802" w:type="dxa"/>
          </w:tcPr>
          <w:p w14:paraId="21783829" w14:textId="77777777" w:rsidR="002D0DA6" w:rsidRDefault="00000000">
            <w:pPr>
              <w:keepNext/>
              <w:jc w:val="center"/>
              <w:rPr>
                <w:rStyle w:val="ForeignIndic"/>
              </w:rPr>
            </w:pPr>
            <w:r>
              <w:rPr>
                <w:rStyle w:val="ForeignIndic"/>
              </w:rPr>
              <w:t>r</w:t>
            </w:r>
          </w:p>
        </w:tc>
        <w:tc>
          <w:tcPr>
            <w:tcW w:w="803" w:type="dxa"/>
          </w:tcPr>
          <w:p w14:paraId="1C0F33BF" w14:textId="77777777" w:rsidR="002D0DA6" w:rsidRDefault="00000000">
            <w:pPr>
              <w:keepNext/>
              <w:jc w:val="center"/>
              <w:rPr>
                <w:rStyle w:val="ForeignIndic"/>
              </w:rPr>
            </w:pPr>
            <w:r>
              <w:rPr>
                <w:rStyle w:val="ForeignIndic"/>
              </w:rPr>
              <w:t>l</w:t>
            </w:r>
          </w:p>
        </w:tc>
        <w:tc>
          <w:tcPr>
            <w:tcW w:w="803" w:type="dxa"/>
          </w:tcPr>
          <w:p w14:paraId="0E40D85E" w14:textId="77777777" w:rsidR="002D0DA6" w:rsidRDefault="00000000">
            <w:pPr>
              <w:keepNext/>
              <w:jc w:val="center"/>
              <w:rPr>
                <w:rStyle w:val="ForeignIndic"/>
              </w:rPr>
            </w:pPr>
            <w:r>
              <w:rPr>
                <w:rStyle w:val="ForeignIndic"/>
              </w:rPr>
              <w:t>v</w:t>
            </w:r>
          </w:p>
        </w:tc>
        <w:tc>
          <w:tcPr>
            <w:tcW w:w="803" w:type="dxa"/>
          </w:tcPr>
          <w:p w14:paraId="68B9478B" w14:textId="77777777" w:rsidR="002D0DA6" w:rsidRDefault="002D0DA6">
            <w:pPr>
              <w:keepNext/>
              <w:jc w:val="center"/>
              <w:rPr>
                <w:rStyle w:val="ForeignIndic"/>
              </w:rPr>
            </w:pPr>
          </w:p>
        </w:tc>
        <w:tc>
          <w:tcPr>
            <w:tcW w:w="803" w:type="dxa"/>
          </w:tcPr>
          <w:p w14:paraId="26FA7E95" w14:textId="77777777" w:rsidR="002D0DA6" w:rsidRDefault="002D0DA6">
            <w:pPr>
              <w:keepNext/>
              <w:jc w:val="center"/>
              <w:rPr>
                <w:rStyle w:val="ForeignIndic"/>
              </w:rPr>
            </w:pPr>
          </w:p>
        </w:tc>
      </w:tr>
      <w:tr w:rsidR="002D0DA6" w14:paraId="2AD6CC46" w14:textId="77777777" w:rsidTr="002D0DA6">
        <w:tc>
          <w:tcPr>
            <w:tcW w:w="801" w:type="dxa"/>
          </w:tcPr>
          <w:p w14:paraId="387D43BF" w14:textId="77777777" w:rsidR="002D0DA6" w:rsidRDefault="00000000">
            <w:pPr>
              <w:jc w:val="center"/>
              <w:rPr>
                <w:rStyle w:val="ForeignIndic"/>
              </w:rPr>
            </w:pPr>
            <w:r>
              <w:rPr>
                <w:rStyle w:val="ForeignIndic"/>
              </w:rPr>
              <w:t>ś</w:t>
            </w:r>
          </w:p>
        </w:tc>
        <w:tc>
          <w:tcPr>
            <w:tcW w:w="801" w:type="dxa"/>
          </w:tcPr>
          <w:p w14:paraId="389CB88D" w14:textId="77777777" w:rsidR="002D0DA6" w:rsidRDefault="00000000">
            <w:pPr>
              <w:jc w:val="center"/>
              <w:rPr>
                <w:rStyle w:val="ForeignIndic"/>
              </w:rPr>
            </w:pPr>
            <w:r>
              <w:rPr>
                <w:rStyle w:val="ForeignIndic"/>
              </w:rPr>
              <w:t>ṣ</w:t>
            </w:r>
          </w:p>
        </w:tc>
        <w:tc>
          <w:tcPr>
            <w:tcW w:w="801" w:type="dxa"/>
          </w:tcPr>
          <w:p w14:paraId="6F60BB9B" w14:textId="77777777" w:rsidR="002D0DA6" w:rsidRDefault="00000000">
            <w:pPr>
              <w:jc w:val="center"/>
              <w:rPr>
                <w:rStyle w:val="ForeignIndic"/>
              </w:rPr>
            </w:pPr>
            <w:r>
              <w:rPr>
                <w:rStyle w:val="ForeignIndic"/>
              </w:rPr>
              <w:t>s</w:t>
            </w:r>
          </w:p>
        </w:tc>
        <w:tc>
          <w:tcPr>
            <w:tcW w:w="801" w:type="dxa"/>
          </w:tcPr>
          <w:p w14:paraId="6D0A26F6" w14:textId="77777777" w:rsidR="002D0DA6" w:rsidRDefault="00000000">
            <w:pPr>
              <w:jc w:val="center"/>
              <w:rPr>
                <w:rStyle w:val="ForeignIndic"/>
              </w:rPr>
            </w:pPr>
            <w:r>
              <w:rPr>
                <w:rStyle w:val="ForeignIndic"/>
              </w:rPr>
              <w:t>h</w:t>
            </w:r>
          </w:p>
        </w:tc>
        <w:tc>
          <w:tcPr>
            <w:tcW w:w="801" w:type="dxa"/>
          </w:tcPr>
          <w:p w14:paraId="39859CBC" w14:textId="77777777" w:rsidR="002D0DA6" w:rsidRDefault="002D0DA6">
            <w:pPr>
              <w:jc w:val="center"/>
              <w:rPr>
                <w:rStyle w:val="ForeignIndic"/>
              </w:rPr>
            </w:pPr>
          </w:p>
        </w:tc>
        <w:tc>
          <w:tcPr>
            <w:tcW w:w="802" w:type="dxa"/>
          </w:tcPr>
          <w:p w14:paraId="55DAAB64" w14:textId="77777777" w:rsidR="002D0DA6" w:rsidRDefault="002D0DA6">
            <w:pPr>
              <w:jc w:val="center"/>
              <w:rPr>
                <w:rStyle w:val="ForeignIndic"/>
              </w:rPr>
            </w:pPr>
          </w:p>
        </w:tc>
        <w:tc>
          <w:tcPr>
            <w:tcW w:w="802" w:type="dxa"/>
          </w:tcPr>
          <w:p w14:paraId="40EE0607" w14:textId="77777777" w:rsidR="002D0DA6" w:rsidRDefault="00000000">
            <w:pPr>
              <w:jc w:val="center"/>
              <w:rPr>
                <w:rStyle w:val="ForeignIndic"/>
              </w:rPr>
            </w:pPr>
            <w:r>
              <w:rPr>
                <w:rStyle w:val="ForeignIndic"/>
              </w:rPr>
              <w:t>ṁ</w:t>
            </w:r>
          </w:p>
        </w:tc>
        <w:tc>
          <w:tcPr>
            <w:tcW w:w="802" w:type="dxa"/>
          </w:tcPr>
          <w:p w14:paraId="066A0733" w14:textId="77777777" w:rsidR="002D0DA6" w:rsidRDefault="00000000">
            <w:pPr>
              <w:jc w:val="center"/>
              <w:rPr>
                <w:rStyle w:val="ForeignIndic"/>
              </w:rPr>
            </w:pPr>
            <w:r>
              <w:rPr>
                <w:rStyle w:val="ForeignIndic"/>
              </w:rPr>
              <w:t>ḥ</w:t>
            </w:r>
          </w:p>
        </w:tc>
        <w:tc>
          <w:tcPr>
            <w:tcW w:w="803" w:type="dxa"/>
          </w:tcPr>
          <w:p w14:paraId="2CA2DC09" w14:textId="77777777" w:rsidR="002D0DA6" w:rsidRDefault="002D0DA6">
            <w:pPr>
              <w:jc w:val="center"/>
              <w:rPr>
                <w:rStyle w:val="ForeignIndic"/>
              </w:rPr>
            </w:pPr>
          </w:p>
        </w:tc>
        <w:tc>
          <w:tcPr>
            <w:tcW w:w="803" w:type="dxa"/>
          </w:tcPr>
          <w:p w14:paraId="7EE01B0F" w14:textId="77777777" w:rsidR="002D0DA6" w:rsidRDefault="002D0DA6">
            <w:pPr>
              <w:jc w:val="center"/>
              <w:rPr>
                <w:rStyle w:val="ForeignIndic"/>
              </w:rPr>
            </w:pPr>
          </w:p>
        </w:tc>
        <w:tc>
          <w:tcPr>
            <w:tcW w:w="803" w:type="dxa"/>
          </w:tcPr>
          <w:p w14:paraId="767B0DD3" w14:textId="77777777" w:rsidR="002D0DA6" w:rsidRDefault="002D0DA6">
            <w:pPr>
              <w:jc w:val="center"/>
              <w:rPr>
                <w:rStyle w:val="ForeignIndic"/>
              </w:rPr>
            </w:pPr>
          </w:p>
        </w:tc>
        <w:tc>
          <w:tcPr>
            <w:tcW w:w="803" w:type="dxa"/>
          </w:tcPr>
          <w:p w14:paraId="69CE4FC3" w14:textId="77777777" w:rsidR="002D0DA6" w:rsidRDefault="002D0DA6">
            <w:pPr>
              <w:jc w:val="center"/>
              <w:rPr>
                <w:rStyle w:val="ForeignIndic"/>
              </w:rPr>
            </w:pPr>
          </w:p>
        </w:tc>
      </w:tr>
    </w:tbl>
    <w:p w14:paraId="0D676A81" w14:textId="77777777" w:rsidR="002D0DA6" w:rsidRDefault="00000000">
      <w:pPr>
        <w:pStyle w:val="Cmsor3"/>
        <w:rPr>
          <w:rStyle w:val="Foreign"/>
          <w:i w:val="0"/>
          <w:iCs w:val="0"/>
          <w:noProof w:val="0"/>
        </w:rPr>
      </w:pPr>
      <w:bookmarkStart w:id="212" w:name="_Toc222221835"/>
      <w:bookmarkStart w:id="213" w:name="_Ref199856693"/>
      <w:r>
        <w:rPr>
          <w:rStyle w:val="Foreign"/>
          <w:i w:val="0"/>
          <w:iCs w:val="0"/>
          <w:noProof w:val="0"/>
        </w:rPr>
        <w:t>Working with digraphs</w:t>
      </w:r>
      <w:bookmarkEnd w:id="212"/>
    </w:p>
    <w:p w14:paraId="536D9EDE" w14:textId="77777777" w:rsidR="002D0DA6"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w:t>
      </w:r>
    </w:p>
    <w:p w14:paraId="2F7499D8" w14:textId="77777777" w:rsidR="002D0DA6" w:rsidRDefault="002D0DA6">
      <w:pPr>
        <w:rPr>
          <w:lang w:eastAsia="en-US" w:bidi="ar-SA"/>
        </w:rPr>
      </w:pPr>
    </w:p>
    <w:p w14:paraId="273EBC3A" w14:textId="77777777" w:rsidR="002D0DA6" w:rsidRDefault="00000000">
      <w:pPr>
        <w:rPr>
          <w:lang w:eastAsia="en-US" w:bidi="ar-SA"/>
        </w:rPr>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4.7.1</w:t>
      </w:r>
      <w:r>
        <w:fldChar w:fldCharType="end"/>
      </w:r>
      <w:r>
        <w:t>) target graphemes which can appear in digraphs but are present on rare occasions in their individual roles.</w:t>
      </w:r>
    </w:p>
    <w:p w14:paraId="2CC7BEDC" w14:textId="77777777" w:rsidR="002D0DA6" w:rsidRDefault="002D0DA6">
      <w:pPr>
        <w:rPr>
          <w:lang w:eastAsia="en-US" w:bidi="ar-SA"/>
        </w:rPr>
      </w:pPr>
    </w:p>
    <w:p w14:paraId="05F1C3D5" w14:textId="77777777" w:rsidR="002D0DA6" w:rsidRDefault="00000000">
      <w:pPr>
        <w:rPr>
          <w:lang w:eastAsia="en-US" w:bidi="ar-SA"/>
        </w:rPr>
      </w:pPr>
      <w:r>
        <w:rPr>
          <w:lang w:eastAsia="en-US" w:bidi="ar-SA"/>
        </w:rPr>
        <w:t xml:space="preserve">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14:paraId="26F287EA" w14:textId="77777777" w:rsidR="002D0DA6" w:rsidRDefault="00000000">
      <w:pPr>
        <w:pStyle w:val="Cmsor3"/>
      </w:pPr>
      <w:bookmarkStart w:id="214" w:name="_Ref203752581"/>
      <w:bookmarkStart w:id="215" w:name="_Toc222221836"/>
      <w:r>
        <w:t xml:space="preserve">Vocalic </w:t>
      </w:r>
      <w:r>
        <w:rPr>
          <w:rStyle w:val="Foreign"/>
        </w:rPr>
        <w:t>r</w:t>
      </w:r>
      <w:r>
        <w:t xml:space="preserve"> and </w:t>
      </w:r>
      <w:r>
        <w:rPr>
          <w:rStyle w:val="Foreign"/>
        </w:rPr>
        <w:t>l</w:t>
      </w:r>
      <w:bookmarkEnd w:id="213"/>
      <w:bookmarkEnd w:id="214"/>
      <w:bookmarkEnd w:id="215"/>
    </w:p>
    <w:p w14:paraId="4154E510" w14:textId="77777777" w:rsidR="002D0DA6"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3.4.4</w:t>
      </w:r>
      <w:r>
        <w:fldChar w:fldCharType="end"/>
      </w:r>
      <w:r>
        <w:t>).</w:t>
      </w:r>
    </w:p>
    <w:p w14:paraId="70E47478" w14:textId="77777777" w:rsidR="002D0DA6" w:rsidRDefault="00000000">
      <w:pPr>
        <w:pStyle w:val="Lista"/>
      </w:pPr>
      <w:r>
        <w:t>if necessary, you may use underdots instead of undercircles</w:t>
      </w:r>
      <w:bookmarkStart w:id="216"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16"/>
      <w:r>
        <w:t xml:space="preserve">, i.e. </w:t>
      </w:r>
    </w:p>
    <w:p w14:paraId="075521BF" w14:textId="77777777" w:rsidR="002D0DA6" w:rsidRDefault="00000000">
      <w:pPr>
        <w:pStyle w:val="Lista2"/>
      </w:pPr>
      <w:r>
        <w:rPr>
          <w:rStyle w:val="Foreign"/>
        </w:rPr>
        <w:t>ṛ</w:t>
      </w:r>
      <w:r>
        <w:t xml:space="preserve"> instead of </w:t>
      </w:r>
      <w:r>
        <w:rPr>
          <w:rStyle w:val="Foreign"/>
        </w:rPr>
        <w:t>r̥</w:t>
      </w:r>
    </w:p>
    <w:p w14:paraId="67FC637E" w14:textId="77777777" w:rsidR="002D0DA6" w:rsidRDefault="00000000">
      <w:pPr>
        <w:pStyle w:val="Lista2"/>
      </w:pPr>
      <w:r>
        <w:rPr>
          <w:rStyle w:val="Foreign"/>
        </w:rPr>
        <w:t>ṝ</w:t>
      </w:r>
      <w:r>
        <w:t xml:space="preserve"> instead of </w:t>
      </w:r>
      <w:r>
        <w:rPr>
          <w:rStyle w:val="Foreign"/>
        </w:rPr>
        <w:t>r̥̄</w:t>
      </w:r>
      <w:r>
        <w:t xml:space="preserve"> </w:t>
      </w:r>
    </w:p>
    <w:p w14:paraId="5881C113" w14:textId="77777777" w:rsidR="002D0DA6" w:rsidRDefault="00000000">
      <w:pPr>
        <w:pStyle w:val="Lista2"/>
      </w:pPr>
      <w:r>
        <w:rPr>
          <w:rStyle w:val="Foreign"/>
        </w:rPr>
        <w:t>ḷ</w:t>
      </w:r>
      <w:r>
        <w:t xml:space="preserve"> instead of </w:t>
      </w:r>
      <w:r>
        <w:rPr>
          <w:rStyle w:val="Foreign"/>
        </w:rPr>
        <w:t>l̥</w:t>
      </w:r>
    </w:p>
    <w:p w14:paraId="04D8C9C0" w14:textId="77777777" w:rsidR="002D0DA6" w:rsidRDefault="00000000">
      <w:pPr>
        <w:pStyle w:val="Lista2"/>
      </w:pPr>
      <w:r>
        <w:rPr>
          <w:rStyle w:val="Foreign"/>
        </w:rPr>
        <w:t>ḹ</w:t>
      </w:r>
      <w:r>
        <w:t xml:space="preserve"> instead of </w:t>
      </w:r>
      <w:r>
        <w:rPr>
          <w:rStyle w:val="Foreign"/>
        </w:rPr>
        <w:t>l̥̄</w:t>
      </w:r>
    </w:p>
    <w:p w14:paraId="0BC0880B" w14:textId="77777777" w:rsidR="002D0DA6"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14:paraId="742FD7CC" w14:textId="77777777" w:rsidR="002D0DA6"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6A76AA16" w14:textId="77777777" w:rsidR="002D0DA6" w:rsidRDefault="00000000">
      <w:pPr>
        <w:pStyle w:val="Cmsor3"/>
      </w:pPr>
      <w:bookmarkStart w:id="217" w:name="_Ref17290022"/>
      <w:bookmarkStart w:id="218" w:name="_Toc17811429"/>
      <w:bookmarkStart w:id="219" w:name="_Toc17811484"/>
      <w:bookmarkStart w:id="220" w:name="_Toc222221837"/>
      <w:r>
        <w:t xml:space="preserve">Transliteration of </w:t>
      </w:r>
      <w:r>
        <w:rPr>
          <w:rStyle w:val="Foreign"/>
        </w:rPr>
        <w:t>e</w:t>
      </w:r>
      <w:r>
        <w:rPr>
          <w:rFonts w:eastAsia="Gentium"/>
        </w:rPr>
        <w:t xml:space="preserve"> and </w:t>
      </w:r>
      <w:r>
        <w:rPr>
          <w:rStyle w:val="Foreign"/>
        </w:rPr>
        <w:t>o</w:t>
      </w:r>
      <w:bookmarkEnd w:id="217"/>
      <w:bookmarkEnd w:id="218"/>
      <w:bookmarkEnd w:id="219"/>
      <w:bookmarkEnd w:id="220"/>
    </w:p>
    <w:p w14:paraId="65680D4B" w14:textId="77777777" w:rsidR="002D0DA6"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7.3</w:t>
      </w:r>
      <w:r>
        <w:fldChar w:fldCharType="end"/>
      </w:r>
      <w:r>
        <w:t xml:space="preserve"> about the editorial distinction of the long phonemes /ē/ and /ō/ when written with the basic graphemes &lt;e&gt; and &lt;o&gt;.</w:t>
      </w:r>
    </w:p>
    <w:p w14:paraId="63D2E763" w14:textId="77777777" w:rsidR="002D0DA6" w:rsidRDefault="00000000">
      <w:pPr>
        <w:pStyle w:val="Cmsor3"/>
      </w:pPr>
      <w:bookmarkStart w:id="221" w:name="_Ref221273896"/>
      <w:bookmarkStart w:id="222" w:name="_Toc222221838"/>
      <w:bookmarkStart w:id="223" w:name="_Ref15558357"/>
      <w:bookmarkStart w:id="224" w:name="_Toc17811431"/>
      <w:bookmarkStart w:id="225" w:name="_Toc17811486"/>
      <w:bookmarkStart w:id="226" w:name="_Toc199757562"/>
      <w:r>
        <w:rPr>
          <w:rStyle w:val="Foreign"/>
        </w:rPr>
        <w:t>Anusvāra</w:t>
      </w:r>
      <w:r>
        <w:t xml:space="preserve"> and its relatives</w:t>
      </w:r>
      <w:bookmarkEnd w:id="221"/>
      <w:bookmarkEnd w:id="222"/>
    </w:p>
    <w:p w14:paraId="2D03A572" w14:textId="77777777" w:rsidR="002D0DA6"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14:paraId="7FEED024" w14:textId="77777777" w:rsidR="002D0DA6" w:rsidRDefault="00000000">
      <w:r>
        <w:t>@</w:t>
      </w:r>
    </w:p>
    <w:p w14:paraId="07B3EB18" w14:textId="77777777" w:rsidR="002D0DA6" w:rsidRDefault="00000000">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1C4EAE7E" w14:textId="77777777" w:rsidR="002D0DA6"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9"/>
      </w:r>
    </w:p>
    <w:p w14:paraId="1188E926" w14:textId="77777777" w:rsidR="002D0DA6" w:rsidRDefault="002D0DA6"/>
    <w:tbl>
      <w:tblPr>
        <w:tblStyle w:val="FigureTable"/>
        <w:tblW w:w="0" w:type="auto"/>
        <w:tblLook w:val="04A0" w:firstRow="1" w:lastRow="0" w:firstColumn="1" w:lastColumn="0" w:noHBand="0" w:noVBand="1"/>
      </w:tblPr>
      <w:tblGrid>
        <w:gridCol w:w="1925"/>
        <w:gridCol w:w="1925"/>
        <w:gridCol w:w="1926"/>
        <w:gridCol w:w="1926"/>
        <w:gridCol w:w="1926"/>
      </w:tblGrid>
      <w:tr w:rsidR="002D0DA6" w14:paraId="5CC96C7F" w14:textId="77777777" w:rsidTr="002D0DA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C651452" w14:textId="77777777" w:rsidR="002D0DA6" w:rsidRDefault="00000000">
            <w:pPr>
              <w:pStyle w:val="Kpalrs"/>
              <w:keepNext/>
            </w:pPr>
            <w:bookmarkStart w:id="227" w:name="_Ref20106213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27"/>
            <w:r>
              <w:t>. Anusvāra relatives</w:t>
            </w:r>
          </w:p>
        </w:tc>
      </w:tr>
      <w:tr w:rsidR="002D0DA6" w14:paraId="429AC115" w14:textId="77777777" w:rsidTr="002D0DA6">
        <w:tc>
          <w:tcPr>
            <w:tcW w:w="1925" w:type="dxa"/>
            <w:shd w:val="clear" w:color="auto" w:fill="F0F7D7"/>
          </w:tcPr>
          <w:p w14:paraId="365434C1" w14:textId="77777777" w:rsidR="002D0DA6" w:rsidRDefault="00000000">
            <w:pPr>
              <w:keepNext/>
              <w:jc w:val="center"/>
            </w:pPr>
            <w:r>
              <w:t>1</w:t>
            </w:r>
          </w:p>
        </w:tc>
        <w:tc>
          <w:tcPr>
            <w:tcW w:w="1925" w:type="dxa"/>
            <w:shd w:val="clear" w:color="auto" w:fill="F0F7D7"/>
          </w:tcPr>
          <w:p w14:paraId="5778AA2D" w14:textId="77777777" w:rsidR="002D0DA6" w:rsidRDefault="00000000">
            <w:pPr>
              <w:keepNext/>
              <w:jc w:val="center"/>
            </w:pPr>
            <w:r>
              <w:t>2</w:t>
            </w:r>
          </w:p>
        </w:tc>
        <w:tc>
          <w:tcPr>
            <w:tcW w:w="1926" w:type="dxa"/>
            <w:shd w:val="clear" w:color="auto" w:fill="F0F7D7"/>
          </w:tcPr>
          <w:p w14:paraId="4B2566ED" w14:textId="77777777" w:rsidR="002D0DA6" w:rsidRDefault="00000000">
            <w:pPr>
              <w:keepNext/>
              <w:jc w:val="center"/>
            </w:pPr>
            <w:r>
              <w:t>3</w:t>
            </w:r>
          </w:p>
        </w:tc>
        <w:tc>
          <w:tcPr>
            <w:tcW w:w="1926" w:type="dxa"/>
            <w:shd w:val="clear" w:color="auto" w:fill="F0F7D7"/>
          </w:tcPr>
          <w:p w14:paraId="74EA5F1F" w14:textId="77777777" w:rsidR="002D0DA6" w:rsidRDefault="00000000">
            <w:pPr>
              <w:keepNext/>
              <w:jc w:val="center"/>
            </w:pPr>
            <w:r>
              <w:t>4</w:t>
            </w:r>
          </w:p>
        </w:tc>
        <w:tc>
          <w:tcPr>
            <w:tcW w:w="1926" w:type="dxa"/>
            <w:shd w:val="clear" w:color="auto" w:fill="F0F7D7"/>
          </w:tcPr>
          <w:p w14:paraId="5E501DF9" w14:textId="77777777" w:rsidR="002D0DA6" w:rsidRDefault="00000000">
            <w:pPr>
              <w:keepNext/>
              <w:jc w:val="center"/>
            </w:pPr>
            <w:r>
              <w:t>5</w:t>
            </w:r>
          </w:p>
        </w:tc>
      </w:tr>
      <w:tr w:rsidR="002D0DA6" w14:paraId="0C026717" w14:textId="77777777" w:rsidTr="002D0DA6">
        <w:tc>
          <w:tcPr>
            <w:tcW w:w="1925" w:type="dxa"/>
          </w:tcPr>
          <w:p w14:paraId="45EE247C" w14:textId="77777777" w:rsidR="002D0DA6" w:rsidRDefault="00000000">
            <w:pPr>
              <w:keepNext/>
              <w:jc w:val="center"/>
            </w:pPr>
            <w:r>
              <w:rPr>
                <w:rStyle w:val="Foreign"/>
              </w:rPr>
              <w:t>anusvāra</w:t>
            </w:r>
          </w:p>
        </w:tc>
        <w:tc>
          <w:tcPr>
            <w:tcW w:w="1925" w:type="dxa"/>
          </w:tcPr>
          <w:p w14:paraId="5BFA8B6D" w14:textId="77777777" w:rsidR="002D0DA6" w:rsidRDefault="00000000">
            <w:pPr>
              <w:keepNext/>
              <w:jc w:val="center"/>
            </w:pPr>
            <w:r>
              <w:rPr>
                <w:rStyle w:val="Foreign"/>
              </w:rPr>
              <w:t>anunāsika</w:t>
            </w:r>
            <w:r>
              <w:t xml:space="preserve">/ </w:t>
            </w:r>
            <w:r>
              <w:rPr>
                <w:rStyle w:val="Foreign"/>
              </w:rPr>
              <w:t>candrabindu</w:t>
            </w:r>
          </w:p>
        </w:tc>
        <w:tc>
          <w:tcPr>
            <w:tcW w:w="1926" w:type="dxa"/>
          </w:tcPr>
          <w:p w14:paraId="35C3C165" w14:textId="77777777" w:rsidR="002D0DA6" w:rsidRDefault="00000000">
            <w:pPr>
              <w:keepNext/>
              <w:jc w:val="center"/>
              <w:rPr>
                <w:rStyle w:val="Foreign"/>
              </w:rPr>
            </w:pPr>
            <w:r>
              <w:rPr>
                <w:rStyle w:val="Foreign"/>
              </w:rPr>
              <w:t>ulu ricem</w:t>
            </w:r>
          </w:p>
        </w:tc>
        <w:tc>
          <w:tcPr>
            <w:tcW w:w="1926" w:type="dxa"/>
          </w:tcPr>
          <w:p w14:paraId="31DF0FA4" w14:textId="77777777" w:rsidR="002D0DA6" w:rsidRDefault="00000000">
            <w:pPr>
              <w:keepNext/>
              <w:jc w:val="center"/>
              <w:rPr>
                <w:rStyle w:val="Foreign"/>
              </w:rPr>
            </w:pPr>
            <w:r>
              <w:rPr>
                <w:rStyle w:val="Foreign"/>
              </w:rPr>
              <w:t>anusvāra-candra</w:t>
            </w:r>
          </w:p>
        </w:tc>
        <w:tc>
          <w:tcPr>
            <w:tcW w:w="1926" w:type="dxa"/>
          </w:tcPr>
          <w:p w14:paraId="5567D926" w14:textId="77777777" w:rsidR="002D0DA6" w:rsidRDefault="00000000">
            <w:pPr>
              <w:keepNext/>
              <w:jc w:val="center"/>
            </w:pPr>
            <w:r>
              <w:t xml:space="preserve">Bengali variant </w:t>
            </w:r>
            <w:r>
              <w:rPr>
                <w:rStyle w:val="Foreign"/>
              </w:rPr>
              <w:t>anusvāra</w:t>
            </w:r>
          </w:p>
        </w:tc>
      </w:tr>
      <w:tr w:rsidR="002D0DA6" w14:paraId="5148F596" w14:textId="77777777" w:rsidTr="002D0DA6">
        <w:trPr>
          <w:trHeight w:val="1134"/>
        </w:trPr>
        <w:tc>
          <w:tcPr>
            <w:tcW w:w="1925" w:type="dxa"/>
            <w:vAlign w:val="bottom"/>
          </w:tcPr>
          <w:p w14:paraId="5339A07E" w14:textId="77777777" w:rsidR="002D0DA6" w:rsidRDefault="00000000">
            <w:pPr>
              <w:pStyle w:val="Image"/>
              <w:widowControl/>
              <w:spacing w:after="0"/>
              <w:rPr>
                <w:cs/>
              </w:rPr>
            </w:pPr>
            <w:r>
              <w:rPr>
                <w:rFonts w:hint="cs"/>
                <w:cs/>
              </w:rPr>
              <w:drawing>
                <wp:inline distT="0" distB="0" distL="0" distR="0" wp14:anchorId="75AE60DA" wp14:editId="3DC6943D">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64CED205" w14:textId="77777777" w:rsidR="002D0DA6" w:rsidRDefault="00000000">
            <w:pPr>
              <w:pStyle w:val="Image"/>
              <w:widowControl/>
              <w:spacing w:after="0"/>
            </w:pPr>
            <w:r>
              <w:drawing>
                <wp:inline distT="0" distB="0" distL="0" distR="0" wp14:anchorId="0631CA8B" wp14:editId="3F33FCEE">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6D5BF842" w14:textId="77777777" w:rsidR="002D0DA6" w:rsidRDefault="00000000">
            <w:pPr>
              <w:pStyle w:val="Image"/>
              <w:widowControl/>
              <w:spacing w:after="0"/>
            </w:pPr>
            <w:r>
              <w:drawing>
                <wp:inline distT="0" distB="0" distL="0" distR="0" wp14:anchorId="487B0669" wp14:editId="32B1BCB7">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7C4FF223" w14:textId="77777777" w:rsidR="002D0DA6" w:rsidRDefault="00000000">
            <w:pPr>
              <w:pStyle w:val="Image"/>
              <w:widowControl/>
              <w:spacing w:after="0"/>
            </w:pPr>
            <w:r>
              <w:drawing>
                <wp:inline distT="0" distB="0" distL="0" distR="0" wp14:anchorId="67A198C3" wp14:editId="3D6E5A57">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220913CA" w14:textId="77777777" w:rsidR="002D0DA6" w:rsidRDefault="00000000">
            <w:pPr>
              <w:pStyle w:val="Image"/>
              <w:widowControl/>
              <w:spacing w:after="0"/>
            </w:pPr>
            <w:r>
              <w:drawing>
                <wp:inline distT="0" distB="0" distL="0" distR="0" wp14:anchorId="4D8C8BDA" wp14:editId="23DE18A4">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2D0DA6" w14:paraId="5FEDA1B9" w14:textId="77777777" w:rsidTr="002D0DA6">
        <w:tc>
          <w:tcPr>
            <w:tcW w:w="1925" w:type="dxa"/>
          </w:tcPr>
          <w:p w14:paraId="77026716" w14:textId="77777777" w:rsidR="002D0DA6" w:rsidRDefault="00000000">
            <w:pPr>
              <w:jc w:val="center"/>
            </w:pPr>
            <w:r>
              <w:rPr>
                <w:rStyle w:val="Foreign"/>
              </w:rPr>
              <w:t>saṁ</w:t>
            </w:r>
          </w:p>
        </w:tc>
        <w:tc>
          <w:tcPr>
            <w:tcW w:w="1925" w:type="dxa"/>
          </w:tcPr>
          <w:p w14:paraId="3239B0E7" w14:textId="77777777" w:rsidR="002D0DA6" w:rsidRDefault="00000000">
            <w:pPr>
              <w:jc w:val="center"/>
            </w:pPr>
            <w:r>
              <w:rPr>
                <w:rStyle w:val="Foreign"/>
                <w:rFonts w:eastAsia="Gentium"/>
              </w:rPr>
              <w:t>Om̐</w:t>
            </w:r>
          </w:p>
        </w:tc>
        <w:tc>
          <w:tcPr>
            <w:tcW w:w="1926" w:type="dxa"/>
          </w:tcPr>
          <w:p w14:paraId="6A4455C6" w14:textId="77777777" w:rsidR="002D0DA6" w:rsidRDefault="00000000">
            <w:pPr>
              <w:jc w:val="center"/>
            </w:pPr>
            <w:r>
              <w:rPr>
                <w:rStyle w:val="Foreign"/>
              </w:rPr>
              <w:t>vr̥ttaṁ</w:t>
            </w:r>
            <w:r>
              <w:rPr>
                <w:rStyle w:val="Foreign"/>
                <w:highlight w:val="yellow"/>
              </w:rPr>
              <w:t>*</w:t>
            </w:r>
          </w:p>
        </w:tc>
        <w:tc>
          <w:tcPr>
            <w:tcW w:w="1926" w:type="dxa"/>
          </w:tcPr>
          <w:p w14:paraId="5A9B6E2F" w14:textId="77777777" w:rsidR="002D0DA6" w:rsidRDefault="00000000">
            <w:pPr>
              <w:jc w:val="center"/>
            </w:pPr>
            <w:r>
              <w:rPr>
                <w:rStyle w:val="Foreign"/>
              </w:rPr>
              <w:t>tad-vam̃śe</w:t>
            </w:r>
          </w:p>
        </w:tc>
        <w:tc>
          <w:tcPr>
            <w:tcW w:w="1926" w:type="dxa"/>
          </w:tcPr>
          <w:p w14:paraId="17DEF870" w14:textId="77777777" w:rsidR="002D0DA6" w:rsidRDefault="00000000">
            <w:pPr>
              <w:jc w:val="center"/>
            </w:pPr>
            <w:r>
              <w:rPr>
                <w:rStyle w:val="Foreign"/>
              </w:rPr>
              <w:t>m</w:t>
            </w:r>
            <w:r>
              <w:rPr>
                <w:rStyle w:val="Foreign"/>
                <w:highlight w:val="yellow"/>
              </w:rPr>
              <w:t>*</w:t>
            </w:r>
          </w:p>
        </w:tc>
      </w:tr>
    </w:tbl>
    <w:p w14:paraId="3A622986" w14:textId="77777777" w:rsidR="002D0DA6" w:rsidRDefault="00000000">
      <w:pPr>
        <w:pStyle w:val="Cmsor4"/>
      </w:pPr>
      <w:bookmarkStart w:id="228" w:name="_Ref201060162"/>
      <w:bookmarkStart w:id="229" w:name="_Ref201220163"/>
      <w:bookmarkStart w:id="230" w:name="_Toc222221839"/>
      <w:r>
        <w:rPr>
          <w:rStyle w:val="Foreign"/>
        </w:rPr>
        <w:t>Anunāsika</w:t>
      </w:r>
      <w:r>
        <w:t xml:space="preserve"> or </w:t>
      </w:r>
      <w:r>
        <w:rPr>
          <w:rStyle w:val="Foreign"/>
        </w:rPr>
        <w:t>candrabindu</w:t>
      </w:r>
      <w:bookmarkEnd w:id="228"/>
      <w:bookmarkEnd w:id="229"/>
      <w:bookmarkEnd w:id="230"/>
    </w:p>
    <w:p w14:paraId="62DFC20F" w14:textId="77777777" w:rsidR="002D0DA6"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anusvāra in your transliteration:</w:t>
      </w:r>
    </w:p>
    <w:p w14:paraId="3D24A51F" w14:textId="77777777" w:rsidR="002D0DA6"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41DF70C6" w14:textId="77777777" w:rsidR="002D0DA6"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33F645F4" w14:textId="77777777" w:rsidR="002D0DA6"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09E67C4F" w14:textId="77777777" w:rsidR="002D0DA6" w:rsidRDefault="00000000">
      <w:pPr>
        <w:pStyle w:val="Cmsor4"/>
      </w:pPr>
      <w:bookmarkStart w:id="231" w:name="_Ref40103880"/>
      <w:bookmarkStart w:id="232" w:name="_Toc199757569"/>
      <w:bookmarkStart w:id="233" w:name="_Ref203729563"/>
      <w:bookmarkStart w:id="234" w:name="_Toc222221840"/>
      <w:r>
        <w:t xml:space="preserve">Other </w:t>
      </w:r>
      <w:r>
        <w:rPr>
          <w:rStyle w:val="Foreign"/>
        </w:rPr>
        <w:t>anusvāra</w:t>
      </w:r>
      <w:bookmarkEnd w:id="231"/>
      <w:bookmarkEnd w:id="232"/>
      <w:r>
        <w:t xml:space="preserve"> variants</w:t>
      </w:r>
      <w:bookmarkEnd w:id="233"/>
      <w:bookmarkEnd w:id="234"/>
    </w:p>
    <w:p w14:paraId="6A3B8DEE" w14:textId="77777777" w:rsidR="002D0DA6" w:rsidRDefault="00000000">
      <w:pPr>
        <w:rPr>
          <w:rStyle w:val="Foreign"/>
          <w:i w:val="0"/>
          <w:iCs w:val="0"/>
          <w:noProof w:val="0"/>
        </w:rPr>
      </w:pPr>
      <w:r>
        <w:rPr>
          <w:rStyle w:val="Foreign"/>
          <w:i w:val="0"/>
          <w:iCs w:val="0"/>
          <w:noProof w:val="0"/>
          <w:highlight w:val="yellow"/>
        </w:rPr>
        <w:t xml:space="preserve">pending </w:t>
      </w:r>
      <w:hyperlink r:id="rId25" w:history="1">
        <w:r>
          <w:rPr>
            <w:rStyle w:val="Hiperhivatkozs"/>
            <w:highlight w:val="yellow"/>
          </w:rPr>
          <w:t>https://github.com/erc-dharma/project-documentation/issues/387</w:t>
        </w:r>
      </w:hyperlink>
      <w:r>
        <w:rPr>
          <w:rStyle w:val="Foreign"/>
          <w:i w:val="0"/>
          <w:iCs w:val="0"/>
          <w:noProof w:val="0"/>
        </w:rPr>
        <w:t xml:space="preserve"> </w:t>
      </w:r>
    </w:p>
    <w:p w14:paraId="09C0DC40" w14:textId="77777777" w:rsidR="002D0DA6"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46CE2F3C" w14:textId="77777777" w:rsidR="002D0DA6"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6EF6DC2C" w14:textId="77777777" w:rsidR="002D0DA6" w:rsidRDefault="00000000">
      <w:pPr>
        <w:pStyle w:val="Lista2"/>
        <w:rPr>
          <w:rFonts w:eastAsia="Arial"/>
        </w:rPr>
      </w:pPr>
      <w:bookmarkStart w:id="235" w:name="_Hlk201070903"/>
      <w:r>
        <w:rPr>
          <w:rStyle w:val="Label"/>
        </w:rPr>
        <w:t>not covered by ISO-15919</w:t>
      </w:r>
    </w:p>
    <w:bookmarkEnd w:id="235"/>
    <w:p w14:paraId="0F6979DA" w14:textId="77777777" w:rsidR="002D0DA6"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highlight w:val="yellow"/>
        </w:rPr>
        <w:t>ṁ*</w:t>
      </w:r>
      <w:r>
        <w:t>, including in particular</w:t>
      </w:r>
    </w:p>
    <w:p w14:paraId="5C744908" w14:textId="77777777" w:rsidR="002D0DA6"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74229185" w14:textId="77777777" w:rsidR="002D0DA6" w:rsidRDefault="00000000">
      <w:pPr>
        <w:pStyle w:val="Lista2"/>
      </w:pPr>
      <w:r>
        <w:t xml:space="preserve">the alternative </w:t>
      </w:r>
      <w:r>
        <w:rPr>
          <w:rStyle w:val="Foreign"/>
        </w:rPr>
        <w:t>anusvāra</w:t>
      </w:r>
      <w:r>
        <w:t xml:space="preserve"> character used in some mediaeval Bengali documents, shown in the image on the right</w:t>
      </w:r>
    </w:p>
    <w:p w14:paraId="6D357E72" w14:textId="77777777" w:rsidR="002D0DA6"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14:paraId="3840C13E" w14:textId="77777777" w:rsidR="002D0DA6" w:rsidRDefault="00000000">
      <w:pPr>
        <w:pStyle w:val="Lista2"/>
        <w:rPr>
          <w:highlight w:val="yellow"/>
        </w:rPr>
      </w:pPr>
      <w:r>
        <w:rPr>
          <w:highlight w:val="yellow"/>
        </w:rPr>
        <w:t>I’d rather deprecate the * here and suggest we use m̃ for all special anusvāras</w:t>
      </w:r>
    </w:p>
    <w:p w14:paraId="27423BAB" w14:textId="77777777" w:rsidR="002D0DA6" w:rsidRDefault="00000000">
      <w:pPr>
        <w:pStyle w:val="Lista"/>
      </w:pPr>
      <w:r>
        <w:t>extension to others not covered in our corpora, e.g.</w:t>
      </w:r>
    </w:p>
    <w:p w14:paraId="32F7E849" w14:textId="77777777" w:rsidR="002D0DA6" w:rsidRDefault="00000000">
      <w:pPr>
        <w:pStyle w:val="Lista2"/>
      </w:pPr>
      <w:r>
        <w:t>Gurmukhi ṭippī</w:t>
      </w:r>
    </w:p>
    <w:p w14:paraId="6B971833" w14:textId="77777777" w:rsidR="002D0DA6" w:rsidRDefault="00000000">
      <w:pPr>
        <w:pStyle w:val="Lista2"/>
      </w:pPr>
      <w:r>
        <w:t xml:space="preserve">Telugu half-anusvāra (also called candrabindu, but it is not an anunāsika, does not have a candra+bindu shape, and can co-occur with proper candrabindu in some texts, </w:t>
      </w:r>
      <w:hyperlink r:id="rId26" w:history="1">
        <w:r>
          <w:rPr>
            <w:rStyle w:val="Hiperhivatkozs"/>
          </w:rPr>
          <w:t>https://unicode.org/L2/L2010/10392r2-chandrabindus.pdf</w:t>
        </w:r>
      </w:hyperlink>
      <w:r>
        <w:t xml:space="preserve"> )</w:t>
      </w:r>
    </w:p>
    <w:p w14:paraId="1E885B02" w14:textId="77777777" w:rsidR="002D0DA6" w:rsidRDefault="00000000">
      <w:pPr>
        <w:pStyle w:val="Cmsor3"/>
      </w:pPr>
      <w:bookmarkStart w:id="236" w:name="_Ref201582281"/>
      <w:bookmarkStart w:id="237" w:name="_Toc222221841"/>
      <w:r>
        <w:rPr>
          <w:rStyle w:val="Foreign"/>
        </w:rPr>
        <w:t>Visarga</w:t>
      </w:r>
      <w:r>
        <w:t xml:space="preserve"> and its relatives</w:t>
      </w:r>
      <w:bookmarkEnd w:id="236"/>
      <w:bookmarkEnd w:id="237"/>
    </w:p>
    <w:p w14:paraId="70182694" w14:textId="77777777" w:rsidR="002D0DA6"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698CE736" w14:textId="77777777" w:rsidR="002D0DA6"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5D8EEEBD" w14:textId="77777777" w:rsidR="002D0DA6" w:rsidRDefault="00000000">
      <w:pPr>
        <w:pStyle w:val="Lista2"/>
      </w:pPr>
      <w:r>
        <w:t>(</w:t>
      </w:r>
      <w:r>
        <w:rPr>
          <w:rStyle w:val="Code"/>
        </w:rPr>
        <w:t>U+1E2B</w:t>
      </w:r>
      <w:r>
        <w:t xml:space="preserve"> Latin Small Letter H with Breve Below)</w:t>
      </w:r>
    </w:p>
    <w:p w14:paraId="4F69A69F" w14:textId="77777777" w:rsidR="002D0DA6"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2329F310" w14:textId="77777777" w:rsidR="002D0DA6"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1B5E635D" w14:textId="77777777" w:rsidR="002D0DA6" w:rsidRDefault="00000000">
      <w:pPr>
        <w:pStyle w:val="Lista2"/>
      </w:pPr>
      <w:r>
        <w:t>(</w:t>
      </w:r>
      <w:r>
        <w:rPr>
          <w:rStyle w:val="Code"/>
        </w:rPr>
        <w:t>U+1E96</w:t>
      </w:r>
      <w:r>
        <w:t xml:space="preserve"> Latin Small Letter H with Line Below)</w:t>
      </w:r>
    </w:p>
    <w:p w14:paraId="0F16A341" w14:textId="77777777" w:rsidR="002D0DA6"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7281BE7D" w14:textId="77777777" w:rsidR="002D0DA6" w:rsidRDefault="002D0DA6"/>
    <w:tbl>
      <w:tblPr>
        <w:tblStyle w:val="FigureTable"/>
        <w:tblW w:w="0" w:type="auto"/>
        <w:tblLook w:val="04A0" w:firstRow="1" w:lastRow="0" w:firstColumn="1" w:lastColumn="0" w:noHBand="0" w:noVBand="1"/>
      </w:tblPr>
      <w:tblGrid>
        <w:gridCol w:w="1900"/>
        <w:gridCol w:w="1867"/>
        <w:gridCol w:w="1895"/>
        <w:gridCol w:w="1863"/>
        <w:gridCol w:w="2103"/>
      </w:tblGrid>
      <w:tr w:rsidR="002D0DA6" w14:paraId="1F212F51" w14:textId="77777777" w:rsidTr="002D0DA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675C55B" w14:textId="77777777" w:rsidR="002D0DA6" w:rsidRDefault="00000000">
            <w:pPr>
              <w:pStyle w:val="Kpalrs"/>
              <w:keepNext/>
            </w:pPr>
            <w:bookmarkStart w:id="238" w:name="_Ref201066762"/>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238"/>
            <w:r>
              <w:t>. Visarga relatives</w:t>
            </w:r>
          </w:p>
        </w:tc>
      </w:tr>
      <w:tr w:rsidR="002D0DA6" w14:paraId="48634B80" w14:textId="77777777" w:rsidTr="002D0DA6">
        <w:tc>
          <w:tcPr>
            <w:tcW w:w="1901" w:type="dxa"/>
          </w:tcPr>
          <w:p w14:paraId="5721089F" w14:textId="77777777" w:rsidR="002D0DA6" w:rsidRDefault="00000000">
            <w:pPr>
              <w:keepNext/>
              <w:jc w:val="center"/>
            </w:pPr>
            <w:bookmarkStart w:id="239" w:name="_w9lp3wb1umde" w:colFirst="0" w:colLast="0"/>
            <w:bookmarkStart w:id="240" w:name="_h0qofzr3l3f2" w:colFirst="0" w:colLast="0"/>
            <w:bookmarkEnd w:id="239"/>
            <w:bookmarkEnd w:id="240"/>
            <w:r>
              <w:t>1</w:t>
            </w:r>
          </w:p>
        </w:tc>
        <w:tc>
          <w:tcPr>
            <w:tcW w:w="1907" w:type="dxa"/>
          </w:tcPr>
          <w:p w14:paraId="29549F91" w14:textId="77777777" w:rsidR="002D0DA6" w:rsidRDefault="00000000">
            <w:pPr>
              <w:keepNext/>
              <w:jc w:val="center"/>
            </w:pPr>
            <w:r>
              <w:t>2</w:t>
            </w:r>
          </w:p>
        </w:tc>
        <w:tc>
          <w:tcPr>
            <w:tcW w:w="1923" w:type="dxa"/>
          </w:tcPr>
          <w:p w14:paraId="2E7A556B" w14:textId="77777777" w:rsidR="002D0DA6" w:rsidRDefault="00000000">
            <w:pPr>
              <w:keepNext/>
              <w:jc w:val="center"/>
            </w:pPr>
            <w:r>
              <w:t>3</w:t>
            </w:r>
          </w:p>
        </w:tc>
        <w:tc>
          <w:tcPr>
            <w:tcW w:w="1903" w:type="dxa"/>
          </w:tcPr>
          <w:p w14:paraId="262BB83F" w14:textId="77777777" w:rsidR="002D0DA6" w:rsidRDefault="00000000">
            <w:pPr>
              <w:keepNext/>
              <w:jc w:val="center"/>
            </w:pPr>
            <w:r>
              <w:t>4</w:t>
            </w:r>
          </w:p>
        </w:tc>
        <w:tc>
          <w:tcPr>
            <w:tcW w:w="1994" w:type="dxa"/>
          </w:tcPr>
          <w:p w14:paraId="76482293" w14:textId="77777777" w:rsidR="002D0DA6" w:rsidRDefault="00000000">
            <w:pPr>
              <w:keepNext/>
              <w:jc w:val="center"/>
            </w:pPr>
            <w:r>
              <w:t>5</w:t>
            </w:r>
          </w:p>
        </w:tc>
      </w:tr>
      <w:tr w:rsidR="002D0DA6" w14:paraId="617312D1" w14:textId="77777777" w:rsidTr="002D0DA6">
        <w:tc>
          <w:tcPr>
            <w:tcW w:w="1901" w:type="dxa"/>
          </w:tcPr>
          <w:p w14:paraId="24544F22" w14:textId="77777777" w:rsidR="002D0DA6" w:rsidRDefault="00000000">
            <w:pPr>
              <w:keepNext/>
              <w:jc w:val="center"/>
            </w:pPr>
            <w:r>
              <w:rPr>
                <w:rStyle w:val="Foreign"/>
              </w:rPr>
              <w:t>visarga</w:t>
            </w:r>
          </w:p>
        </w:tc>
        <w:tc>
          <w:tcPr>
            <w:tcW w:w="1907" w:type="dxa"/>
          </w:tcPr>
          <w:p w14:paraId="516C98D4" w14:textId="77777777" w:rsidR="002D0DA6" w:rsidRDefault="00000000">
            <w:pPr>
              <w:keepNext/>
              <w:jc w:val="center"/>
            </w:pPr>
            <w:r>
              <w:t>combining</w:t>
            </w:r>
            <w:r>
              <w:rPr>
                <w:rStyle w:val="Foreign"/>
              </w:rPr>
              <w:t xml:space="preserve"> upadhmānīya</w:t>
            </w:r>
          </w:p>
        </w:tc>
        <w:tc>
          <w:tcPr>
            <w:tcW w:w="1923" w:type="dxa"/>
          </w:tcPr>
          <w:p w14:paraId="4E2FCFD0" w14:textId="77777777" w:rsidR="002D0DA6" w:rsidRDefault="00000000">
            <w:pPr>
              <w:keepNext/>
              <w:jc w:val="center"/>
              <w:rPr>
                <w:rStyle w:val="Foreign"/>
              </w:rPr>
            </w:pPr>
            <w:r>
              <w:t>combining</w:t>
            </w:r>
            <w:r>
              <w:rPr>
                <w:rStyle w:val="Foreign"/>
              </w:rPr>
              <w:t xml:space="preserve"> jihvāmūlīya</w:t>
            </w:r>
          </w:p>
        </w:tc>
        <w:tc>
          <w:tcPr>
            <w:tcW w:w="1903" w:type="dxa"/>
          </w:tcPr>
          <w:p w14:paraId="1B442D64" w14:textId="77777777" w:rsidR="002D0DA6" w:rsidRDefault="00000000">
            <w:pPr>
              <w:keepNext/>
              <w:jc w:val="center"/>
              <w:rPr>
                <w:rStyle w:val="Foreign"/>
              </w:rPr>
            </w:pPr>
            <w:r>
              <w:t xml:space="preserve">inline </w:t>
            </w:r>
            <w:r>
              <w:rPr>
                <w:rStyle w:val="Foreign"/>
              </w:rPr>
              <w:t>upadhmānīya</w:t>
            </w:r>
          </w:p>
        </w:tc>
        <w:tc>
          <w:tcPr>
            <w:tcW w:w="1994" w:type="dxa"/>
          </w:tcPr>
          <w:p w14:paraId="218E0C1A" w14:textId="77777777" w:rsidR="002D0DA6" w:rsidRDefault="00000000">
            <w:pPr>
              <w:keepNext/>
              <w:jc w:val="center"/>
            </w:pPr>
            <w:r>
              <w:t xml:space="preserve">inline </w:t>
            </w:r>
            <w:r>
              <w:rPr>
                <w:rStyle w:val="Foreign"/>
              </w:rPr>
              <w:t>jihvāmūlīya</w:t>
            </w:r>
          </w:p>
        </w:tc>
      </w:tr>
      <w:tr w:rsidR="002D0DA6" w14:paraId="29469AF7" w14:textId="77777777" w:rsidTr="002D0DA6">
        <w:trPr>
          <w:trHeight w:val="1134"/>
        </w:trPr>
        <w:tc>
          <w:tcPr>
            <w:tcW w:w="1901" w:type="dxa"/>
            <w:vAlign w:val="bottom"/>
          </w:tcPr>
          <w:p w14:paraId="16A5BFCF" w14:textId="77777777" w:rsidR="002D0DA6" w:rsidRDefault="00000000">
            <w:pPr>
              <w:pStyle w:val="Image"/>
              <w:rPr>
                <w:sz w:val="96"/>
                <w:szCs w:val="96"/>
                <w:cs/>
                <w:lang w:val="de-DE"/>
              </w:rPr>
            </w:pPr>
            <w:r>
              <w:rPr>
                <w:sz w:val="96"/>
                <w:szCs w:val="96"/>
                <w:lang w:val="de-DE"/>
              </w:rPr>
              <w:drawing>
                <wp:inline distT="0" distB="0" distL="0" distR="0" wp14:anchorId="1A641B61" wp14:editId="0D7B1CE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6FBC208B" w14:textId="77777777" w:rsidR="002D0DA6" w:rsidRDefault="00000000">
            <w:pPr>
              <w:pStyle w:val="Image"/>
              <w:rPr>
                <w:rStyle w:val="ForeignDevanagariScript"/>
                <w:rFonts w:ascii="Gentium" w:hAnsi="Gentium"/>
                <w:i/>
                <w:iCs/>
              </w:rPr>
            </w:pPr>
            <w:r>
              <w:rPr>
                <w:rStyle w:val="Foreign"/>
              </w:rPr>
              <w:drawing>
                <wp:inline distT="0" distB="0" distL="0" distR="0" wp14:anchorId="470F7F89" wp14:editId="389C9385">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1F39651E" w14:textId="77777777" w:rsidR="002D0DA6" w:rsidRDefault="00000000">
            <w:pPr>
              <w:pStyle w:val="Image"/>
              <w:rPr>
                <w:i/>
                <w:iCs/>
              </w:rPr>
            </w:pPr>
            <w:r>
              <w:drawing>
                <wp:inline distT="0" distB="0" distL="0" distR="0" wp14:anchorId="69D42C9B" wp14:editId="0BC0279B">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77E8E3AC" w14:textId="77777777" w:rsidR="002D0DA6"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3C732B08" w14:textId="77777777" w:rsidR="002D0DA6" w:rsidRDefault="00000000">
            <w:pPr>
              <w:pStyle w:val="Image"/>
              <w:rPr>
                <w:rStyle w:val="Foreign"/>
                <w:i w:val="0"/>
                <w:iCs w:val="0"/>
              </w:rPr>
            </w:pPr>
            <w:r>
              <w:drawing>
                <wp:inline distT="0" distB="0" distL="0" distR="0" wp14:anchorId="65BC0AFF" wp14:editId="79FEC07C">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2D0DA6" w14:paraId="5B5ABB2B" w14:textId="77777777" w:rsidTr="002D0DA6">
        <w:tc>
          <w:tcPr>
            <w:tcW w:w="1901" w:type="dxa"/>
          </w:tcPr>
          <w:p w14:paraId="14B3AD08" w14:textId="77777777" w:rsidR="002D0DA6" w:rsidRDefault="00000000">
            <w:pPr>
              <w:jc w:val="center"/>
              <w:rPr>
                <w:rStyle w:val="Foreign"/>
              </w:rPr>
            </w:pPr>
            <w:r>
              <w:rPr>
                <w:rStyle w:val="Foreign"/>
              </w:rPr>
              <w:t>yaḥ</w:t>
            </w:r>
          </w:p>
        </w:tc>
        <w:tc>
          <w:tcPr>
            <w:tcW w:w="1907" w:type="dxa"/>
          </w:tcPr>
          <w:p w14:paraId="4C01C154" w14:textId="77777777" w:rsidR="002D0DA6" w:rsidRDefault="00000000">
            <w:pPr>
              <w:jc w:val="center"/>
            </w:pPr>
            <w:r>
              <w:rPr>
                <w:rStyle w:val="Foreign"/>
              </w:rPr>
              <w:t>ḫpu</w:t>
            </w:r>
          </w:p>
        </w:tc>
        <w:tc>
          <w:tcPr>
            <w:tcW w:w="1923" w:type="dxa"/>
          </w:tcPr>
          <w:p w14:paraId="7A62A0E8" w14:textId="77777777" w:rsidR="002D0DA6" w:rsidRDefault="00000000">
            <w:pPr>
              <w:jc w:val="center"/>
            </w:pPr>
            <w:r>
              <w:rPr>
                <w:rStyle w:val="Foreign"/>
              </w:rPr>
              <w:t>traẖka</w:t>
            </w:r>
          </w:p>
        </w:tc>
        <w:tc>
          <w:tcPr>
            <w:tcW w:w="1903" w:type="dxa"/>
          </w:tcPr>
          <w:p w14:paraId="34C3EBFA" w14:textId="77777777" w:rsidR="002D0DA6" w:rsidRDefault="00000000">
            <w:pPr>
              <w:jc w:val="center"/>
            </w:pPr>
            <w:r>
              <w:rPr>
                <w:rStyle w:val="Foreign"/>
              </w:rPr>
              <w:t>ḫ</w:t>
            </w:r>
          </w:p>
        </w:tc>
        <w:tc>
          <w:tcPr>
            <w:tcW w:w="1994" w:type="dxa"/>
          </w:tcPr>
          <w:p w14:paraId="5B40ADDC" w14:textId="77777777" w:rsidR="002D0DA6" w:rsidRDefault="00000000">
            <w:pPr>
              <w:jc w:val="center"/>
            </w:pPr>
            <w:r>
              <w:rPr>
                <w:rStyle w:val="Foreign"/>
              </w:rPr>
              <w:t>yoẖka</w:t>
            </w:r>
          </w:p>
        </w:tc>
      </w:tr>
    </w:tbl>
    <w:p w14:paraId="42CB5031" w14:textId="77777777" w:rsidR="002D0DA6" w:rsidRDefault="002D0DA6">
      <w:bookmarkStart w:id="241" w:name="_Ref201243572"/>
      <w:bookmarkStart w:id="242" w:name="_Ref201331980"/>
    </w:p>
    <w:p w14:paraId="0CD02D0A" w14:textId="77777777" w:rsidR="002D0DA6"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4.7.1.4</w:t>
      </w:r>
      <w:r>
        <w:fldChar w:fldCharType="end"/>
      </w:r>
      <w:r>
        <w:t xml:space="preserve"> may be used to represent deviations from the expected behaviour.</w:t>
      </w:r>
    </w:p>
    <w:p w14:paraId="295C85D1" w14:textId="77777777" w:rsidR="002D0DA6" w:rsidRDefault="00000000">
      <w:pPr>
        <w:pStyle w:val="Cmsor2"/>
      </w:pPr>
      <w:r>
        <w:t>Graphemes extending the basic repertoire</w:t>
      </w:r>
      <w:bookmarkEnd w:id="241"/>
      <w:bookmarkEnd w:id="242"/>
    </w:p>
    <w:p w14:paraId="5D866AB5" w14:textId="77777777" w:rsidR="002D0DA6"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14:paraId="08B87C0C" w14:textId="77777777" w:rsidR="002D0DA6" w:rsidRDefault="00000000">
      <w:pPr>
        <w:pStyle w:val="Cmsor3"/>
      </w:pPr>
      <w:bookmarkStart w:id="243" w:name="_Ref201052587"/>
      <w:bookmarkStart w:id="244" w:name="_Toc222221842"/>
      <w:r>
        <w:t>Graphemes of other Indian writing systems</w:t>
      </w:r>
      <w:bookmarkEnd w:id="243"/>
      <w:bookmarkEnd w:id="244"/>
    </w:p>
    <w:p w14:paraId="287B871E" w14:textId="77777777" w:rsidR="002D0DA6" w:rsidRDefault="00000000">
      <w:pPr>
        <w:rPr>
          <w:lang w:eastAsia="en-US" w:bidi="ar-SA"/>
        </w:rPr>
      </w:pPr>
      <w:r>
        <w:rPr>
          <w:lang w:eastAsia="en-US" w:bidi="ar-SA"/>
        </w:rPr>
        <w:t>The transliteration equivalences listed in this section are conformant with ISO-15919.</w:t>
      </w:r>
    </w:p>
    <w:p w14:paraId="25FB4A90" w14:textId="77777777" w:rsidR="002D0DA6"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14:paraId="346846C9" w14:textId="77777777" w:rsidR="002D0DA6"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1F706A02" w14:textId="77777777" w:rsidR="002D0DA6"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369F922A" w14:textId="77777777" w:rsidR="002D0DA6" w:rsidRDefault="00000000">
      <w:pPr>
        <w:pStyle w:val="Lista2"/>
        <w:rPr>
          <w:rStyle w:val="Foreign"/>
        </w:rPr>
      </w:pPr>
      <w:r>
        <w:t>(</w:t>
      </w:r>
      <w:r>
        <w:rPr>
          <w:rStyle w:val="Code"/>
        </w:rPr>
        <w:t>U+1E35</w:t>
      </w:r>
      <w:r>
        <w:t xml:space="preserve"> Latin Small Letter K with Line Below)</w:t>
      </w:r>
    </w:p>
    <w:p w14:paraId="22B71B05" w14:textId="77777777" w:rsidR="002D0DA6" w:rsidRDefault="00000000">
      <w:pPr>
        <w:pStyle w:val="Lista"/>
      </w:pPr>
      <w:r>
        <w:rPr>
          <w:b/>
          <w:bCs/>
        </w:rPr>
        <w:t xml:space="preserve">Dravidian </w:t>
      </w:r>
      <w:commentRangeStart w:id="245"/>
      <w:r>
        <w:rPr>
          <w:b/>
          <w:bCs/>
        </w:rPr>
        <w:t>alveolar nasal</w:t>
      </w:r>
      <w:commentRangeEnd w:id="245"/>
      <w:r>
        <w:rPr>
          <w:rStyle w:val="Jegyzethivatkozs"/>
          <w:sz w:val="22"/>
          <w:szCs w:val="22"/>
        </w:rPr>
        <w:commentReference w:id="245"/>
      </w:r>
      <w:r>
        <w:t>, Tamil |</w:t>
      </w:r>
      <w:r>
        <w:rPr>
          <w:rStyle w:val="ForeignTamilScript"/>
          <w:rFonts w:hint="cs"/>
          <w:cs/>
          <w:lang w:bidi="ta-IN"/>
        </w:rPr>
        <w:t>ன</w:t>
      </w:r>
      <w:r>
        <w:t xml:space="preserve">| → </w:t>
      </w:r>
      <w:r>
        <w:rPr>
          <w:rStyle w:val="Foreign"/>
        </w:rPr>
        <w:t>ṉ</w:t>
      </w:r>
    </w:p>
    <w:p w14:paraId="65944669" w14:textId="77777777" w:rsidR="002D0DA6" w:rsidRDefault="00000000">
      <w:pPr>
        <w:pStyle w:val="Lista2"/>
      </w:pPr>
      <w:r>
        <w:t>(</w:t>
      </w:r>
      <w:r>
        <w:rPr>
          <w:rStyle w:val="Code"/>
        </w:rPr>
        <w:t>U+1E49</w:t>
      </w:r>
      <w:r>
        <w:t xml:space="preserve"> Latin Small Letter N with Line Below)</w:t>
      </w:r>
    </w:p>
    <w:p w14:paraId="045E21CF" w14:textId="77777777" w:rsidR="002D0DA6"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A43B8C0" w14:textId="77777777" w:rsidR="002D0DA6" w:rsidRDefault="00000000">
      <w:pPr>
        <w:pStyle w:val="Lista2"/>
      </w:pPr>
      <w:r>
        <w:t>(</w:t>
      </w:r>
      <w:r>
        <w:rPr>
          <w:rStyle w:val="Code"/>
        </w:rPr>
        <w:t>U+1E37</w:t>
      </w:r>
      <w:r>
        <w:t xml:space="preserve"> Latin Small Letter L with Dot Below)</w:t>
      </w:r>
    </w:p>
    <w:p w14:paraId="03135A39" w14:textId="77777777" w:rsidR="002D0DA6"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1878E03A" w14:textId="77777777" w:rsidR="002D0DA6"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703EC84B" w14:textId="77777777" w:rsidR="002D0DA6" w:rsidRDefault="00000000">
      <w:pPr>
        <w:pStyle w:val="Lista2"/>
      </w:pPr>
      <w:r>
        <w:t>(</w:t>
      </w:r>
      <w:r>
        <w:rPr>
          <w:rStyle w:val="Code"/>
        </w:rPr>
        <w:t>U+1E3B</w:t>
      </w:r>
      <w:r>
        <w:t xml:space="preserve"> Latin Small Letter L with Line Below)</w:t>
      </w:r>
    </w:p>
    <w:p w14:paraId="3396D112" w14:textId="77777777" w:rsidR="002D0DA6"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3BDF61B4" w14:textId="77777777" w:rsidR="002D0DA6" w:rsidRDefault="00000000">
      <w:pPr>
        <w:pStyle w:val="Lista2"/>
      </w:pPr>
      <w:r>
        <w:t>(</w:t>
      </w:r>
      <w:r>
        <w:rPr>
          <w:rStyle w:val="Code"/>
        </w:rPr>
        <w:t>U+1E5F</w:t>
      </w:r>
      <w:r>
        <w:t xml:space="preserve"> Latin Small Letter R with Line Below)</w:t>
      </w:r>
    </w:p>
    <w:p w14:paraId="03B3F8C8" w14:textId="77777777" w:rsidR="002D0DA6"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2A5BC196" w14:textId="77777777" w:rsidR="002D0DA6" w:rsidRDefault="00000000">
      <w:pPr>
        <w:pStyle w:val="Lista2"/>
      </w:pPr>
      <w:bookmarkStart w:id="246" w:name="_Toc199757561"/>
      <w:bookmarkStart w:id="247" w:name="_Ref199857175"/>
      <w:r>
        <w:t>(</w:t>
      </w:r>
      <w:r>
        <w:rPr>
          <w:rStyle w:val="Code"/>
        </w:rPr>
        <w:t>U+1E5</w:t>
      </w:r>
      <w:r>
        <w:rPr>
          <w:rStyle w:val="Code"/>
          <w:rFonts w:cs="Mangal"/>
          <w:szCs w:val="20"/>
        </w:rPr>
        <w:t>B</w:t>
      </w:r>
      <w:r>
        <w:t xml:space="preserve"> Latin Small Letter R with Dot Below)</w:t>
      </w:r>
    </w:p>
    <w:p w14:paraId="1D1E626C" w14:textId="77777777" w:rsidR="002D0DA6"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31B2954A" w14:textId="77777777" w:rsidR="002D0DA6" w:rsidRDefault="00000000">
      <w:pPr>
        <w:pStyle w:val="Cmsor3"/>
      </w:pPr>
      <w:bookmarkStart w:id="248" w:name="_Ref203742663"/>
      <w:bookmarkStart w:id="249" w:name="_Toc222221843"/>
      <w:r>
        <w:t xml:space="preserve">Graphemes of Southeast Asian </w:t>
      </w:r>
      <w:bookmarkEnd w:id="246"/>
      <w:bookmarkEnd w:id="247"/>
      <w:r>
        <w:t>writing systems</w:t>
      </w:r>
      <w:bookmarkEnd w:id="248"/>
      <w:bookmarkEnd w:id="249"/>
    </w:p>
    <w:p w14:paraId="2B15F95F" w14:textId="77777777" w:rsidR="002D0DA6" w:rsidRDefault="00000000">
      <w:pPr>
        <w:rPr>
          <w:lang w:eastAsia="en-US" w:bidi="ar-SA"/>
        </w:rPr>
      </w:pPr>
      <w:r>
        <w:rPr>
          <w:lang w:eastAsia="en-US" w:bidi="ar-SA"/>
        </w:rPr>
        <w:t>The transliteration equivalences listed in this section are not covered by ISO-15919 (which is targeted at Indian writing systems).</w:t>
      </w:r>
    </w:p>
    <w:p w14:paraId="050C81EA" w14:textId="77777777" w:rsidR="002D0DA6"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4BE09DA9" w14:textId="77777777" w:rsidR="002D0DA6"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030D4A52" w14:textId="77777777" w:rsidR="002D0DA6" w:rsidRDefault="00000000">
      <w:pPr>
        <w:pStyle w:val="Lista2"/>
      </w:pPr>
      <w:r>
        <w:rPr>
          <w:rStyle w:val="Code"/>
        </w:rPr>
        <w:t>U+0259</w:t>
      </w:r>
      <w:r>
        <w:t xml:space="preserve"> Latin Small Letter Schwa</w:t>
      </w:r>
    </w:p>
    <w:p w14:paraId="2FE8CAD0" w14:textId="77777777" w:rsidR="002D0DA6" w:rsidRDefault="00000000">
      <w:pPr>
        <w:pStyle w:val="Lista2"/>
      </w:pPr>
      <w:bookmarkStart w:id="250" w:name="_Hlk203729643"/>
      <w:r>
        <w:t xml:space="preserve">if this character is difficult to produce, you may use the </w:t>
      </w:r>
      <w:commentRangeStart w:id="251"/>
      <w:r>
        <w:rPr>
          <w:rStyle w:val="LabelEmph"/>
        </w:rPr>
        <w:t>private</w:t>
      </w:r>
      <w:commentRangeEnd w:id="251"/>
      <w:r>
        <w:rPr>
          <w:rStyle w:val="Jegyzethivatkozs"/>
          <w:rFonts w:ascii="Calibri" w:hAnsi="Calibri" w:cs="Consolas"/>
          <w:noProof/>
          <w:color w:val="FF0000"/>
          <w:sz w:val="22"/>
          <w:szCs w:val="22"/>
          <w:bdr w:val="single" w:sz="4" w:space="0" w:color="auto"/>
        </w:rPr>
        <w:commentReference w:id="251"/>
      </w:r>
      <w:r>
        <w:rPr>
          <w:rStyle w:val="LabelEmph"/>
        </w:rPr>
        <w:t xml:space="preserve"> shorthand</w:t>
      </w:r>
      <w:r>
        <w:t xml:space="preserve"> </w:t>
      </w:r>
      <w:r>
        <w:rPr>
          <w:rStyle w:val="Foreign"/>
        </w:rPr>
        <w:t>ĕ</w:t>
      </w:r>
      <w:r>
        <w:t xml:space="preserve"> </w:t>
      </w:r>
      <w:bookmarkEnd w:id="250"/>
    </w:p>
    <w:p w14:paraId="10B948B0" w14:textId="77777777" w:rsidR="002D0DA6"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2F26381E" w14:textId="77777777" w:rsidR="002D0DA6" w:rsidRDefault="00000000">
      <w:pPr>
        <w:pStyle w:val="Lista2"/>
      </w:pPr>
      <w:r>
        <w:rPr>
          <w:rStyle w:val="Code"/>
        </w:rPr>
        <w:t>U+0259</w:t>
      </w:r>
      <w:r>
        <w:t xml:space="preserve"> followed by a colon</w:t>
      </w:r>
      <w:r>
        <w:rPr>
          <w:rStyle w:val="Lbjegyzet-hivatkozs"/>
        </w:rPr>
        <w:footnoteReference w:id="80"/>
      </w:r>
    </w:p>
    <w:p w14:paraId="6843A8DE" w14:textId="77777777" w:rsidR="002D0DA6" w:rsidRDefault="00000000">
      <w:pPr>
        <w:pStyle w:val="Lista2"/>
      </w:pPr>
      <w:r>
        <w:t xml:space="preserve">in loose transliteration, </w:t>
      </w:r>
      <w:r>
        <w:rPr>
          <w:rStyle w:val="Foreign"/>
          <w:rFonts w:eastAsia="Arial"/>
        </w:rPr>
        <w:t>ə̄</w:t>
      </w:r>
      <w:r>
        <w:t xml:space="preserve"> may be used instead</w:t>
      </w:r>
    </w:p>
    <w:p w14:paraId="06B241EA" w14:textId="77777777" w:rsidR="002D0DA6"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7F976BBF" w14:textId="77777777" w:rsidR="002D0DA6"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6F0D7200" w14:textId="77777777" w:rsidR="002D0DA6" w:rsidRDefault="00000000">
      <w:pPr>
        <w:pStyle w:val="Lista2"/>
      </w:pPr>
      <w:r>
        <w:t>the Roman letter q</w:t>
      </w:r>
    </w:p>
    <w:p w14:paraId="71DB4E54" w14:textId="77777777" w:rsidR="002D0DA6" w:rsidRDefault="00000000">
      <w:pPr>
        <w:pStyle w:val="Lista2"/>
      </w:pPr>
      <w:r>
        <w:t>see also §### about the representation of independent vowels involving this component and §### about its use as a consonantal grapheme</w:t>
      </w:r>
    </w:p>
    <w:p w14:paraId="0558CEC0" w14:textId="77777777" w:rsidR="002D0DA6"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3B005452" w14:textId="77777777" w:rsidR="002D0DA6" w:rsidRDefault="00000000">
      <w:pPr>
        <w:pStyle w:val="Lista2"/>
      </w:pPr>
      <w:r>
        <w:rPr>
          <w:rStyle w:val="Code"/>
        </w:rPr>
        <w:t>U+1E05</w:t>
      </w:r>
      <w:r>
        <w:t xml:space="preserve"> Latin Small Letter B with Dot Below</w:t>
      </w:r>
    </w:p>
    <w:p w14:paraId="16AFACF3" w14:textId="77777777" w:rsidR="002D0DA6" w:rsidRDefault="00000000">
      <w:pPr>
        <w:pStyle w:val="Cmsor4"/>
      </w:pPr>
      <w:bookmarkStart w:id="252" w:name="_Ref201310107"/>
      <w:bookmarkStart w:id="253" w:name="_Toc222221844"/>
      <w:bookmarkStart w:id="254" w:name="_Toc17811436"/>
      <w:bookmarkStart w:id="255" w:name="_Toc17811491"/>
      <w:bookmarkStart w:id="256" w:name="_Ref15558460"/>
      <w:bookmarkStart w:id="257" w:name="_Ref201134430"/>
      <w:bookmarkStart w:id="258" w:name="_Ref17800758"/>
      <w:bookmarkStart w:id="259" w:name="_Toc17811432"/>
      <w:bookmarkStart w:id="260" w:name="_Toc17811487"/>
      <w:bookmarkStart w:id="261" w:name="_Toc199757563"/>
      <w:bookmarkEnd w:id="223"/>
      <w:bookmarkEnd w:id="224"/>
      <w:bookmarkEnd w:id="225"/>
      <w:bookmarkEnd w:id="226"/>
      <w:r>
        <w:t>Graphemic combination of the vowel markers |u| and |i|</w:t>
      </w:r>
      <w:bookmarkEnd w:id="252"/>
      <w:bookmarkEnd w:id="253"/>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2D0DA6" w14:paraId="20276586" w14:textId="77777777" w:rsidTr="002D0DA6">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6C8AB3FA" w14:textId="77777777" w:rsidR="002D0DA6" w:rsidRDefault="00000000">
            <w:pPr>
              <w:pStyle w:val="Kpalrs"/>
              <w:keepNext/>
            </w:pPr>
            <w:bookmarkStart w:id="262" w:name="_Ref201309456"/>
            <w:r>
              <w:t xml:space="preserve">Figure </w:t>
            </w:r>
            <w:r>
              <w:fldChar w:fldCharType="begin"/>
            </w:r>
            <w:r>
              <w:instrText xml:space="preserve"> STYLEREF 2 \s </w:instrText>
            </w:r>
            <w:r>
              <w:fldChar w:fldCharType="separate"/>
            </w:r>
            <w:r>
              <w:rPr>
                <w:noProof/>
              </w:rPr>
              <w:t>4.3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62"/>
            <w:r>
              <w:t xml:space="preserve">. Combined </w:t>
            </w:r>
            <w:r>
              <w:rPr>
                <w:rStyle w:val="Foreign"/>
              </w:rPr>
              <w:t>ui</w:t>
            </w:r>
          </w:p>
        </w:tc>
      </w:tr>
      <w:tr w:rsidR="002D0DA6" w14:paraId="0569AB58" w14:textId="77777777" w:rsidTr="002D0DA6">
        <w:tc>
          <w:tcPr>
            <w:tcW w:w="2830" w:type="dxa"/>
          </w:tcPr>
          <w:p w14:paraId="226E8825" w14:textId="77777777" w:rsidR="002D0DA6" w:rsidRDefault="00000000">
            <w:pPr>
              <w:pStyle w:val="Image"/>
            </w:pPr>
            <w:r>
              <w:drawing>
                <wp:inline distT="0" distB="0" distL="0" distR="0" wp14:anchorId="3D2B4BCF" wp14:editId="41081A4B">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2D0DA6" w14:paraId="209381F0" w14:textId="77777777" w:rsidTr="002D0DA6">
        <w:tc>
          <w:tcPr>
            <w:tcW w:w="2830" w:type="dxa"/>
          </w:tcPr>
          <w:p w14:paraId="41DEEF6A" w14:textId="77777777" w:rsidR="002D0DA6" w:rsidRDefault="00000000">
            <w:pPr>
              <w:pStyle w:val="Normlbehzs"/>
              <w:ind w:firstLine="0"/>
              <w:jc w:val="center"/>
            </w:pPr>
            <w:commentRangeStart w:id="263"/>
            <w:r>
              <w:rPr>
                <w:rStyle w:val="Foreign"/>
              </w:rPr>
              <w:t>gui</w:t>
            </w:r>
            <w:commentRangeEnd w:id="263"/>
            <w:r>
              <w:rPr>
                <w:rStyle w:val="Jegyzethivatkozs"/>
                <w:sz w:val="22"/>
                <w:szCs w:val="22"/>
              </w:rPr>
              <w:commentReference w:id="263"/>
            </w:r>
          </w:p>
        </w:tc>
      </w:tr>
    </w:tbl>
    <w:p w14:paraId="55EC9227" w14:textId="77777777" w:rsidR="002D0DA6"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6FAFC452" w14:textId="77777777" w:rsidR="002D0DA6"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450B7C0B" w14:textId="77777777" w:rsidR="002D0DA6"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64A28E61" w14:textId="77777777" w:rsidR="002D0DA6" w:rsidRDefault="00000000">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14:paraId="4B3D1E04" w14:textId="77777777" w:rsidR="002D0DA6" w:rsidRDefault="00000000">
      <w:pPr>
        <w:pStyle w:val="Lista"/>
      </w:pPr>
      <w:r>
        <w:t>note that in certain writing traditions, a combination of the markers |u| and |i| may signify scribal deletion</w:t>
      </w:r>
    </w:p>
    <w:p w14:paraId="02B5662F" w14:textId="77777777" w:rsidR="002D0DA6" w:rsidRDefault="00000000">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14:paraId="041DCDAE" w14:textId="77777777" w:rsidR="002D0DA6" w:rsidRDefault="00000000">
      <w:pPr>
        <w:pStyle w:val="Lista"/>
      </w:pPr>
      <w:r>
        <w:t>see also §</w:t>
      </w:r>
      <w:r>
        <w:fldChar w:fldCharType="begin"/>
      </w:r>
      <w:r>
        <w:instrText xml:space="preserve"> REF _Ref201309720 \r \h </w:instrText>
      </w:r>
      <w:r>
        <w:fldChar w:fldCharType="separate"/>
      </w:r>
      <w:r>
        <w:t>4.7.1.6</w:t>
      </w:r>
      <w:r>
        <w:fldChar w:fldCharType="end"/>
      </w:r>
      <w:r>
        <w:t xml:space="preserve"> about other circumstances in which an </w:t>
      </w:r>
      <w:r>
        <w:rPr>
          <w:rStyle w:val="Foreign"/>
        </w:rPr>
        <w:t>akṣara</w:t>
      </w:r>
      <w:r>
        <w:t xml:space="preserve"> may have more than one vowel marker</w:t>
      </w:r>
    </w:p>
    <w:bookmarkEnd w:id="254"/>
    <w:bookmarkEnd w:id="255"/>
    <w:bookmarkEnd w:id="256"/>
    <w:p w14:paraId="06682CF6" w14:textId="77777777" w:rsidR="002D0DA6" w:rsidRDefault="00000000">
      <w:pPr>
        <w:pStyle w:val="Cmsor2"/>
      </w:pPr>
      <w:r>
        <w:t>Vowelless consonants</w:t>
      </w:r>
      <w:bookmarkEnd w:id="257"/>
    </w:p>
    <w:p w14:paraId="65918BEF" w14:textId="77777777" w:rsidR="002D0DA6" w:rsidRDefault="00000000">
      <w:pPr>
        <w:rPr>
          <w:lang w:eastAsia="en-US" w:bidi="ar-SA"/>
        </w:rPr>
      </w:pPr>
      <w:bookmarkStart w:id="264" w:name="_Toc199757560"/>
      <w:bookmarkStart w:id="265" w:name="_Ref17810731"/>
      <w:bookmarkStart w:id="266" w:name="_Toc17811434"/>
      <w:bookmarkStart w:id="267" w:name="_Toc17811489"/>
      <w:bookmarkStart w:id="268" w:name="_Ref22203423"/>
      <w:bookmarkStart w:id="269" w:name="_Ref22208509"/>
      <w:bookmarkStart w:id="270" w:name="_Toc199757565"/>
      <w:bookmarkStart w:id="271"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14:paraId="1BB231B6" w14:textId="77777777" w:rsidR="002D0DA6" w:rsidRDefault="00000000">
      <w:pPr>
        <w:pStyle w:val="Cmsor3"/>
      </w:pPr>
      <w:bookmarkStart w:id="272" w:name="_Ref201135481"/>
      <w:bookmarkStart w:id="273" w:name="_Ref201135974"/>
      <w:bookmarkStart w:id="274" w:name="_Ref201160114"/>
      <w:bookmarkStart w:id="275" w:name="_Toc222221845"/>
      <w:r>
        <w:t>Distinguishing final forms from characters with a vowel killer</w:t>
      </w:r>
      <w:bookmarkEnd w:id="272"/>
      <w:bookmarkEnd w:id="273"/>
      <w:bookmarkEnd w:id="274"/>
      <w:bookmarkEnd w:id="275"/>
    </w:p>
    <w:p w14:paraId="1E29D68E" w14:textId="77777777" w:rsidR="002D0DA6"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4618CB58" w14:textId="77777777" w:rsidR="002D0DA6"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403DCCEE" w14:textId="77777777" w:rsidR="002D0DA6" w:rsidRDefault="00000000">
      <w:pPr>
        <w:pStyle w:val="Cmsor3"/>
      </w:pPr>
      <w:bookmarkStart w:id="276" w:name="_Ref201133902"/>
      <w:bookmarkStart w:id="277" w:name="_Toc222221846"/>
      <w:r>
        <w:t>Final consonants as simplex glyphs</w:t>
      </w:r>
      <w:bookmarkEnd w:id="276"/>
      <w:bookmarkEnd w:id="277"/>
    </w:p>
    <w:p w14:paraId="1DEB97C3" w14:textId="77777777" w:rsidR="002D0DA6"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7229CA63" w14:textId="77777777" w:rsidR="002D0DA6"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48461ACC" w14:textId="77777777" w:rsidR="002D0DA6" w:rsidRDefault="00000000">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14:paraId="447ECE10" w14:textId="77777777" w:rsidR="002D0DA6" w:rsidRDefault="002D0DA6"/>
    <w:tbl>
      <w:tblPr>
        <w:tblStyle w:val="FigureTable"/>
        <w:tblW w:w="0" w:type="auto"/>
        <w:tblLook w:val="04A0" w:firstRow="1" w:lastRow="0" w:firstColumn="1" w:lastColumn="0" w:noHBand="0" w:noVBand="1"/>
      </w:tblPr>
      <w:tblGrid>
        <w:gridCol w:w="1901"/>
        <w:gridCol w:w="1907"/>
        <w:gridCol w:w="1923"/>
        <w:gridCol w:w="1903"/>
        <w:gridCol w:w="1994"/>
      </w:tblGrid>
      <w:tr w:rsidR="002D0DA6" w14:paraId="4C4A86D9" w14:textId="77777777" w:rsidTr="002D0DA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FB4205E" w14:textId="77777777" w:rsidR="002D0DA6" w:rsidRDefault="00000000">
            <w:pPr>
              <w:pStyle w:val="Kpalrs"/>
              <w:keepNext/>
            </w:pPr>
            <w:bookmarkStart w:id="278" w:name="_Ref201133441"/>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78"/>
            <w:r>
              <w:t>. Final consonant graphs</w:t>
            </w:r>
          </w:p>
        </w:tc>
      </w:tr>
      <w:tr w:rsidR="002D0DA6" w14:paraId="76A6151B" w14:textId="77777777" w:rsidTr="002D0DA6">
        <w:tc>
          <w:tcPr>
            <w:tcW w:w="1901" w:type="dxa"/>
          </w:tcPr>
          <w:p w14:paraId="6223FE5C" w14:textId="77777777" w:rsidR="002D0DA6" w:rsidRDefault="00000000">
            <w:pPr>
              <w:keepNext/>
              <w:jc w:val="center"/>
            </w:pPr>
            <w:r>
              <w:t>1</w:t>
            </w:r>
          </w:p>
        </w:tc>
        <w:tc>
          <w:tcPr>
            <w:tcW w:w="1907" w:type="dxa"/>
          </w:tcPr>
          <w:p w14:paraId="19E1ECDC" w14:textId="77777777" w:rsidR="002D0DA6" w:rsidRDefault="00000000">
            <w:pPr>
              <w:keepNext/>
              <w:jc w:val="center"/>
            </w:pPr>
            <w:r>
              <w:t>2</w:t>
            </w:r>
          </w:p>
        </w:tc>
        <w:tc>
          <w:tcPr>
            <w:tcW w:w="1923" w:type="dxa"/>
          </w:tcPr>
          <w:p w14:paraId="0B487ACF" w14:textId="77777777" w:rsidR="002D0DA6" w:rsidRDefault="00000000">
            <w:pPr>
              <w:keepNext/>
              <w:jc w:val="center"/>
            </w:pPr>
            <w:r>
              <w:t>3</w:t>
            </w:r>
          </w:p>
        </w:tc>
        <w:tc>
          <w:tcPr>
            <w:tcW w:w="1903" w:type="dxa"/>
          </w:tcPr>
          <w:p w14:paraId="769C043A" w14:textId="77777777" w:rsidR="002D0DA6" w:rsidRDefault="00000000">
            <w:pPr>
              <w:keepNext/>
              <w:jc w:val="center"/>
            </w:pPr>
            <w:r>
              <w:t>4</w:t>
            </w:r>
          </w:p>
        </w:tc>
        <w:tc>
          <w:tcPr>
            <w:tcW w:w="1994" w:type="dxa"/>
          </w:tcPr>
          <w:p w14:paraId="5A5B2BA4" w14:textId="77777777" w:rsidR="002D0DA6" w:rsidRDefault="00000000">
            <w:pPr>
              <w:keepNext/>
              <w:jc w:val="center"/>
            </w:pPr>
            <w:r>
              <w:t>5</w:t>
            </w:r>
          </w:p>
        </w:tc>
      </w:tr>
      <w:tr w:rsidR="002D0DA6" w14:paraId="3660EF5A" w14:textId="77777777" w:rsidTr="002D0DA6">
        <w:trPr>
          <w:trHeight w:val="1134"/>
        </w:trPr>
        <w:tc>
          <w:tcPr>
            <w:tcW w:w="1901" w:type="dxa"/>
          </w:tcPr>
          <w:p w14:paraId="5C84A78A" w14:textId="77777777" w:rsidR="002D0DA6" w:rsidRDefault="00000000">
            <w:pPr>
              <w:pStyle w:val="Image"/>
              <w:rPr>
                <w:sz w:val="96"/>
                <w:szCs w:val="96"/>
                <w:cs/>
                <w:lang w:val="de-DE"/>
              </w:rPr>
            </w:pPr>
            <w:r>
              <w:rPr>
                <w:sz w:val="96"/>
                <w:szCs w:val="96"/>
                <w:lang w:val="de-DE"/>
              </w:rPr>
              <w:drawing>
                <wp:inline distT="0" distB="0" distL="0" distR="0" wp14:anchorId="6EE57DC5" wp14:editId="7516D63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681C475A" w14:textId="77777777" w:rsidR="002D0DA6" w:rsidRDefault="00000000">
            <w:pPr>
              <w:pStyle w:val="Image"/>
              <w:rPr>
                <w:rStyle w:val="ForeignDevanagariScript"/>
                <w:rFonts w:ascii="Gentium" w:hAnsi="Gentium"/>
                <w:i/>
                <w:iCs/>
              </w:rPr>
            </w:pPr>
            <w:r>
              <w:rPr>
                <w:rStyle w:val="Foreign"/>
              </w:rPr>
              <w:drawing>
                <wp:inline distT="0" distB="0" distL="0" distR="0" wp14:anchorId="0823F7BC" wp14:editId="66E3AA5B">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1FEA28F4" w14:textId="77777777" w:rsidR="002D0DA6" w:rsidRDefault="00000000">
            <w:pPr>
              <w:pStyle w:val="Image"/>
              <w:rPr>
                <w:i/>
                <w:iCs/>
              </w:rPr>
            </w:pPr>
            <w:r>
              <w:rPr>
                <w:rStyle w:val="Foreign"/>
              </w:rPr>
              <w:drawing>
                <wp:inline distT="0" distB="0" distL="0" distR="0" wp14:anchorId="470B54B4" wp14:editId="18BD4998">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7531E9A3" w14:textId="77777777" w:rsidR="002D0DA6" w:rsidRDefault="00000000">
            <w:pPr>
              <w:pStyle w:val="Image"/>
              <w:rPr>
                <w:sz w:val="96"/>
                <w:szCs w:val="96"/>
                <w:lang w:val="de-DE"/>
              </w:rPr>
            </w:pPr>
            <w:r>
              <w:rPr>
                <w:sz w:val="96"/>
                <w:szCs w:val="96"/>
                <w:lang w:val="de-DE"/>
              </w:rPr>
              <w:drawing>
                <wp:inline distT="0" distB="0" distL="0" distR="0" wp14:anchorId="30BD1BA5" wp14:editId="61DA511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16DCF99E" w14:textId="77777777" w:rsidR="002D0DA6" w:rsidRDefault="00000000">
            <w:pPr>
              <w:pStyle w:val="Image"/>
              <w:rPr>
                <w:rStyle w:val="Foreign"/>
                <w:i w:val="0"/>
                <w:iCs w:val="0"/>
              </w:rPr>
            </w:pPr>
            <w:r>
              <w:drawing>
                <wp:inline distT="0" distB="0" distL="0" distR="0" wp14:anchorId="0F6602DA" wp14:editId="578825B5">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2D0DA6" w14:paraId="3DFD1FC9" w14:textId="77777777" w:rsidTr="002D0DA6">
        <w:tc>
          <w:tcPr>
            <w:tcW w:w="1901" w:type="dxa"/>
          </w:tcPr>
          <w:p w14:paraId="3FCB1814" w14:textId="77777777" w:rsidR="002D0DA6" w:rsidRDefault="00000000">
            <w:pPr>
              <w:jc w:val="center"/>
            </w:pPr>
            <w:r>
              <w:rPr>
                <w:rStyle w:val="Foreign"/>
              </w:rPr>
              <w:t>yaN</w:t>
            </w:r>
          </w:p>
        </w:tc>
        <w:tc>
          <w:tcPr>
            <w:tcW w:w="1907" w:type="dxa"/>
          </w:tcPr>
          <w:p w14:paraId="6D677C92" w14:textId="77777777" w:rsidR="002D0DA6" w:rsidRDefault="00000000">
            <w:pPr>
              <w:jc w:val="center"/>
            </w:pPr>
            <w:r>
              <w:rPr>
                <w:rStyle w:val="Foreign"/>
              </w:rPr>
              <w:t>dattaM</w:t>
            </w:r>
          </w:p>
        </w:tc>
        <w:tc>
          <w:tcPr>
            <w:tcW w:w="1923" w:type="dxa"/>
          </w:tcPr>
          <w:p w14:paraId="3622EDEB" w14:textId="77777777" w:rsidR="002D0DA6" w:rsidRDefault="00000000">
            <w:pPr>
              <w:jc w:val="center"/>
              <w:rPr>
                <w:rStyle w:val="Foreign"/>
              </w:rPr>
            </w:pPr>
            <w:r>
              <w:rPr>
                <w:rStyle w:val="Foreign"/>
              </w:rPr>
              <w:t>ṇāM||</w:t>
            </w:r>
          </w:p>
        </w:tc>
        <w:tc>
          <w:tcPr>
            <w:tcW w:w="1903" w:type="dxa"/>
          </w:tcPr>
          <w:p w14:paraId="750E1407" w14:textId="77777777" w:rsidR="002D0DA6" w:rsidRDefault="00000000">
            <w:pPr>
              <w:jc w:val="center"/>
              <w:rPr>
                <w:rStyle w:val="Foreign"/>
              </w:rPr>
            </w:pPr>
            <w:r>
              <w:rPr>
                <w:rStyle w:val="Foreign"/>
              </w:rPr>
              <w:t>yaT</w:t>
            </w:r>
          </w:p>
        </w:tc>
        <w:tc>
          <w:tcPr>
            <w:tcW w:w="1994" w:type="dxa"/>
          </w:tcPr>
          <w:p w14:paraId="38235192" w14:textId="77777777" w:rsidR="002D0DA6" w:rsidRDefault="00000000">
            <w:pPr>
              <w:jc w:val="center"/>
            </w:pPr>
            <w:r>
              <w:rPr>
                <w:rStyle w:val="Foreign"/>
              </w:rPr>
              <w:t>dr̥K</w:t>
            </w:r>
          </w:p>
        </w:tc>
      </w:tr>
    </w:tbl>
    <w:p w14:paraId="32B94261" w14:textId="77777777" w:rsidR="002D0DA6" w:rsidRDefault="00000000">
      <w:pPr>
        <w:pStyle w:val="Cmsor3"/>
      </w:pPr>
      <w:bookmarkStart w:id="279" w:name="_Ref201133679"/>
      <w:bookmarkStart w:id="280" w:name="_Toc222221847"/>
      <w:bookmarkEnd w:id="264"/>
      <w:bookmarkEnd w:id="265"/>
      <w:bookmarkEnd w:id="266"/>
      <w:bookmarkEnd w:id="267"/>
      <w:bookmarkEnd w:id="268"/>
      <w:bookmarkEnd w:id="269"/>
      <w:bookmarkEnd w:id="270"/>
      <w:r>
        <w:t xml:space="preserve">Independent consonants </w:t>
      </w:r>
      <w:bookmarkEnd w:id="258"/>
      <w:bookmarkEnd w:id="259"/>
      <w:bookmarkEnd w:id="260"/>
      <w:bookmarkEnd w:id="261"/>
      <w:bookmarkEnd w:id="271"/>
      <w:r>
        <w:t>as complex glyphs involving a vowel killer</w:t>
      </w:r>
      <w:bookmarkEnd w:id="279"/>
      <w:bookmarkEnd w:id="280"/>
    </w:p>
    <w:p w14:paraId="08344D59" w14:textId="77777777" w:rsidR="002D0DA6" w:rsidRDefault="00000000">
      <w:pPr>
        <w:pStyle w:val="Lista"/>
      </w:pPr>
      <w:r>
        <w:t>complex glyphs involving a regular consonant form and an explicit zero vowel marker must always be transliterated as follows</w:t>
      </w:r>
    </w:p>
    <w:p w14:paraId="5987F518" w14:textId="77777777" w:rsidR="002D0DA6" w:rsidRDefault="00000000">
      <w:pPr>
        <w:pStyle w:val="Lista2"/>
      </w:pPr>
      <w:r>
        <w:t>transliterate the consonant component normally (with the lowercase equivalent)</w:t>
      </w:r>
    </w:p>
    <w:p w14:paraId="4FD28889" w14:textId="77777777" w:rsidR="002D0DA6" w:rsidRDefault="00000000">
      <w:pPr>
        <w:pStyle w:val="Lista2"/>
      </w:pPr>
      <w:r>
        <w:t>transliterate the vowel killer as ·</w:t>
      </w:r>
    </w:p>
    <w:p w14:paraId="5ACCE269" w14:textId="77777777" w:rsidR="002D0DA6" w:rsidRDefault="00000000">
      <w:pPr>
        <w:pStyle w:val="Lista3"/>
      </w:pPr>
      <w:r>
        <w:rPr>
          <w:rStyle w:val="Code"/>
        </w:rPr>
        <w:t>U+00B7</w:t>
      </w:r>
      <w:r>
        <w:t xml:space="preserve"> Middle Dot</w:t>
      </w:r>
    </w:p>
    <w:p w14:paraId="0116AC8B" w14:textId="77777777" w:rsidR="002D0DA6"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5DE5EE2B" w14:textId="77777777" w:rsidR="002D0DA6" w:rsidRDefault="00000000">
      <w:pPr>
        <w:pStyle w:val="Lista2"/>
      </w:pPr>
      <w:bookmarkStart w:id="281" w:name="_Hlk203729991"/>
      <w:r>
        <w:t xml:space="preserve">if you need to transliterate vowel killers frequently but have difficulty entering the middle dot, you may use an asterisk * </w:t>
      </w:r>
      <w:bookmarkEnd w:id="281"/>
      <w:r>
        <w:t xml:space="preserve">as </w:t>
      </w:r>
      <w:r>
        <w:rPr>
          <w:rStyle w:val="LabelEmph"/>
        </w:rPr>
        <w:t>private shorthand</w:t>
      </w:r>
    </w:p>
    <w:p w14:paraId="58EEBEC3" w14:textId="77777777" w:rsidR="002D0DA6"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14:paraId="5A192DA8" w14:textId="77777777" w:rsidR="002D0DA6"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14:paraId="12F978AD" w14:textId="77777777" w:rsidR="002D0DA6" w:rsidRDefault="00000000">
      <w:pPr>
        <w:pStyle w:val="Lista2"/>
        <w:rPr>
          <w:rStyle w:val="Foreign"/>
          <w:i w:val="0"/>
          <w:iCs w:val="0"/>
          <w:noProof w:val="0"/>
        </w:rPr>
      </w:pPr>
      <w:r>
        <w:t>e.g. |</w:t>
      </w:r>
      <w:r>
        <w:rPr>
          <w:rStyle w:val="ForeignTamilScript"/>
          <w:rFonts w:hint="cs"/>
          <w:cs/>
        </w:rPr>
        <w:t>த்த</w:t>
      </w:r>
      <w:r>
        <w:t xml:space="preserve">| </w:t>
      </w:r>
      <w:r>
        <w:rPr>
          <w:rFonts w:cs="Gentium"/>
        </w:rPr>
        <w:t xml:space="preserve">→ </w:t>
      </w:r>
      <w:r>
        <w:rPr>
          <w:rStyle w:val="Foreign"/>
        </w:rPr>
        <w:t>t·ta</w:t>
      </w:r>
    </w:p>
    <w:p w14:paraId="079734E1" w14:textId="77777777" w:rsidR="002D0DA6" w:rsidRDefault="00000000">
      <w:pPr>
        <w:pStyle w:val="Lista"/>
      </w:pPr>
      <w:r>
        <w:rPr>
          <w:highlight w:val="yellow"/>
        </w:rPr>
        <w:t xml:space="preserve">@also refer to </w:t>
      </w:r>
      <w:r>
        <w:t>Jan Kučera, personal communication (21 January 2026).</w:t>
      </w:r>
    </w:p>
    <w:p w14:paraId="4ED45FC6" w14:textId="77777777" w:rsidR="002D0DA6" w:rsidRDefault="00000000">
      <w:pPr>
        <w:pStyle w:val="Lista"/>
      </w:pPr>
      <w:r>
        <w:t>9.10     There is an option to explicitly transliterate virāma using the middle dot · (Hex 00B7). This allows reversible transliteration of text using orthography that does not always mark virāma (such as historical Tamil or Brahmi).</w:t>
      </w:r>
    </w:p>
    <w:p w14:paraId="446B0612" w14:textId="77777777" w:rsidR="002D0DA6" w:rsidRDefault="002D0DA6"/>
    <w:p w14:paraId="58D4C3E5" w14:textId="77777777" w:rsidR="002D0DA6" w:rsidRDefault="00000000">
      <w:pPr>
        <w:pStyle w:val="Cmsor3"/>
      </w:pPr>
      <w:bookmarkStart w:id="282" w:name="_Ref201135281"/>
      <w:bookmarkStart w:id="283" w:name="_Ref201136540"/>
      <w:bookmarkStart w:id="284" w:name="_Toc222221848"/>
      <w:r>
        <w:t xml:space="preserve">Regular consonant signs for vowelless consonants: the “implicit </w:t>
      </w:r>
      <w:r>
        <w:rPr>
          <w:rStyle w:val="Foreign"/>
        </w:rPr>
        <w:t>puḷḷi</w:t>
      </w:r>
      <w:r>
        <w:t>”</w:t>
      </w:r>
      <w:bookmarkEnd w:id="282"/>
      <w:bookmarkEnd w:id="283"/>
      <w:bookmarkEnd w:id="284"/>
    </w:p>
    <w:p w14:paraId="756BFC7C" w14:textId="77777777" w:rsidR="002D0DA6"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8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4AC20826" w14:textId="77777777" w:rsidR="002D0DA6"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14:paraId="10BF7140" w14:textId="77777777" w:rsidR="002D0DA6"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1B6856C1" w14:textId="77777777" w:rsidR="002D0DA6"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14:paraId="0CD4EDED" w14:textId="77777777" w:rsidR="002D0DA6" w:rsidRDefault="00000000">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4.7.1.2</w:t>
      </w:r>
      <w:r>
        <w:fldChar w:fldCharType="end"/>
      </w:r>
      <w:r>
        <w:t xml:space="preserve"> </w:t>
      </w:r>
    </w:p>
    <w:p w14:paraId="5FB85F55" w14:textId="77777777" w:rsidR="002D0DA6" w:rsidRDefault="002D0DA6"/>
    <w:tbl>
      <w:tblPr>
        <w:tblStyle w:val="FigureTable"/>
        <w:tblW w:w="0" w:type="auto"/>
        <w:jc w:val="center"/>
        <w:tblLook w:val="04A0" w:firstRow="1" w:lastRow="0" w:firstColumn="1" w:lastColumn="0" w:noHBand="0" w:noVBand="1"/>
      </w:tblPr>
      <w:tblGrid>
        <w:gridCol w:w="2214"/>
        <w:gridCol w:w="2431"/>
        <w:gridCol w:w="2353"/>
      </w:tblGrid>
      <w:tr w:rsidR="002D0DA6" w14:paraId="69E4D3C0" w14:textId="77777777" w:rsidTr="002D0DA6">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3F2E2F99" w14:textId="77777777" w:rsidR="002D0DA6" w:rsidRDefault="00000000">
            <w:pPr>
              <w:pStyle w:val="Kpalrs"/>
              <w:keepNext/>
            </w:pPr>
            <w:bookmarkStart w:id="285" w:name="_Ref201572483"/>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85"/>
            <w:r>
              <w:t>. Consonant clusters in Tamil</w:t>
            </w:r>
          </w:p>
        </w:tc>
      </w:tr>
      <w:tr w:rsidR="002D0DA6" w14:paraId="7DA13507" w14:textId="77777777" w:rsidTr="002D0DA6">
        <w:trPr>
          <w:jc w:val="center"/>
        </w:trPr>
        <w:tc>
          <w:tcPr>
            <w:tcW w:w="2214" w:type="dxa"/>
            <w:shd w:val="clear" w:color="auto" w:fill="F0F7D7"/>
          </w:tcPr>
          <w:p w14:paraId="0A9C5E6B" w14:textId="77777777" w:rsidR="002D0DA6" w:rsidRDefault="00000000">
            <w:pPr>
              <w:jc w:val="center"/>
            </w:pPr>
            <w:r>
              <w:t>1</w:t>
            </w:r>
          </w:p>
        </w:tc>
        <w:tc>
          <w:tcPr>
            <w:tcW w:w="2431" w:type="dxa"/>
            <w:shd w:val="clear" w:color="auto" w:fill="F0F7D7"/>
          </w:tcPr>
          <w:p w14:paraId="2BDEF767" w14:textId="77777777" w:rsidR="002D0DA6" w:rsidRDefault="00000000">
            <w:pPr>
              <w:jc w:val="center"/>
            </w:pPr>
            <w:r>
              <w:t>2</w:t>
            </w:r>
          </w:p>
        </w:tc>
        <w:tc>
          <w:tcPr>
            <w:tcW w:w="2353" w:type="dxa"/>
            <w:shd w:val="clear" w:color="auto" w:fill="F0F7D7"/>
          </w:tcPr>
          <w:p w14:paraId="23C5FDAA" w14:textId="77777777" w:rsidR="002D0DA6" w:rsidRDefault="00000000">
            <w:pPr>
              <w:jc w:val="center"/>
            </w:pPr>
            <w:r>
              <w:t>3</w:t>
            </w:r>
          </w:p>
        </w:tc>
      </w:tr>
      <w:tr w:rsidR="002D0DA6" w14:paraId="18C9C83C" w14:textId="77777777" w:rsidTr="002D0DA6">
        <w:trPr>
          <w:jc w:val="center"/>
        </w:trPr>
        <w:tc>
          <w:tcPr>
            <w:tcW w:w="2214" w:type="dxa"/>
            <w:vAlign w:val="center"/>
          </w:tcPr>
          <w:p w14:paraId="2C7C3851" w14:textId="77777777" w:rsidR="002D0DA6"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86" w:name="_Hlk201584061"/>
            <w:r>
              <w:rPr>
                <w:rStyle w:val="ForeignTamilScript"/>
                <w:rFonts w:hint="cs"/>
                <w:sz w:val="48"/>
                <w:szCs w:val="48"/>
                <w:cs/>
                <w:lang w:bidi="ta-IN"/>
              </w:rPr>
              <w:t>கக</w:t>
            </w:r>
            <w:bookmarkEnd w:id="286"/>
          </w:p>
        </w:tc>
        <w:tc>
          <w:tcPr>
            <w:tcW w:w="2431" w:type="dxa"/>
            <w:vAlign w:val="center"/>
          </w:tcPr>
          <w:p w14:paraId="34894F1F" w14:textId="77777777" w:rsidR="002D0DA6" w:rsidRDefault="00000000">
            <w:pPr>
              <w:pStyle w:val="Image"/>
              <w:rPr>
                <w:rStyle w:val="ForeignTamilScript"/>
                <w:sz w:val="48"/>
                <w:szCs w:val="48"/>
              </w:rPr>
            </w:pPr>
            <w:bookmarkStart w:id="287" w:name="_Hlk201584031"/>
            <w:r>
              <w:rPr>
                <w:rStyle w:val="ForeignTamilScript"/>
                <w:rFonts w:hint="cs"/>
                <w:sz w:val="48"/>
                <w:szCs w:val="48"/>
                <w:cs/>
                <w:lang w:bidi="ta-IN"/>
              </w:rPr>
              <w:t>ந்ந</w:t>
            </w:r>
            <w:bookmarkEnd w:id="287"/>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12AD2DFC" w14:textId="77777777" w:rsidR="002D0DA6" w:rsidRDefault="00000000">
            <w:pPr>
              <w:pStyle w:val="Image"/>
            </w:pPr>
            <w:r>
              <w:rPr>
                <w:b/>
                <w:bCs/>
              </w:rPr>
              <w:drawing>
                <wp:inline distT="0" distB="0" distL="0" distR="0" wp14:anchorId="1D1B79A8" wp14:editId="4216E0E5">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2D0DA6" w14:paraId="72320F38" w14:textId="77777777" w:rsidTr="002D0DA6">
        <w:trPr>
          <w:jc w:val="center"/>
        </w:trPr>
        <w:tc>
          <w:tcPr>
            <w:tcW w:w="2214" w:type="dxa"/>
          </w:tcPr>
          <w:p w14:paraId="1013554E" w14:textId="77777777" w:rsidR="002D0DA6" w:rsidRDefault="00000000">
            <w:pPr>
              <w:rPr>
                <w:rStyle w:val="Foreign"/>
              </w:rPr>
            </w:pPr>
            <w:r>
              <w:rPr>
                <w:rStyle w:val="Foreign"/>
              </w:rPr>
              <w:t>nna, kka</w:t>
            </w:r>
          </w:p>
        </w:tc>
        <w:tc>
          <w:tcPr>
            <w:tcW w:w="2431" w:type="dxa"/>
          </w:tcPr>
          <w:p w14:paraId="50BC4AF5" w14:textId="77777777" w:rsidR="002D0DA6" w:rsidRDefault="00000000">
            <w:pPr>
              <w:rPr>
                <w:rStyle w:val="Foreign"/>
              </w:rPr>
            </w:pPr>
            <w:r>
              <w:rPr>
                <w:rStyle w:val="Foreign"/>
              </w:rPr>
              <w:t>n·na, k·ka</w:t>
            </w:r>
          </w:p>
        </w:tc>
        <w:tc>
          <w:tcPr>
            <w:tcW w:w="2353" w:type="dxa"/>
          </w:tcPr>
          <w:p w14:paraId="629466A1" w14:textId="77777777" w:rsidR="002D0DA6" w:rsidRDefault="00000000">
            <w:pPr>
              <w:rPr>
                <w:rStyle w:val="Foreign"/>
              </w:rPr>
            </w:pPr>
            <w:r>
              <w:rPr>
                <w:rStyle w:val="Foreign"/>
              </w:rPr>
              <w:t>n=na, k=ka</w:t>
            </w:r>
          </w:p>
        </w:tc>
      </w:tr>
    </w:tbl>
    <w:p w14:paraId="057EC44B" w14:textId="77777777" w:rsidR="002D0DA6" w:rsidRDefault="00000000">
      <w:pPr>
        <w:pStyle w:val="Cmsor2"/>
      </w:pPr>
      <w:r>
        <w:t>Independent vowels</w:t>
      </w:r>
    </w:p>
    <w:p w14:paraId="6B3D28EA" w14:textId="77777777" w:rsidR="002D0DA6" w:rsidRDefault="00000000">
      <w:pPr>
        <w:pStyle w:val="Cmsor3"/>
      </w:pPr>
      <w:bookmarkStart w:id="288" w:name="_Ref201138628"/>
      <w:bookmarkStart w:id="289" w:name="_Ref201221319"/>
      <w:bookmarkStart w:id="290" w:name="_Toc222221849"/>
      <w:r>
        <w:t>Independent vowels as simplex glyphs</w:t>
      </w:r>
      <w:bookmarkEnd w:id="288"/>
      <w:bookmarkEnd w:id="289"/>
      <w:bookmarkEnd w:id="290"/>
      <w:r>
        <w:t xml:space="preserve"> </w:t>
      </w:r>
    </w:p>
    <w:p w14:paraId="245797A3" w14:textId="77777777" w:rsidR="002D0DA6"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14:paraId="4F612127" w14:textId="77777777" w:rsidR="002D0DA6"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5C41C64F" w14:textId="77777777" w:rsidR="002D0DA6" w:rsidRDefault="00000000">
      <w:pPr>
        <w:pStyle w:val="Lista2"/>
      </w:pPr>
      <w:r>
        <w:t>enter the corresponding uppercase Roman consonant, e.g. A</w:t>
      </w:r>
    </w:p>
    <w:p w14:paraId="6261A92D" w14:textId="77777777" w:rsidR="002D0DA6" w:rsidRDefault="00000000">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14:paraId="57A41370" w14:textId="77777777" w:rsidR="002D0DA6"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14:paraId="4C8AA5B3" w14:textId="77777777" w:rsidR="002D0DA6" w:rsidRDefault="00000000">
      <w:pPr>
        <w:pStyle w:val="Cmsor3"/>
      </w:pPr>
      <w:bookmarkStart w:id="291" w:name="_Ref201245507"/>
      <w:bookmarkStart w:id="292" w:name="_Ref221266107"/>
      <w:bookmarkStart w:id="293" w:name="_Toc222221850"/>
      <w:r>
        <w:t xml:space="preserve">Independent vowels involving a </w:t>
      </w:r>
      <w:commentRangeStart w:id="294"/>
      <w:r>
        <w:t>vowel support</w:t>
      </w:r>
      <w:bookmarkEnd w:id="291"/>
      <w:bookmarkEnd w:id="292"/>
      <w:bookmarkEnd w:id="293"/>
      <w:commentRangeEnd w:id="294"/>
      <w:r>
        <w:rPr>
          <w:rStyle w:val="Jegyzethivatkozs"/>
          <w:sz w:val="24"/>
          <w:szCs w:val="24"/>
        </w:rPr>
        <w:commentReference w:id="294"/>
      </w:r>
    </w:p>
    <w:p w14:paraId="7E03A116" w14:textId="77777777" w:rsidR="002D0DA6" w:rsidRDefault="00000000">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4"/>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6C47B9C2" w14:textId="77777777" w:rsidR="002D0DA6" w:rsidRDefault="00000000">
      <w:r>
        <w:t>@</w:t>
      </w:r>
    </w:p>
    <w:p w14:paraId="16AE2F8E" w14:textId="77777777" w:rsidR="002D0DA6" w:rsidRDefault="00000000">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5"/>
      </w:r>
    </w:p>
    <w:p w14:paraId="3363199A" w14:textId="77777777" w:rsidR="002D0DA6"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3.1.2</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2D0DA6" w14:paraId="74481A98" w14:textId="77777777" w:rsidTr="002D0DA6">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7BD9F991" w14:textId="77777777" w:rsidR="002D0DA6" w:rsidRDefault="00000000">
            <w:pPr>
              <w:pStyle w:val="Kpalrs"/>
              <w:keepNext/>
            </w:pPr>
            <w:bookmarkStart w:id="295" w:name="_Ref201229585"/>
            <w:r>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95"/>
            <w:r>
              <w:t>. Vowel support</w:t>
            </w:r>
          </w:p>
        </w:tc>
      </w:tr>
      <w:tr w:rsidR="002D0DA6" w14:paraId="359FA888" w14:textId="77777777" w:rsidTr="002D0DA6">
        <w:tc>
          <w:tcPr>
            <w:tcW w:w="3537" w:type="dxa"/>
          </w:tcPr>
          <w:p w14:paraId="0D314138" w14:textId="77777777" w:rsidR="002D0DA6" w:rsidRDefault="00000000">
            <w:pPr>
              <w:pStyle w:val="Image"/>
            </w:pPr>
            <w:r>
              <w:drawing>
                <wp:inline distT="0" distB="0" distL="0" distR="0" wp14:anchorId="02BE9A3F" wp14:editId="65300953">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8"/>
                          <a:stretch>
                            <a:fillRect/>
                          </a:stretch>
                        </pic:blipFill>
                        <pic:spPr bwMode="auto">
                          <a:xfrm>
                            <a:off x="0" y="0"/>
                            <a:ext cx="2032578" cy="694800"/>
                          </a:xfrm>
                          <a:prstGeom prst="rect">
                            <a:avLst/>
                          </a:prstGeom>
                          <a:noFill/>
                          <a:ln>
                            <a:noFill/>
                          </a:ln>
                        </pic:spPr>
                      </pic:pic>
                    </a:graphicData>
                  </a:graphic>
                </wp:inline>
              </w:drawing>
            </w:r>
          </w:p>
        </w:tc>
      </w:tr>
      <w:tr w:rsidR="002D0DA6" w14:paraId="364AB9B0" w14:textId="77777777" w:rsidTr="002D0DA6">
        <w:tc>
          <w:tcPr>
            <w:tcW w:w="3537" w:type="dxa"/>
          </w:tcPr>
          <w:p w14:paraId="4911432C" w14:textId="77777777" w:rsidR="002D0DA6" w:rsidRDefault="00000000">
            <w:pPr>
              <w:pStyle w:val="Normlbehzs"/>
              <w:ind w:firstLine="0"/>
              <w:jc w:val="center"/>
            </w:pPr>
            <w:r>
              <w:rPr>
                <w:rStyle w:val="Foreign"/>
              </w:rPr>
              <w:t>qət r̥ṅyəkən tikiṁ</w:t>
            </w:r>
          </w:p>
        </w:tc>
      </w:tr>
    </w:tbl>
    <w:p w14:paraId="6BC27272" w14:textId="77777777" w:rsidR="002D0DA6"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1DAD73A1" w14:textId="77777777" w:rsidR="002D0DA6"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14:paraId="2239B6D7" w14:textId="77777777" w:rsidR="002D0DA6"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1B28174C" w14:textId="77777777" w:rsidR="002D0DA6"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6C127322" w14:textId="77777777" w:rsidR="002D0DA6"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1AD7C5DB" w14:textId="77777777" w:rsidR="002D0DA6" w:rsidRDefault="00000000">
      <w:pPr>
        <w:pStyle w:val="Lista"/>
      </w:pPr>
      <w:r>
        <w:t>the same transliteration is to be used when the graph representing the glottal stop combines into a ligature with other consonantal graphs</w:t>
      </w:r>
    </w:p>
    <w:p w14:paraId="62CE289D" w14:textId="77777777" w:rsidR="002D0DA6" w:rsidRDefault="00000000">
      <w:pPr>
        <w:pStyle w:val="Lista2"/>
      </w:pPr>
      <w:r>
        <w:t>in a syllable-initial position, e.g. |</w:t>
      </w:r>
      <w:r>
        <w:rPr>
          <w:rStyle w:val="ForeignKhmerScript"/>
          <w:rFonts w:hint="cs"/>
          <w:cs/>
        </w:rPr>
        <w:t>អ្នក</w:t>
      </w:r>
      <w:r>
        <w:t xml:space="preserve">| → </w:t>
      </w:r>
      <w:r>
        <w:rPr>
          <w:rStyle w:val="Foreign"/>
        </w:rPr>
        <w:t>qnaka</w:t>
      </w:r>
    </w:p>
    <w:p w14:paraId="19F908DF" w14:textId="77777777" w:rsidR="002D0DA6" w:rsidRDefault="00000000">
      <w:pPr>
        <w:pStyle w:val="Lista2"/>
      </w:pPr>
      <w:r>
        <w:t>in post-consonantal position, e.g.</w:t>
      </w:r>
    </w:p>
    <w:p w14:paraId="01D613D4" w14:textId="77777777" w:rsidR="002D0DA6" w:rsidRDefault="00000000">
      <w:pPr>
        <w:pStyle w:val="Lista3"/>
      </w:pPr>
      <w:r>
        <w:t>|</w:t>
      </w:r>
      <w:r>
        <w:rPr>
          <w:rStyle w:val="ForeignKhmerScript"/>
          <w:rFonts w:hint="cs"/>
          <w:cs/>
        </w:rPr>
        <w:t>ផ្អក</w:t>
      </w:r>
      <w:r>
        <w:t xml:space="preserve">| → </w:t>
      </w:r>
      <w:r>
        <w:rPr>
          <w:rStyle w:val="Foreign"/>
        </w:rPr>
        <w:t>phqaka</w:t>
      </w:r>
    </w:p>
    <w:p w14:paraId="0CC36411" w14:textId="77777777" w:rsidR="002D0DA6"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3EE28E8F" w14:textId="77777777" w:rsidR="002D0DA6"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1483DF21" w14:textId="77777777" w:rsidR="002D0DA6"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6"/>
      </w:r>
      <w:r>
        <w:t>)</w:t>
      </w:r>
    </w:p>
    <w:p w14:paraId="2213C1B8" w14:textId="77777777" w:rsidR="002D0DA6"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6AFB6351" w14:textId="77777777" w:rsidR="002D0DA6"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14:paraId="491E1276" w14:textId="77777777" w:rsidR="002D0DA6"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21B71269" w14:textId="77777777" w:rsidR="002D0DA6"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14:paraId="0749FBF2" w14:textId="77777777" w:rsidR="002D0DA6"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3C53366D" w14:textId="77777777" w:rsidR="002D0DA6" w:rsidRDefault="00000000">
      <w:pPr>
        <w:pStyle w:val="Lista3"/>
      </w:pPr>
      <w:r>
        <w:t>note that this sound should be transcribed even when the vowel support is on its own (representing the independent vowel &lt;A&gt;)</w:t>
      </w:r>
    </w:p>
    <w:p w14:paraId="5F5BC053" w14:textId="77777777" w:rsidR="002D0DA6"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5DEE09FD" w14:textId="77777777" w:rsidR="002D0DA6"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100226F3" w14:textId="77777777" w:rsidR="002D0DA6" w:rsidRDefault="00000000">
      <w:pPr>
        <w:pStyle w:val="Lista4"/>
      </w:pPr>
      <w:r>
        <w:t>even though Khmer speakers would have pronounced a glottal stop in these names and words</w:t>
      </w:r>
    </w:p>
    <w:p w14:paraId="3D9CEB4E" w14:textId="77777777" w:rsidR="002D0DA6" w:rsidRDefault="002D0DA6"/>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2D0DA6" w14:paraId="246FA911" w14:textId="77777777" w:rsidTr="002D0DA6">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47FBDD90" w14:textId="77777777" w:rsidR="002D0DA6" w:rsidRDefault="00000000">
            <w:pPr>
              <w:pStyle w:val="Kpalrs"/>
              <w:keepNext/>
            </w:pPr>
            <w:bookmarkStart w:id="296" w:name="_Ref201229654"/>
            <w:r>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96"/>
            <w:r>
              <w:t>. Independent vowels composed with a vowel support</w:t>
            </w:r>
          </w:p>
        </w:tc>
      </w:tr>
      <w:tr w:rsidR="002D0DA6" w14:paraId="57917E04" w14:textId="77777777" w:rsidTr="002D0DA6">
        <w:tc>
          <w:tcPr>
            <w:tcW w:w="503" w:type="pct"/>
            <w:vMerge w:val="restart"/>
            <w:shd w:val="clear" w:color="auto" w:fill="F0F7D7"/>
            <w:vAlign w:val="bottom"/>
          </w:tcPr>
          <w:p w14:paraId="6AB5BD27" w14:textId="77777777" w:rsidR="002D0DA6"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5926620D" w14:textId="77777777" w:rsidR="002D0DA6" w:rsidRDefault="00000000">
            <w:pPr>
              <w:pStyle w:val="Tabletext"/>
              <w:keepNext/>
              <w:rPr>
                <w:rFonts w:ascii="Gentium" w:hAnsi="Gentium" w:cs="Gentium"/>
              </w:rPr>
            </w:pPr>
            <w:r>
              <w:rPr>
                <w:rFonts w:ascii="Gentium" w:hAnsi="Gentium" w:cs="Gentium"/>
              </w:rPr>
              <w:t>IPA</w:t>
            </w:r>
          </w:p>
          <w:p w14:paraId="308C613E" w14:textId="77777777" w:rsidR="002D0DA6"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147B5D2B" w14:textId="77777777" w:rsidR="002D0DA6"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5BB205B3" w14:textId="77777777" w:rsidR="002D0DA6" w:rsidRDefault="00000000">
            <w:pPr>
              <w:pStyle w:val="Tabletext"/>
              <w:keepNext/>
              <w:jc w:val="center"/>
              <w:rPr>
                <w:rFonts w:ascii="Gentium" w:hAnsi="Gentium" w:cs="Gentium"/>
              </w:rPr>
            </w:pPr>
            <w:r>
              <w:rPr>
                <w:rFonts w:ascii="Gentium" w:hAnsi="Gentium" w:cs="Gentium"/>
              </w:rPr>
              <w:t>complex glyph</w:t>
            </w:r>
          </w:p>
        </w:tc>
      </w:tr>
      <w:tr w:rsidR="002D0DA6" w14:paraId="17A608A4" w14:textId="77777777" w:rsidTr="002D0DA6">
        <w:tc>
          <w:tcPr>
            <w:tcW w:w="503" w:type="pct"/>
            <w:vMerge/>
            <w:shd w:val="clear" w:color="auto" w:fill="F0F7D7"/>
            <w:vAlign w:val="bottom"/>
          </w:tcPr>
          <w:p w14:paraId="039C3F11" w14:textId="77777777" w:rsidR="002D0DA6" w:rsidRDefault="002D0DA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C2C19F6" w14:textId="77777777" w:rsidR="002D0DA6" w:rsidRDefault="002D0DA6">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62ECC157" w14:textId="77777777" w:rsidR="002D0DA6"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2FC211AE" w14:textId="77777777" w:rsidR="002D0DA6"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432D0957" w14:textId="77777777" w:rsidR="002D0DA6"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31CC333C" w14:textId="77777777" w:rsidR="002D0DA6"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01D65C78" w14:textId="77777777" w:rsidR="002D0DA6" w:rsidRDefault="00000000">
            <w:pPr>
              <w:pStyle w:val="Tabletext"/>
              <w:keepNext/>
              <w:jc w:val="center"/>
              <w:rPr>
                <w:rFonts w:ascii="Gentium" w:hAnsi="Gentium" w:cs="Gentium"/>
              </w:rPr>
            </w:pPr>
            <w:r>
              <w:rPr>
                <w:rFonts w:ascii="Gentium" w:hAnsi="Gentium" w:cs="Gentium"/>
              </w:rPr>
              <w:t>transliteration</w:t>
            </w:r>
          </w:p>
        </w:tc>
      </w:tr>
      <w:tr w:rsidR="002D0DA6" w14:paraId="62281EE8" w14:textId="77777777" w:rsidTr="002D0DA6">
        <w:trPr>
          <w:trHeight w:val="167"/>
        </w:trPr>
        <w:tc>
          <w:tcPr>
            <w:tcW w:w="503" w:type="pct"/>
            <w:vMerge/>
            <w:shd w:val="clear" w:color="auto" w:fill="F0F7D7"/>
            <w:vAlign w:val="bottom"/>
          </w:tcPr>
          <w:p w14:paraId="57A63307" w14:textId="77777777" w:rsidR="002D0DA6" w:rsidRDefault="002D0DA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E006DE9" w14:textId="77777777" w:rsidR="002D0DA6" w:rsidRDefault="002D0DA6">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1185395F" w14:textId="77777777" w:rsidR="002D0DA6" w:rsidRDefault="002D0DA6">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3EF6AE0E" w14:textId="77777777" w:rsidR="002D0DA6" w:rsidRDefault="002D0DA6">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18801FF0" w14:textId="77777777" w:rsidR="002D0DA6" w:rsidRDefault="002D0DA6">
            <w:pPr>
              <w:pStyle w:val="Tabletext"/>
              <w:keepNext/>
              <w:jc w:val="center"/>
              <w:rPr>
                <w:rFonts w:ascii="Gentium" w:hAnsi="Gentium" w:cs="Gentium"/>
              </w:rPr>
            </w:pPr>
          </w:p>
        </w:tc>
        <w:tc>
          <w:tcPr>
            <w:tcW w:w="644" w:type="pct"/>
            <w:vMerge/>
            <w:shd w:val="clear" w:color="auto" w:fill="F0F7D7"/>
            <w:vAlign w:val="bottom"/>
          </w:tcPr>
          <w:p w14:paraId="0655ED4B" w14:textId="77777777" w:rsidR="002D0DA6" w:rsidRDefault="002D0DA6">
            <w:pPr>
              <w:pStyle w:val="Tabletext"/>
              <w:keepNext/>
              <w:rPr>
                <w:rFonts w:ascii="Gentium" w:hAnsi="Gentium" w:cs="Gentium"/>
              </w:rPr>
            </w:pPr>
          </w:p>
        </w:tc>
        <w:tc>
          <w:tcPr>
            <w:tcW w:w="421" w:type="pct"/>
            <w:vMerge w:val="restart"/>
            <w:shd w:val="clear" w:color="auto" w:fill="F0F7D7"/>
            <w:vAlign w:val="bottom"/>
          </w:tcPr>
          <w:p w14:paraId="297D0514" w14:textId="77777777" w:rsidR="002D0DA6"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3C3897E6" w14:textId="77777777" w:rsidR="002D0DA6" w:rsidRDefault="00000000">
            <w:pPr>
              <w:pStyle w:val="Tabletext"/>
              <w:keepNext/>
              <w:jc w:val="center"/>
              <w:rPr>
                <w:rFonts w:ascii="Gentium" w:hAnsi="Gentium" w:cs="Gentium"/>
              </w:rPr>
            </w:pPr>
            <w:r>
              <w:rPr>
                <w:rFonts w:ascii="Gentium" w:hAnsi="Gentium" w:cs="Gentium"/>
              </w:rPr>
              <w:t>loose</w:t>
            </w:r>
          </w:p>
        </w:tc>
      </w:tr>
      <w:tr w:rsidR="002D0DA6" w14:paraId="090AC5BB" w14:textId="77777777" w:rsidTr="002D0DA6">
        <w:tc>
          <w:tcPr>
            <w:tcW w:w="503" w:type="pct"/>
            <w:vMerge/>
            <w:shd w:val="clear" w:color="auto" w:fill="F0F7D7"/>
            <w:vAlign w:val="bottom"/>
          </w:tcPr>
          <w:p w14:paraId="383687A5" w14:textId="77777777" w:rsidR="002D0DA6" w:rsidRDefault="002D0DA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EFE84DC" w14:textId="77777777" w:rsidR="002D0DA6" w:rsidRDefault="002D0DA6">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53B9D14" w14:textId="77777777" w:rsidR="002D0DA6" w:rsidRDefault="002D0DA6">
            <w:pPr>
              <w:pStyle w:val="Tabletext"/>
              <w:keepNext/>
              <w:jc w:val="center"/>
              <w:rPr>
                <w:rFonts w:ascii="Gentium" w:hAnsi="Gentium" w:cs="Gentium"/>
              </w:rPr>
            </w:pPr>
          </w:p>
        </w:tc>
        <w:tc>
          <w:tcPr>
            <w:tcW w:w="486" w:type="pct"/>
            <w:shd w:val="clear" w:color="auto" w:fill="F0F7D7"/>
            <w:vAlign w:val="bottom"/>
          </w:tcPr>
          <w:p w14:paraId="7B05C1BB" w14:textId="77777777" w:rsidR="002D0DA6"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26E62F5A" w14:textId="77777777" w:rsidR="002D0DA6"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67B35274" w14:textId="77777777" w:rsidR="002D0DA6" w:rsidRDefault="002D0DA6">
            <w:pPr>
              <w:pStyle w:val="Tabletext"/>
              <w:keepNext/>
              <w:jc w:val="center"/>
              <w:rPr>
                <w:rFonts w:ascii="Gentium" w:hAnsi="Gentium" w:cs="Gentium"/>
              </w:rPr>
            </w:pPr>
          </w:p>
        </w:tc>
        <w:tc>
          <w:tcPr>
            <w:tcW w:w="644" w:type="pct"/>
            <w:vMerge/>
            <w:shd w:val="clear" w:color="auto" w:fill="F0F7D7"/>
            <w:vAlign w:val="bottom"/>
          </w:tcPr>
          <w:p w14:paraId="656F2646" w14:textId="77777777" w:rsidR="002D0DA6" w:rsidRDefault="002D0DA6">
            <w:pPr>
              <w:pStyle w:val="Tabletext"/>
              <w:keepNext/>
              <w:rPr>
                <w:rFonts w:ascii="Gentium" w:hAnsi="Gentium" w:cs="Gentium"/>
              </w:rPr>
            </w:pPr>
          </w:p>
        </w:tc>
        <w:tc>
          <w:tcPr>
            <w:tcW w:w="421" w:type="pct"/>
            <w:vMerge/>
            <w:shd w:val="clear" w:color="auto" w:fill="F0F7D7"/>
            <w:vAlign w:val="bottom"/>
          </w:tcPr>
          <w:p w14:paraId="741C281D" w14:textId="77777777" w:rsidR="002D0DA6" w:rsidRDefault="002D0DA6">
            <w:pPr>
              <w:pStyle w:val="Tabletext"/>
              <w:keepNext/>
              <w:jc w:val="center"/>
              <w:rPr>
                <w:rFonts w:ascii="Gentium" w:hAnsi="Gentium" w:cs="Gentium"/>
              </w:rPr>
            </w:pPr>
          </w:p>
        </w:tc>
        <w:tc>
          <w:tcPr>
            <w:tcW w:w="537" w:type="pct"/>
            <w:shd w:val="clear" w:color="auto" w:fill="F0F7D7"/>
            <w:vAlign w:val="bottom"/>
            <w:hideMark/>
          </w:tcPr>
          <w:p w14:paraId="773BD4D2" w14:textId="77777777" w:rsidR="002D0DA6"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4D6078E5" w14:textId="77777777" w:rsidR="002D0DA6" w:rsidRDefault="00000000">
            <w:pPr>
              <w:pStyle w:val="Tabletext"/>
              <w:keepNext/>
              <w:jc w:val="center"/>
              <w:rPr>
                <w:rFonts w:ascii="Gentium" w:hAnsi="Gentium" w:cs="Gentium"/>
              </w:rPr>
            </w:pPr>
            <w:r>
              <w:rPr>
                <w:rFonts w:ascii="Gentium" w:hAnsi="Gentium" w:cs="Gentium"/>
              </w:rPr>
              <w:t>uppercase</w:t>
            </w:r>
          </w:p>
        </w:tc>
      </w:tr>
      <w:tr w:rsidR="002D0DA6" w14:paraId="6C0DBC84" w14:textId="77777777" w:rsidTr="002D0DA6">
        <w:tc>
          <w:tcPr>
            <w:tcW w:w="503" w:type="pct"/>
            <w:vAlign w:val="center"/>
          </w:tcPr>
          <w:p w14:paraId="7D5056EB"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E237A39" w14:textId="77777777" w:rsidR="002D0DA6"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02149223" w14:textId="77777777" w:rsidR="002D0DA6"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A36E962" w14:textId="77777777" w:rsidR="002D0DA6"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57A435EF" w14:textId="77777777" w:rsidR="002D0DA6"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51B600CB" w14:textId="77777777" w:rsidR="002D0DA6"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4E4945F6" w14:textId="77777777" w:rsidR="002D0DA6" w:rsidRDefault="00000000">
            <w:pPr>
              <w:pStyle w:val="Tabletext"/>
              <w:keepNext/>
              <w:jc w:val="center"/>
              <w:rPr>
                <w:rFonts w:ascii="Gentium" w:hAnsi="Gentium" w:cs="Gentium"/>
                <w:noProof/>
              </w:rPr>
            </w:pPr>
            <w:r>
              <w:rPr>
                <w:rFonts w:ascii="Gentium" w:hAnsi="Gentium" w:cs="Gentium"/>
                <w:noProof/>
              </w:rPr>
              <w:t>qA / ’A</w:t>
            </w:r>
          </w:p>
        </w:tc>
      </w:tr>
      <w:tr w:rsidR="002D0DA6" w14:paraId="269FBD7A" w14:textId="77777777" w:rsidTr="002D0DA6">
        <w:tc>
          <w:tcPr>
            <w:tcW w:w="503" w:type="pct"/>
            <w:vAlign w:val="center"/>
          </w:tcPr>
          <w:p w14:paraId="6605FF19"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F1858B2" w14:textId="77777777" w:rsidR="002D0DA6"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340F6CBF" w14:textId="77777777" w:rsidR="002D0DA6"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4ECBAB2F" w14:textId="77777777" w:rsidR="002D0DA6" w:rsidRDefault="002D0DA6">
            <w:pPr>
              <w:pStyle w:val="Tabletext"/>
              <w:keepNext/>
              <w:jc w:val="center"/>
              <w:rPr>
                <w:rFonts w:ascii="Gentium" w:hAnsi="Gentium" w:cs="Gentium"/>
              </w:rPr>
            </w:pPr>
          </w:p>
        </w:tc>
        <w:tc>
          <w:tcPr>
            <w:tcW w:w="421" w:type="pct"/>
            <w:vMerge/>
            <w:vAlign w:val="center"/>
          </w:tcPr>
          <w:p w14:paraId="76731512" w14:textId="77777777" w:rsidR="002D0DA6" w:rsidRDefault="002D0DA6">
            <w:pPr>
              <w:pStyle w:val="Tabletext"/>
              <w:keepNext/>
              <w:jc w:val="center"/>
              <w:rPr>
                <w:rFonts w:ascii="Gentium" w:hAnsi="Gentium" w:cs="Gentium"/>
                <w:noProof/>
              </w:rPr>
            </w:pPr>
          </w:p>
        </w:tc>
        <w:tc>
          <w:tcPr>
            <w:tcW w:w="537" w:type="pct"/>
            <w:vAlign w:val="center"/>
          </w:tcPr>
          <w:p w14:paraId="37FC3C11" w14:textId="77777777" w:rsidR="002D0DA6"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62991AA3" w14:textId="77777777" w:rsidR="002D0DA6" w:rsidRDefault="00000000">
            <w:pPr>
              <w:pStyle w:val="Tabletext"/>
              <w:keepNext/>
              <w:jc w:val="center"/>
              <w:rPr>
                <w:rFonts w:ascii="Gentium" w:hAnsi="Gentium" w:cs="Gentium"/>
                <w:noProof/>
              </w:rPr>
            </w:pPr>
            <w:r>
              <w:rPr>
                <w:rFonts w:ascii="Gentium" w:hAnsi="Gentium" w:cs="Gentium"/>
                <w:noProof/>
              </w:rPr>
              <w:t>A</w:t>
            </w:r>
          </w:p>
        </w:tc>
      </w:tr>
      <w:tr w:rsidR="002D0DA6" w14:paraId="698F5484" w14:textId="77777777" w:rsidTr="002D0DA6">
        <w:tc>
          <w:tcPr>
            <w:tcW w:w="503" w:type="pct"/>
            <w:vAlign w:val="center"/>
          </w:tcPr>
          <w:p w14:paraId="5934B820"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688966A" w14:textId="77777777" w:rsidR="002D0DA6"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50FF44D6" w14:textId="77777777" w:rsidR="002D0DA6"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6C00A7E5" w14:textId="77777777" w:rsidR="002D0DA6"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7035FA71"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1D5C3CD" w14:textId="77777777" w:rsidR="002D0DA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0C567F6" w14:textId="77777777" w:rsidR="002D0DA6"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10323611" w14:textId="77777777" w:rsidR="002D0DA6"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7150DAA7" w14:textId="77777777" w:rsidR="002D0DA6"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45E12683" w14:textId="77777777" w:rsidR="002D0DA6" w:rsidRDefault="00000000">
            <w:pPr>
              <w:pStyle w:val="Tabletext"/>
              <w:keepNext/>
              <w:jc w:val="center"/>
              <w:rPr>
                <w:rFonts w:ascii="Gentium" w:hAnsi="Gentium" w:cs="Gentium"/>
                <w:noProof/>
              </w:rPr>
            </w:pPr>
            <w:r>
              <w:rPr>
                <w:rFonts w:ascii="Gentium" w:hAnsi="Gentium" w:cs="Gentium"/>
                <w:noProof/>
              </w:rPr>
              <w:t>qI / ’I</w:t>
            </w:r>
          </w:p>
        </w:tc>
      </w:tr>
      <w:tr w:rsidR="002D0DA6" w14:paraId="399FEE84" w14:textId="77777777" w:rsidTr="002D0DA6">
        <w:tc>
          <w:tcPr>
            <w:tcW w:w="503" w:type="pct"/>
            <w:vAlign w:val="center"/>
          </w:tcPr>
          <w:p w14:paraId="3AAA3F7E"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052A20F" w14:textId="77777777" w:rsidR="002D0DA6"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6D1FF8C1" w14:textId="77777777" w:rsidR="002D0DA6"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7E97061C"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02D26613"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CA28ACB"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2B367CF" w14:textId="77777777" w:rsidR="002D0DA6" w:rsidRDefault="002D0DA6">
            <w:pPr>
              <w:pStyle w:val="Tabletext"/>
              <w:keepNext/>
              <w:jc w:val="center"/>
              <w:rPr>
                <w:rFonts w:ascii="Gentium" w:hAnsi="Gentium" w:cs="Gentium"/>
              </w:rPr>
            </w:pPr>
          </w:p>
        </w:tc>
        <w:tc>
          <w:tcPr>
            <w:tcW w:w="421" w:type="pct"/>
            <w:vMerge/>
            <w:vAlign w:val="center"/>
          </w:tcPr>
          <w:p w14:paraId="17A26DC8" w14:textId="77777777" w:rsidR="002D0DA6" w:rsidRDefault="002D0DA6">
            <w:pPr>
              <w:pStyle w:val="Tabletext"/>
              <w:keepNext/>
              <w:jc w:val="center"/>
              <w:rPr>
                <w:rFonts w:ascii="Gentium" w:hAnsi="Gentium" w:cs="Gentium"/>
                <w:noProof/>
              </w:rPr>
            </w:pPr>
          </w:p>
        </w:tc>
        <w:tc>
          <w:tcPr>
            <w:tcW w:w="537" w:type="pct"/>
            <w:vAlign w:val="center"/>
          </w:tcPr>
          <w:p w14:paraId="4D5A559E" w14:textId="77777777" w:rsidR="002D0DA6"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1D935E93" w14:textId="77777777" w:rsidR="002D0DA6" w:rsidRDefault="00000000">
            <w:pPr>
              <w:pStyle w:val="Tabletext"/>
              <w:keepNext/>
              <w:jc w:val="center"/>
              <w:rPr>
                <w:rFonts w:ascii="Gentium" w:hAnsi="Gentium" w:cs="Gentium"/>
                <w:noProof/>
              </w:rPr>
            </w:pPr>
            <w:r>
              <w:rPr>
                <w:rFonts w:ascii="Gentium" w:hAnsi="Gentium" w:cs="Gentium"/>
                <w:noProof/>
              </w:rPr>
              <w:t>I</w:t>
            </w:r>
          </w:p>
        </w:tc>
      </w:tr>
      <w:tr w:rsidR="002D0DA6" w14:paraId="3B30469D" w14:textId="77777777" w:rsidTr="002D0DA6">
        <w:tc>
          <w:tcPr>
            <w:tcW w:w="503" w:type="pct"/>
            <w:vAlign w:val="center"/>
          </w:tcPr>
          <w:p w14:paraId="478E11DF" w14:textId="77777777" w:rsidR="002D0DA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05082A3" w14:textId="77777777" w:rsidR="002D0DA6"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1BB06CE7" w14:textId="77777777" w:rsidR="002D0DA6"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5A4E8A8C" w14:textId="77777777" w:rsidR="002D0DA6"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1225F248"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54CC6A54" w14:textId="77777777" w:rsidR="002D0DA6"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4117FEDE" w14:textId="77777777" w:rsidR="002D0DA6"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50996922" w14:textId="77777777" w:rsidR="002D0DA6"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28631911" w14:textId="77777777" w:rsidR="002D0DA6"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7CC5613C" w14:textId="77777777" w:rsidR="002D0DA6" w:rsidRDefault="00000000">
            <w:pPr>
              <w:pStyle w:val="Tabletext"/>
              <w:keepNext/>
              <w:jc w:val="center"/>
              <w:rPr>
                <w:rFonts w:ascii="Gentium" w:hAnsi="Gentium" w:cs="Gentium"/>
                <w:noProof/>
              </w:rPr>
            </w:pPr>
            <w:r>
              <w:rPr>
                <w:rFonts w:ascii="Gentium" w:hAnsi="Gentium" w:cs="Gentium"/>
                <w:noProof/>
              </w:rPr>
              <w:t>qĪ / ’Ī</w:t>
            </w:r>
          </w:p>
        </w:tc>
      </w:tr>
      <w:tr w:rsidR="002D0DA6" w14:paraId="2CB2088B" w14:textId="77777777" w:rsidTr="002D0DA6">
        <w:tc>
          <w:tcPr>
            <w:tcW w:w="503" w:type="pct"/>
            <w:vAlign w:val="center"/>
          </w:tcPr>
          <w:p w14:paraId="4611CCC7"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3E9BCAB" w14:textId="77777777" w:rsidR="002D0DA6"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28F7C5D0" w14:textId="77777777" w:rsidR="002D0DA6"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446C804C" w14:textId="77777777" w:rsidR="002D0DA6"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1182C53E"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0D5A8FF" w14:textId="77777777" w:rsidR="002D0DA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FC137CB" w14:textId="77777777" w:rsidR="002D0DA6"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32865BEF" w14:textId="77777777" w:rsidR="002D0DA6"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6781BCF5" w14:textId="77777777" w:rsidR="002D0DA6"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773AFABC" w14:textId="77777777" w:rsidR="002D0DA6" w:rsidRDefault="00000000">
            <w:pPr>
              <w:pStyle w:val="Tabletext"/>
              <w:keepNext/>
              <w:jc w:val="center"/>
              <w:rPr>
                <w:rFonts w:ascii="Gentium" w:hAnsi="Gentium" w:cs="Gentium"/>
                <w:noProof/>
              </w:rPr>
            </w:pPr>
            <w:r>
              <w:rPr>
                <w:rFonts w:ascii="Gentium" w:hAnsi="Gentium" w:cs="Gentium"/>
                <w:noProof/>
              </w:rPr>
              <w:t>qU / ’U</w:t>
            </w:r>
          </w:p>
        </w:tc>
      </w:tr>
      <w:tr w:rsidR="002D0DA6" w14:paraId="7CB39C2E" w14:textId="77777777" w:rsidTr="002D0DA6">
        <w:tc>
          <w:tcPr>
            <w:tcW w:w="503" w:type="pct"/>
            <w:vAlign w:val="center"/>
          </w:tcPr>
          <w:p w14:paraId="44FE74EB"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0D82C97" w14:textId="77777777" w:rsidR="002D0DA6"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3033992A" w14:textId="77777777" w:rsidR="002D0DA6"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4687A0EC"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5C354E35"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406243E"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AA921F5" w14:textId="77777777" w:rsidR="002D0DA6" w:rsidRDefault="002D0DA6">
            <w:pPr>
              <w:pStyle w:val="Tabletext"/>
              <w:keepNext/>
              <w:jc w:val="center"/>
              <w:rPr>
                <w:rFonts w:ascii="Gentium" w:hAnsi="Gentium" w:cs="Gentium"/>
              </w:rPr>
            </w:pPr>
          </w:p>
        </w:tc>
        <w:tc>
          <w:tcPr>
            <w:tcW w:w="421" w:type="pct"/>
            <w:vMerge/>
            <w:vAlign w:val="center"/>
          </w:tcPr>
          <w:p w14:paraId="4588A020" w14:textId="77777777" w:rsidR="002D0DA6" w:rsidRDefault="002D0DA6">
            <w:pPr>
              <w:pStyle w:val="Tabletext"/>
              <w:keepNext/>
              <w:jc w:val="center"/>
              <w:rPr>
                <w:rFonts w:ascii="Gentium" w:hAnsi="Gentium" w:cs="Gentium"/>
                <w:noProof/>
              </w:rPr>
            </w:pPr>
          </w:p>
        </w:tc>
        <w:tc>
          <w:tcPr>
            <w:tcW w:w="537" w:type="pct"/>
            <w:vAlign w:val="center"/>
          </w:tcPr>
          <w:p w14:paraId="2573C9A9" w14:textId="77777777" w:rsidR="002D0DA6"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660C30A8" w14:textId="77777777" w:rsidR="002D0DA6" w:rsidRDefault="00000000">
            <w:pPr>
              <w:pStyle w:val="Tabletext"/>
              <w:keepNext/>
              <w:jc w:val="center"/>
              <w:rPr>
                <w:rFonts w:ascii="Gentium" w:hAnsi="Gentium" w:cs="Gentium"/>
                <w:noProof/>
              </w:rPr>
            </w:pPr>
            <w:r>
              <w:rPr>
                <w:rFonts w:ascii="Gentium" w:hAnsi="Gentium" w:cs="Gentium"/>
                <w:noProof/>
              </w:rPr>
              <w:t>U</w:t>
            </w:r>
          </w:p>
        </w:tc>
      </w:tr>
      <w:tr w:rsidR="002D0DA6" w14:paraId="47E25A0B" w14:textId="77777777" w:rsidTr="002D0DA6">
        <w:tc>
          <w:tcPr>
            <w:tcW w:w="503" w:type="pct"/>
            <w:vAlign w:val="center"/>
          </w:tcPr>
          <w:p w14:paraId="117B9A48" w14:textId="77777777" w:rsidR="002D0DA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DDA8283" w14:textId="77777777" w:rsidR="002D0DA6"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2CDCAEF"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3BEF0984" w14:textId="77777777" w:rsidR="002D0DA6"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C4CECDC"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E27A0F2"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1562268" w14:textId="77777777" w:rsidR="002D0DA6"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0072B5FE" w14:textId="77777777" w:rsidR="002D0DA6"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4BBC8C51" w14:textId="77777777" w:rsidR="002D0DA6"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1B5FDE5D" w14:textId="77777777" w:rsidR="002D0DA6" w:rsidRDefault="00000000">
            <w:pPr>
              <w:pStyle w:val="Tabletext"/>
              <w:keepNext/>
              <w:jc w:val="center"/>
              <w:rPr>
                <w:rFonts w:ascii="Gentium" w:hAnsi="Gentium" w:cs="Gentium"/>
                <w:noProof/>
              </w:rPr>
            </w:pPr>
            <w:r>
              <w:rPr>
                <w:rFonts w:ascii="Gentium" w:hAnsi="Gentium" w:cs="Gentium"/>
                <w:noProof/>
              </w:rPr>
              <w:t>qŪ / ’Ū</w:t>
            </w:r>
          </w:p>
        </w:tc>
      </w:tr>
      <w:tr w:rsidR="002D0DA6" w14:paraId="6997FA20" w14:textId="77777777" w:rsidTr="002D0DA6">
        <w:tc>
          <w:tcPr>
            <w:tcW w:w="503" w:type="pct"/>
            <w:vAlign w:val="center"/>
          </w:tcPr>
          <w:p w14:paraId="51A5440B"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C3030FD" w14:textId="77777777" w:rsidR="002D0DA6"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6FD42F53" w14:textId="77777777" w:rsidR="002D0DA6"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3A28860E" w14:textId="77777777" w:rsidR="002D0DA6"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3FAB8726"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26CA242" w14:textId="77777777" w:rsidR="002D0DA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C999592" w14:textId="77777777" w:rsidR="002D0DA6"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7B0BC279" w14:textId="77777777" w:rsidR="002D0DA6"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0D30A441" w14:textId="77777777" w:rsidR="002D0DA6"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1E1A14AD" w14:textId="77777777" w:rsidR="002D0DA6" w:rsidRDefault="00000000">
            <w:pPr>
              <w:pStyle w:val="Tabletext"/>
              <w:keepNext/>
              <w:jc w:val="center"/>
              <w:rPr>
                <w:rFonts w:ascii="Gentium" w:hAnsi="Gentium" w:cs="Gentium"/>
                <w:noProof/>
              </w:rPr>
            </w:pPr>
            <w:r>
              <w:rPr>
                <w:rFonts w:ascii="Gentium" w:hAnsi="Gentium" w:cs="Gentium"/>
                <w:noProof/>
              </w:rPr>
              <w:t>qE  / ’E</w:t>
            </w:r>
          </w:p>
        </w:tc>
      </w:tr>
      <w:tr w:rsidR="002D0DA6" w14:paraId="36143E94" w14:textId="77777777" w:rsidTr="002D0DA6">
        <w:tc>
          <w:tcPr>
            <w:tcW w:w="503" w:type="pct"/>
            <w:vAlign w:val="center"/>
          </w:tcPr>
          <w:p w14:paraId="06639032"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49F773A" w14:textId="77777777" w:rsidR="002D0DA6"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64ADB439" w14:textId="77777777" w:rsidR="002D0DA6"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76E7EBD6"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3A4F579F"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0E13160"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A2FF5B6" w14:textId="77777777" w:rsidR="002D0DA6" w:rsidRDefault="002D0DA6">
            <w:pPr>
              <w:pStyle w:val="Tabletext"/>
              <w:keepNext/>
              <w:jc w:val="center"/>
              <w:rPr>
                <w:rFonts w:ascii="Gentium" w:hAnsi="Gentium" w:cs="Gentium"/>
              </w:rPr>
            </w:pPr>
          </w:p>
        </w:tc>
        <w:tc>
          <w:tcPr>
            <w:tcW w:w="421" w:type="pct"/>
            <w:vMerge/>
            <w:vAlign w:val="center"/>
          </w:tcPr>
          <w:p w14:paraId="0CF205B0" w14:textId="77777777" w:rsidR="002D0DA6" w:rsidRDefault="002D0DA6">
            <w:pPr>
              <w:pStyle w:val="Tabletext"/>
              <w:keepNext/>
              <w:jc w:val="center"/>
              <w:rPr>
                <w:rFonts w:ascii="Gentium" w:hAnsi="Gentium" w:cs="Gentium"/>
                <w:noProof/>
              </w:rPr>
            </w:pPr>
          </w:p>
        </w:tc>
        <w:tc>
          <w:tcPr>
            <w:tcW w:w="537" w:type="pct"/>
            <w:vAlign w:val="center"/>
          </w:tcPr>
          <w:p w14:paraId="3BD0D7C0" w14:textId="77777777" w:rsidR="002D0DA6"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55F1BE09" w14:textId="77777777" w:rsidR="002D0DA6" w:rsidRDefault="00000000">
            <w:pPr>
              <w:pStyle w:val="Tabletext"/>
              <w:keepNext/>
              <w:jc w:val="center"/>
              <w:rPr>
                <w:rFonts w:ascii="Gentium" w:hAnsi="Gentium" w:cs="Gentium"/>
                <w:noProof/>
              </w:rPr>
            </w:pPr>
            <w:r>
              <w:rPr>
                <w:rFonts w:ascii="Gentium" w:hAnsi="Gentium" w:cs="Gentium"/>
                <w:noProof/>
              </w:rPr>
              <w:t>E</w:t>
            </w:r>
          </w:p>
        </w:tc>
      </w:tr>
      <w:tr w:rsidR="002D0DA6" w14:paraId="574B92A7" w14:textId="77777777" w:rsidTr="002D0DA6">
        <w:tc>
          <w:tcPr>
            <w:tcW w:w="503" w:type="pct"/>
            <w:vAlign w:val="center"/>
          </w:tcPr>
          <w:p w14:paraId="41B18F67" w14:textId="77777777" w:rsidR="002D0DA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3D741E0" w14:textId="77777777" w:rsidR="002D0DA6"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40717F4"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1F2E9C7F" w14:textId="77777777" w:rsidR="002D0DA6"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5A367818"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6AA2741"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78B0D016" w14:textId="77777777" w:rsidR="002D0DA6"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322BD65A" w14:textId="77777777" w:rsidR="002D0DA6"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56CB05FF" w14:textId="77777777" w:rsidR="002D0DA6"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45B1F688" w14:textId="77777777" w:rsidR="002D0DA6" w:rsidRDefault="00000000">
            <w:pPr>
              <w:pStyle w:val="Tabletext"/>
              <w:keepNext/>
              <w:jc w:val="center"/>
              <w:rPr>
                <w:rFonts w:ascii="Gentium" w:hAnsi="Gentium" w:cs="Gentium"/>
                <w:noProof/>
              </w:rPr>
            </w:pPr>
            <w:r>
              <w:rPr>
                <w:rFonts w:ascii="Gentium" w:hAnsi="Gentium" w:cs="Gentium"/>
                <w:noProof/>
              </w:rPr>
              <w:t>qAi / ’Ai</w:t>
            </w:r>
          </w:p>
        </w:tc>
      </w:tr>
      <w:tr w:rsidR="002D0DA6" w14:paraId="27B52C14" w14:textId="77777777" w:rsidTr="002D0DA6">
        <w:tc>
          <w:tcPr>
            <w:tcW w:w="503" w:type="pct"/>
            <w:vAlign w:val="center"/>
          </w:tcPr>
          <w:p w14:paraId="0945E2F1"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91FFBF6" w14:textId="77777777" w:rsidR="002D0DA6" w:rsidRDefault="00000000">
            <w:pPr>
              <w:pStyle w:val="Tabletext"/>
              <w:keepNext/>
              <w:rPr>
                <w:rFonts w:ascii="Gentium" w:hAnsi="Gentium" w:cs="Gentium"/>
                <w:noProof/>
              </w:rPr>
            </w:pPr>
            <w:r>
              <w:rPr>
                <w:rFonts w:ascii="Gentium" w:hAnsi="Gentium" w:cs="Gentium"/>
                <w:noProof/>
              </w:rPr>
              <w:t>/ʔo/</w:t>
            </w:r>
          </w:p>
          <w:p w14:paraId="3B11DFFD" w14:textId="77777777" w:rsidR="002D0DA6" w:rsidRDefault="002D0DA6">
            <w:pPr>
              <w:pStyle w:val="Tabletext"/>
              <w:keepNext/>
              <w:rPr>
                <w:rFonts w:ascii="Gentium" w:hAnsi="Gentium" w:cs="Gentium"/>
                <w:noProof/>
              </w:rPr>
            </w:pPr>
          </w:p>
        </w:tc>
        <w:tc>
          <w:tcPr>
            <w:tcW w:w="422" w:type="pct"/>
            <w:tcBorders>
              <w:left w:val="single" w:sz="4" w:space="0" w:color="auto"/>
            </w:tcBorders>
          </w:tcPr>
          <w:p w14:paraId="37CABBA9" w14:textId="77777777" w:rsidR="002D0DA6"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778E188F" w14:textId="77777777" w:rsidR="002D0DA6"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215121CF"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08ABF6A" w14:textId="77777777" w:rsidR="002D0DA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5DE2EB6" w14:textId="77777777" w:rsidR="002D0DA6" w:rsidRDefault="00000000">
            <w:pPr>
              <w:pStyle w:val="Tabletext"/>
              <w:keepNext/>
              <w:jc w:val="center"/>
              <w:rPr>
                <w:rFonts w:ascii="Gentium" w:hAnsi="Gentium" w:cs="Gentium"/>
              </w:rPr>
            </w:pPr>
            <w:r>
              <w:rPr>
                <w:rFonts w:ascii="Gentium" w:hAnsi="Gentium" w:cs="Gentium"/>
              </w:rPr>
              <w:t>|A| + |o|</w:t>
            </w:r>
            <w:r>
              <w:rPr>
                <w:rStyle w:val="Lbjegyzet-hivatkozs"/>
              </w:rPr>
              <w:footnoteReference w:id="87"/>
            </w:r>
          </w:p>
        </w:tc>
        <w:tc>
          <w:tcPr>
            <w:tcW w:w="421" w:type="pct"/>
            <w:vMerge w:val="restart"/>
            <w:vAlign w:val="center"/>
          </w:tcPr>
          <w:p w14:paraId="57B2B07E" w14:textId="77777777" w:rsidR="002D0DA6"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7D29AA56" w14:textId="77777777" w:rsidR="002D0DA6"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27899E8" w14:textId="77777777" w:rsidR="002D0DA6" w:rsidRDefault="00000000">
            <w:pPr>
              <w:pStyle w:val="Tabletext"/>
              <w:keepNext/>
              <w:jc w:val="center"/>
              <w:rPr>
                <w:rFonts w:ascii="Gentium" w:hAnsi="Gentium" w:cs="Gentium"/>
                <w:noProof/>
              </w:rPr>
            </w:pPr>
            <w:r>
              <w:rPr>
                <w:rFonts w:ascii="Gentium" w:hAnsi="Gentium" w:cs="Gentium"/>
                <w:noProof/>
              </w:rPr>
              <w:t>qO / ’o</w:t>
            </w:r>
          </w:p>
        </w:tc>
      </w:tr>
      <w:tr w:rsidR="002D0DA6" w14:paraId="40D41DCE" w14:textId="77777777" w:rsidTr="002D0DA6">
        <w:tc>
          <w:tcPr>
            <w:tcW w:w="503" w:type="pct"/>
            <w:vAlign w:val="center"/>
          </w:tcPr>
          <w:p w14:paraId="6C68CA16"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B1DB17F" w14:textId="77777777" w:rsidR="002D0DA6"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0D2F0039" w14:textId="77777777" w:rsidR="002D0DA6"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5F284F31"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2872E564"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AD6F7F5"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3F3488D" w14:textId="77777777" w:rsidR="002D0DA6" w:rsidRDefault="002D0DA6">
            <w:pPr>
              <w:pStyle w:val="Tabletext"/>
              <w:keepNext/>
              <w:jc w:val="center"/>
              <w:rPr>
                <w:rFonts w:ascii="Gentium" w:hAnsi="Gentium" w:cs="Gentium"/>
              </w:rPr>
            </w:pPr>
          </w:p>
        </w:tc>
        <w:tc>
          <w:tcPr>
            <w:tcW w:w="421" w:type="pct"/>
            <w:vMerge/>
            <w:vAlign w:val="center"/>
          </w:tcPr>
          <w:p w14:paraId="2732F4D5" w14:textId="77777777" w:rsidR="002D0DA6" w:rsidRDefault="002D0DA6">
            <w:pPr>
              <w:pStyle w:val="Tabletext"/>
              <w:keepNext/>
              <w:jc w:val="center"/>
              <w:rPr>
                <w:rFonts w:ascii="Gentium" w:hAnsi="Gentium" w:cs="Gentium"/>
                <w:noProof/>
              </w:rPr>
            </w:pPr>
          </w:p>
        </w:tc>
        <w:tc>
          <w:tcPr>
            <w:tcW w:w="537" w:type="pct"/>
            <w:vAlign w:val="center"/>
          </w:tcPr>
          <w:p w14:paraId="68E75E47" w14:textId="77777777" w:rsidR="002D0DA6"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0F18ADE7" w14:textId="77777777" w:rsidR="002D0DA6" w:rsidRDefault="00000000">
            <w:pPr>
              <w:pStyle w:val="Tabletext"/>
              <w:keepNext/>
              <w:jc w:val="center"/>
              <w:rPr>
                <w:rFonts w:ascii="Gentium" w:hAnsi="Gentium" w:cs="Gentium"/>
                <w:noProof/>
              </w:rPr>
            </w:pPr>
            <w:r>
              <w:rPr>
                <w:rFonts w:ascii="Gentium" w:hAnsi="Gentium" w:cs="Gentium"/>
                <w:noProof/>
              </w:rPr>
              <w:t>O</w:t>
            </w:r>
          </w:p>
        </w:tc>
      </w:tr>
      <w:tr w:rsidR="002D0DA6" w14:paraId="2176C5A6" w14:textId="77777777" w:rsidTr="002D0DA6">
        <w:tc>
          <w:tcPr>
            <w:tcW w:w="503" w:type="pct"/>
            <w:vAlign w:val="center"/>
          </w:tcPr>
          <w:p w14:paraId="24884C18" w14:textId="77777777" w:rsidR="002D0DA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BDBE98C" w14:textId="77777777" w:rsidR="002D0DA6"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5E9B5582"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082C382B" w14:textId="77777777" w:rsidR="002D0DA6"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2373783B"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D8222A"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1A3579C" w14:textId="77777777" w:rsidR="002D0DA6"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3264D7E9" w14:textId="77777777" w:rsidR="002D0DA6"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61BBD01F" w14:textId="77777777" w:rsidR="002D0DA6"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7D2C243A" w14:textId="77777777" w:rsidR="002D0DA6" w:rsidRDefault="00000000">
            <w:pPr>
              <w:pStyle w:val="Tabletext"/>
              <w:keepNext/>
              <w:jc w:val="center"/>
              <w:rPr>
                <w:rFonts w:ascii="Gentium" w:hAnsi="Gentium" w:cs="Gentium"/>
                <w:noProof/>
              </w:rPr>
            </w:pPr>
            <w:r>
              <w:rPr>
                <w:rFonts w:ascii="Gentium" w:hAnsi="Gentium" w:cs="Gentium"/>
                <w:noProof/>
              </w:rPr>
              <w:t>qAu / ’Au</w:t>
            </w:r>
          </w:p>
        </w:tc>
      </w:tr>
      <w:tr w:rsidR="002D0DA6" w14:paraId="68851CB5" w14:textId="77777777" w:rsidTr="002D0DA6">
        <w:tc>
          <w:tcPr>
            <w:tcW w:w="503" w:type="pct"/>
            <w:vAlign w:val="center"/>
          </w:tcPr>
          <w:p w14:paraId="64893F74"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054304B" w14:textId="77777777" w:rsidR="002D0DA6"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38CD56FB" w14:textId="77777777" w:rsidR="002D0DA6" w:rsidRDefault="002D0DA6">
            <w:pPr>
              <w:pStyle w:val="Tabletext"/>
              <w:keepNext/>
              <w:spacing w:line="480" w:lineRule="exact"/>
              <w:jc w:val="center"/>
              <w:rPr>
                <w:rFonts w:ascii="Gentium" w:hAnsi="Gentium" w:cs="Gentium"/>
                <w:noProof/>
              </w:rPr>
            </w:pPr>
          </w:p>
        </w:tc>
        <w:tc>
          <w:tcPr>
            <w:tcW w:w="486" w:type="pct"/>
            <w:vAlign w:val="center"/>
          </w:tcPr>
          <w:p w14:paraId="388EBBB2"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56C35BBA"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A2D407"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44ACC1C5" w14:textId="77777777" w:rsidR="002D0DA6"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3292895F" w14:textId="77777777" w:rsidR="002D0DA6"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3AACBD15" w14:textId="77777777" w:rsidR="002D0DA6"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0FDE919E" w14:textId="77777777" w:rsidR="002D0DA6" w:rsidRDefault="00000000">
            <w:pPr>
              <w:pStyle w:val="Tabletext"/>
              <w:keepNext/>
              <w:jc w:val="center"/>
              <w:rPr>
                <w:rFonts w:ascii="Gentium" w:hAnsi="Gentium" w:cs="Gentium"/>
                <w:noProof/>
              </w:rPr>
            </w:pPr>
            <w:r>
              <w:rPr>
                <w:rFonts w:ascii="Gentium" w:hAnsi="Gentium" w:cs="Gentium"/>
                <w:noProof/>
              </w:rPr>
              <w:t>Ə</w:t>
            </w:r>
          </w:p>
        </w:tc>
      </w:tr>
      <w:tr w:rsidR="002D0DA6" w14:paraId="62FDD98B" w14:textId="77777777" w:rsidTr="002D0DA6">
        <w:tc>
          <w:tcPr>
            <w:tcW w:w="503" w:type="pct"/>
            <w:vAlign w:val="center"/>
          </w:tcPr>
          <w:p w14:paraId="55AB4270" w14:textId="77777777" w:rsidR="002D0DA6"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620B81A" w14:textId="77777777" w:rsidR="002D0DA6"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5043891F" w14:textId="77777777" w:rsidR="002D0DA6" w:rsidRDefault="002D0DA6">
            <w:pPr>
              <w:pStyle w:val="Tabletext"/>
              <w:spacing w:line="480" w:lineRule="exact"/>
              <w:jc w:val="center"/>
              <w:rPr>
                <w:rFonts w:ascii="Gentium" w:hAnsi="Gentium" w:cs="Gentium"/>
                <w:noProof/>
              </w:rPr>
            </w:pPr>
          </w:p>
        </w:tc>
        <w:tc>
          <w:tcPr>
            <w:tcW w:w="486" w:type="pct"/>
            <w:vAlign w:val="center"/>
          </w:tcPr>
          <w:p w14:paraId="49F055A2" w14:textId="77777777" w:rsidR="002D0DA6" w:rsidRDefault="002D0DA6">
            <w:pPr>
              <w:pStyle w:val="Tabletext"/>
              <w:jc w:val="center"/>
              <w:rPr>
                <w:rFonts w:ascii="Gentium" w:hAnsi="Gentium" w:cs="Gentium"/>
                <w:noProof/>
              </w:rPr>
            </w:pPr>
          </w:p>
        </w:tc>
        <w:tc>
          <w:tcPr>
            <w:tcW w:w="338" w:type="pct"/>
            <w:tcBorders>
              <w:right w:val="single" w:sz="4" w:space="0" w:color="auto"/>
            </w:tcBorders>
          </w:tcPr>
          <w:p w14:paraId="24120CDB" w14:textId="77777777" w:rsidR="002D0DA6" w:rsidRDefault="002D0DA6">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638401B4" w14:textId="77777777" w:rsidR="002D0DA6"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5A422F8E" w14:textId="77777777" w:rsidR="002D0DA6"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88"/>
            </w:r>
          </w:p>
        </w:tc>
        <w:tc>
          <w:tcPr>
            <w:tcW w:w="421" w:type="pct"/>
            <w:vAlign w:val="center"/>
          </w:tcPr>
          <w:p w14:paraId="38273A45" w14:textId="77777777" w:rsidR="002D0DA6"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53F3412E" w14:textId="77777777" w:rsidR="002D0DA6"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361872EE" w14:textId="77777777" w:rsidR="002D0DA6" w:rsidRDefault="00000000">
            <w:pPr>
              <w:pStyle w:val="Tabletext"/>
              <w:jc w:val="center"/>
              <w:rPr>
                <w:rFonts w:ascii="Gentium" w:hAnsi="Gentium" w:cs="Gentium"/>
                <w:noProof/>
              </w:rPr>
            </w:pPr>
            <w:r>
              <w:rPr>
                <w:rFonts w:ascii="Gentium" w:hAnsi="Gentium" w:cs="Gentium"/>
                <w:noProof/>
              </w:rPr>
              <w:t>Ə̄</w:t>
            </w:r>
          </w:p>
        </w:tc>
      </w:tr>
    </w:tbl>
    <w:p w14:paraId="3F8F9578" w14:textId="77777777" w:rsidR="002D0DA6" w:rsidRDefault="002D0DA6"/>
    <w:p w14:paraId="0265EC9F" w14:textId="77777777" w:rsidR="002D0DA6" w:rsidRDefault="00000000">
      <w:pPr>
        <w:pStyle w:val="Cmsor2"/>
      </w:pPr>
      <w:bookmarkStart w:id="297" w:name="_77xvqqxwsyaq" w:colFirst="0" w:colLast="0"/>
      <w:bookmarkStart w:id="298" w:name="_Ref201330924"/>
      <w:bookmarkStart w:id="299" w:name="_Hlk204086395"/>
      <w:bookmarkStart w:id="300" w:name="_Ref201310646"/>
      <w:bookmarkStart w:id="301" w:name="_Toc17811441"/>
      <w:bookmarkStart w:id="302" w:name="_Toc17811496"/>
      <w:bookmarkEnd w:id="297"/>
      <w:r>
        <w:t>Systemic innovations in the Indic writing system</w:t>
      </w:r>
      <w:bookmarkEnd w:id="298"/>
    </w:p>
    <w:bookmarkEnd w:id="299"/>
    <w:p w14:paraId="1B3342F1" w14:textId="77777777" w:rsidR="002D0DA6"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 xml:space="preserve"> discusses what we can do in transliteration to reflect unusual ways of combining graphs into complex glyphs.</w:t>
      </w:r>
    </w:p>
    <w:p w14:paraId="189BCD5B" w14:textId="77777777" w:rsidR="002D0DA6" w:rsidRDefault="00000000">
      <w:pPr>
        <w:pStyle w:val="Cmsor3"/>
      </w:pPr>
      <w:bookmarkStart w:id="303" w:name="_Ref201331999"/>
      <w:bookmarkStart w:id="304" w:name="_Toc222221851"/>
      <w:r>
        <w:t>Borderline diacritical marks</w:t>
      </w:r>
      <w:bookmarkEnd w:id="303"/>
      <w:bookmarkEnd w:id="304"/>
    </w:p>
    <w:p w14:paraId="2C21D036" w14:textId="77777777" w:rsidR="002D0DA6" w:rsidRDefault="00000000">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89"/>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283D6B47" w14:textId="77777777" w:rsidR="002D0DA6" w:rsidRDefault="00000000">
      <w:pPr>
        <w:pStyle w:val="Cmsor4"/>
      </w:pPr>
      <w:bookmarkStart w:id="305" w:name="_Ref201587086"/>
      <w:bookmarkStart w:id="306" w:name="_Toc222221852"/>
      <w:r>
        <w:t>The |ā| graph as a signifier of length in maritime Southeast Asia</w:t>
      </w:r>
      <w:bookmarkEnd w:id="305"/>
      <w:bookmarkEnd w:id="306"/>
    </w:p>
    <w:p w14:paraId="57495D75" w14:textId="77777777" w:rsidR="002D0DA6" w:rsidRDefault="00000000">
      <w:r>
        <w:t>In some Southeast Asian writing systems, we see the evolution of the original vowel marker for the grapheme &lt;ā&gt; into a diacritical mark signifying length in association with any vowel,</w:t>
      </w:r>
      <w:r>
        <w:rPr>
          <w:rStyle w:val="Lbjegyzet-hivatkozs"/>
        </w:rPr>
        <w:footnoteReference w:id="90"/>
      </w:r>
      <w:r>
        <w:t xml:space="preserve"> and even with consonants.</w:t>
      </w:r>
    </w:p>
    <w:p w14:paraId="3493231A" w14:textId="77777777" w:rsidR="002D0DA6" w:rsidRDefault="00000000">
      <w:r>
        <w:t>@</w:t>
      </w:r>
    </w:p>
    <w:p w14:paraId="0BB66EDF" w14:textId="77777777" w:rsidR="002D0DA6"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70C80CFE" w14:textId="77777777" w:rsidR="002D0DA6"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4.7.1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45A75E04" w14:textId="77777777" w:rsidR="002D0DA6" w:rsidRDefault="002D0DA6">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2D0DA6" w14:paraId="4F54B581" w14:textId="77777777" w:rsidTr="002D0DA6">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40CE8F1A" w14:textId="77777777" w:rsidR="002D0DA6" w:rsidRDefault="00000000">
            <w:pPr>
              <w:pStyle w:val="Kpalrs"/>
              <w:keepNext/>
            </w:pPr>
            <w:bookmarkStart w:id="307" w:name="_Ref201245033"/>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07"/>
            <w:r>
              <w:t>. The |ā| graph as a signifier of length</w:t>
            </w:r>
          </w:p>
        </w:tc>
      </w:tr>
      <w:tr w:rsidR="002D0DA6" w14:paraId="5AD96829" w14:textId="77777777" w:rsidTr="002D0DA6">
        <w:trPr>
          <w:jc w:val="center"/>
        </w:trPr>
        <w:tc>
          <w:tcPr>
            <w:tcW w:w="2879" w:type="dxa"/>
            <w:shd w:val="clear" w:color="auto" w:fill="F0F7D7"/>
          </w:tcPr>
          <w:p w14:paraId="7FC406A0" w14:textId="77777777" w:rsidR="002D0DA6" w:rsidRDefault="00000000">
            <w:pPr>
              <w:pStyle w:val="Image"/>
            </w:pPr>
            <w:r>
              <w:t>1</w:t>
            </w:r>
          </w:p>
        </w:tc>
        <w:tc>
          <w:tcPr>
            <w:tcW w:w="2880" w:type="dxa"/>
            <w:shd w:val="clear" w:color="auto" w:fill="F0F7D7"/>
          </w:tcPr>
          <w:p w14:paraId="1E3F367E" w14:textId="77777777" w:rsidR="002D0DA6" w:rsidRDefault="00000000">
            <w:pPr>
              <w:pStyle w:val="Image"/>
            </w:pPr>
            <w:r>
              <w:t>2</w:t>
            </w:r>
          </w:p>
        </w:tc>
        <w:tc>
          <w:tcPr>
            <w:tcW w:w="2880" w:type="dxa"/>
            <w:shd w:val="clear" w:color="auto" w:fill="F0F7D7"/>
          </w:tcPr>
          <w:p w14:paraId="7A1A37BE" w14:textId="77777777" w:rsidR="002D0DA6" w:rsidRDefault="00000000">
            <w:pPr>
              <w:pStyle w:val="Image"/>
            </w:pPr>
            <w:r>
              <w:t>3</w:t>
            </w:r>
          </w:p>
        </w:tc>
      </w:tr>
      <w:tr w:rsidR="002D0DA6" w14:paraId="3950B60C" w14:textId="77777777" w:rsidTr="002D0DA6">
        <w:trPr>
          <w:jc w:val="center"/>
        </w:trPr>
        <w:tc>
          <w:tcPr>
            <w:tcW w:w="2879" w:type="dxa"/>
            <w:vAlign w:val="center"/>
          </w:tcPr>
          <w:p w14:paraId="617DDBB6" w14:textId="77777777" w:rsidR="002D0DA6" w:rsidRDefault="00000000">
            <w:pPr>
              <w:pStyle w:val="Image"/>
            </w:pPr>
            <w:r>
              <w:drawing>
                <wp:inline distT="0" distB="0" distL="0" distR="0" wp14:anchorId="7EE295F5" wp14:editId="559FE2EC">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9"/>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3462C7C2" w14:textId="77777777" w:rsidR="002D0DA6" w:rsidRDefault="00000000">
            <w:pPr>
              <w:pStyle w:val="Image"/>
            </w:pPr>
            <w:r>
              <w:rPr>
                <w:rStyle w:val="ImageInsetSundanese"/>
              </w:rPr>
              <w:drawing>
                <wp:inline distT="0" distB="0" distL="0" distR="0" wp14:anchorId="71D14894" wp14:editId="04DA5599">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4C9633DE" w14:textId="77777777" w:rsidR="002D0DA6" w:rsidRDefault="00000000">
            <w:pPr>
              <w:pStyle w:val="Image"/>
            </w:pPr>
            <w:r>
              <w:drawing>
                <wp:inline distT="0" distB="0" distL="0" distR="0" wp14:anchorId="47127D90" wp14:editId="2B67D2E2">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2D0DA6" w14:paraId="3CBAA15F" w14:textId="77777777" w:rsidTr="002D0DA6">
        <w:trPr>
          <w:jc w:val="center"/>
        </w:trPr>
        <w:tc>
          <w:tcPr>
            <w:tcW w:w="2879" w:type="dxa"/>
          </w:tcPr>
          <w:p w14:paraId="6864C180" w14:textId="77777777" w:rsidR="002D0DA6" w:rsidRDefault="00000000">
            <w:pPr>
              <w:pStyle w:val="Normlbehzs"/>
              <w:ind w:firstLine="0"/>
              <w:jc w:val="center"/>
            </w:pPr>
            <w:r>
              <w:rPr>
                <w:rStyle w:val="Foreign"/>
              </w:rPr>
              <w:t>qə:bni pilaṁ</w:t>
            </w:r>
          </w:p>
        </w:tc>
        <w:tc>
          <w:tcPr>
            <w:tcW w:w="2880" w:type="dxa"/>
          </w:tcPr>
          <w:p w14:paraId="7C602EDA" w14:textId="77777777" w:rsidR="002D0DA6" w:rsidRDefault="00000000">
            <w:pPr>
              <w:pStyle w:val="Normlbehzs"/>
              <w:ind w:firstLine="0"/>
              <w:jc w:val="center"/>
              <w:rPr>
                <w:rStyle w:val="Foreign"/>
              </w:rPr>
            </w:pPr>
            <w:r>
              <w:rPr>
                <w:rStyle w:val="Foreign"/>
              </w:rPr>
              <w:t>gnәp:ipitu</w:t>
            </w:r>
          </w:p>
        </w:tc>
        <w:tc>
          <w:tcPr>
            <w:tcW w:w="2880" w:type="dxa"/>
          </w:tcPr>
          <w:p w14:paraId="10F25BDB" w14:textId="77777777" w:rsidR="002D0DA6" w:rsidRDefault="00000000">
            <w:pPr>
              <w:pStyle w:val="Normlbehzs"/>
              <w:ind w:firstLine="0"/>
              <w:jc w:val="center"/>
              <w:rPr>
                <w:rStyle w:val="Foreign"/>
              </w:rPr>
            </w:pPr>
            <w:r>
              <w:rPr>
                <w:rStyle w:val="Foreign"/>
              </w:rPr>
              <w:t>turut:vaḥna</w:t>
            </w:r>
          </w:p>
        </w:tc>
      </w:tr>
    </w:tbl>
    <w:p w14:paraId="5ECD97EB" w14:textId="77777777" w:rsidR="002D0DA6"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104A0D7B" w14:textId="77777777" w:rsidR="002D0DA6" w:rsidRDefault="00000000">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14:paraId="03F3EBDF" w14:textId="77777777" w:rsidR="002D0DA6"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3FAC88BA" w14:textId="77777777" w:rsidR="002D0DA6" w:rsidRDefault="00000000">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08"/>
      <w:r>
        <w:rPr>
          <w:noProof/>
          <w:lang w:val="en-US"/>
        </w:rPr>
        <w:t xml:space="preserve">pronounce </w:t>
      </w:r>
      <w:commentRangeEnd w:id="308"/>
      <w:r>
        <w:rPr>
          <w:rStyle w:val="Jegyzethivatkozs"/>
          <w:noProof/>
          <w:sz w:val="22"/>
          <w:szCs w:val="22"/>
          <w:lang w:val="en-US"/>
        </w:rPr>
        <w:commentReference w:id="308"/>
      </w:r>
      <w:r>
        <w:rPr>
          <w:noProof/>
          <w:lang w:val="en-US"/>
        </w:rPr>
        <w:t>/</w:t>
      </w:r>
      <w:r>
        <w:rPr>
          <w:rStyle w:val="Foreign"/>
        </w:rPr>
        <w:t>gәnәp pipitu</w:t>
      </w:r>
      <w:r>
        <w:t>/, Old Sundanese</w:t>
      </w:r>
      <w:r>
        <w:rPr>
          <w:rFonts w:eastAsia="Tahoma"/>
        </w:rPr>
        <w:t xml:space="preserve"> </w:t>
      </w:r>
      <w:r>
        <w:rPr>
          <w:noProof/>
          <w:lang w:val="en-US"/>
        </w:rPr>
        <w:t>“fully seven”)</w:t>
      </w:r>
    </w:p>
    <w:p w14:paraId="590622AF" w14:textId="77777777" w:rsidR="002D0DA6" w:rsidRDefault="00000000">
      <w:pPr>
        <w:pStyle w:val="Lista2"/>
        <w:rPr>
          <w:rFonts w:eastAsia="Tahoma"/>
        </w:rPr>
      </w:pPr>
      <w:r>
        <w:t>the colon shall be next to the transliterated consonant even if it is not adjacent in the original</w:t>
      </w:r>
    </w:p>
    <w:p w14:paraId="5B6D689E" w14:textId="77777777" w:rsidR="002D0DA6"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0F535576" w14:textId="77777777" w:rsidR="002D0DA6" w:rsidRDefault="00000000">
      <w:pPr>
        <w:pStyle w:val="Cmsor4"/>
      </w:pPr>
      <w:bookmarkStart w:id="309" w:name="_Ref221274202"/>
      <w:bookmarkStart w:id="310" w:name="_Toc222221853"/>
      <w:r>
        <w:t xml:space="preserve">Underdotted </w:t>
      </w:r>
      <w:r>
        <w:rPr>
          <w:rStyle w:val="Foreign"/>
        </w:rPr>
        <w:t>akṣara</w:t>
      </w:r>
      <w:r>
        <w:t>s in mainland Southeast Asia</w:t>
      </w:r>
      <w:bookmarkEnd w:id="309"/>
      <w:bookmarkEnd w:id="310"/>
    </w:p>
    <w:p w14:paraId="0B023E1A" w14:textId="77777777" w:rsidR="002D0DA6" w:rsidRDefault="00000000">
      <w:r>
        <w:rPr>
          <w:highlight w:val="yellow"/>
        </w:rPr>
        <w:t xml:space="preserve">to be written up once </w:t>
      </w:r>
      <w:hyperlink r:id="rId42" w:history="1">
        <w:r>
          <w:rPr>
            <w:rStyle w:val="Hiperhivatkozs"/>
            <w:highlight w:val="yellow"/>
          </w:rPr>
          <w:t>https://github.com/erc-dharma/project-documentation/issues/387</w:t>
        </w:r>
      </w:hyperlink>
      <w:r>
        <w:rPr>
          <w:highlight w:val="yellow"/>
        </w:rPr>
        <w:t xml:space="preserve"> is decided</w:t>
      </w:r>
    </w:p>
    <w:p w14:paraId="701521B1" w14:textId="77777777" w:rsidR="002D0DA6"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75BA709E" w14:textId="77777777" w:rsidR="002D0DA6" w:rsidRDefault="00000000">
      <w:pPr>
        <w:pStyle w:val="Lista2"/>
      </w:pPr>
      <w:r>
        <w:rPr>
          <w:rStyle w:val="Code"/>
        </w:rPr>
        <w:t>U+1E43</w:t>
      </w:r>
      <w:r>
        <w:t xml:space="preserve"> Latin Small Letter M with Dot Below</w:t>
      </w:r>
    </w:p>
    <w:p w14:paraId="0C7F5E34" w14:textId="77777777" w:rsidR="002D0DA6" w:rsidRDefault="00000000">
      <w:pPr>
        <w:pStyle w:val="Lista2"/>
        <w:rPr>
          <w:highlight w:val="yellow"/>
        </w:rPr>
      </w:pPr>
      <w:r>
        <w:rPr>
          <w:highlight w:val="yellow"/>
        </w:rPr>
        <w:t>to be added where? after the akṣara? after the consonant? e.g.?</w:t>
      </w:r>
    </w:p>
    <w:p w14:paraId="0D4DADA9" w14:textId="77777777" w:rsidR="002D0DA6" w:rsidRDefault="00000000">
      <w:pPr>
        <w:pStyle w:val="Lista2"/>
      </w:pPr>
      <w:r>
        <w:t>because the function of this underdot is poorly understood, we prefer to transliterate it as if it were a separate grapheme, even though it may be merely a diacritical mark</w:t>
      </w:r>
    </w:p>
    <w:p w14:paraId="780BEBC8" w14:textId="77777777" w:rsidR="002D0DA6" w:rsidRDefault="00000000">
      <w:pPr>
        <w:pStyle w:val="Cmsor3"/>
      </w:pPr>
      <w:bookmarkStart w:id="311" w:name="_Hlk204086433"/>
      <w:bookmarkStart w:id="312" w:name="_Toc222221854"/>
      <w:r>
        <w:t>Repurposed graphic signs</w:t>
      </w:r>
      <w:bookmarkEnd w:id="311"/>
      <w:bookmarkEnd w:id="312"/>
    </w:p>
    <w:p w14:paraId="7C614B1E" w14:textId="77777777" w:rsidR="002D0DA6"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14:paraId="3B8BBAA8" w14:textId="77777777" w:rsidR="002D0DA6" w:rsidRDefault="00000000">
      <w:pPr>
        <w:rPr>
          <w:lang w:eastAsia="en-US" w:bidi="ar-SA"/>
        </w:rPr>
      </w:pPr>
      <w:r>
        <w:rPr>
          <w:highlight w:val="yellow"/>
          <w:lang w:eastAsia="en-US" w:bidi="ar-SA"/>
        </w:rPr>
        <w:t>@homography now largely removed from theoretical background, may need to reintroduce somewhere</w:t>
      </w:r>
    </w:p>
    <w:p w14:paraId="7A848323" w14:textId="77777777" w:rsidR="002D0DA6" w:rsidRDefault="00000000">
      <w:pPr>
        <w:pStyle w:val="Cmsor4"/>
      </w:pPr>
      <w:bookmarkStart w:id="313" w:name="_Hlk204086438"/>
      <w:bookmarkStart w:id="314" w:name="_Toc222221855"/>
      <w:r>
        <w:t>Signs with a secondary phonographic function</w:t>
      </w:r>
      <w:bookmarkEnd w:id="313"/>
      <w:bookmarkEnd w:id="314"/>
    </w:p>
    <w:p w14:paraId="48A7DA30" w14:textId="77777777" w:rsidR="002D0DA6"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6A6A42AB" w14:textId="77777777" w:rsidR="002D0DA6" w:rsidRDefault="00000000">
      <w:pPr>
        <w:rPr>
          <w:lang w:eastAsia="en-US" w:bidi="ar-SA"/>
        </w:rPr>
      </w:pPr>
      <w:r>
        <w:rPr>
          <w:lang w:eastAsia="en-US" w:bidi="ar-SA"/>
        </w:rPr>
        <w:t>@part of homography moved to top</w:t>
      </w:r>
    </w:p>
    <w:p w14:paraId="098C9528" w14:textId="77777777" w:rsidR="002D0DA6" w:rsidRDefault="00000000">
      <w:pPr>
        <w:rPr>
          <w:lang w:eastAsia="en-US" w:bidi="ar-SA"/>
        </w:rPr>
      </w:pPr>
      <w:r>
        <w:rPr>
          <w:lang w:eastAsia="en-US" w:bidi="ar-SA"/>
        </w:rPr>
        <w:t>@but if moving the alphanumeric signs down to the symbol section, then rearrange so there is no subsection here</w:t>
      </w:r>
    </w:p>
    <w:p w14:paraId="7142DCBF" w14:textId="77777777" w:rsidR="002D0DA6"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14:paraId="2D1B7496" w14:textId="77777777" w:rsidR="002D0DA6" w:rsidRDefault="002D0DA6">
      <w:pPr>
        <w:rPr>
          <w:lang w:eastAsia="en-US" w:bidi="ar-SA"/>
        </w:rPr>
      </w:pPr>
    </w:p>
    <w:p w14:paraId="1154793C" w14:textId="77777777" w:rsidR="002D0DA6"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70BBA4FF" w14:textId="77777777" w:rsidR="002D0DA6"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69B5BF4C" w14:textId="77777777" w:rsidR="002D0DA6" w:rsidRDefault="00000000">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but analogous phenomena in other specific writing systems should be handled in the same way.</w:t>
      </w:r>
    </w:p>
    <w:p w14:paraId="7C78BFC4" w14:textId="77777777" w:rsidR="002D0DA6" w:rsidRDefault="002D0DA6">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rsidR="002D0DA6" w14:paraId="22C55477" w14:textId="77777777" w:rsidTr="002D0DA6">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3F61B764" w14:textId="77777777" w:rsidR="002D0DA6" w:rsidRDefault="00000000">
            <w:pPr>
              <w:pStyle w:val="Kpalrs"/>
              <w:keepNext/>
            </w:pPr>
            <w:bookmarkStart w:id="315" w:name="_Ref201563753"/>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15"/>
            <w:r>
              <w:t>. Repurposed graphic signs</w:t>
            </w:r>
          </w:p>
        </w:tc>
      </w:tr>
      <w:tr w:rsidR="002D0DA6" w14:paraId="79F2EC3D" w14:textId="77777777" w:rsidTr="002D0DA6">
        <w:trPr>
          <w:jc w:val="center"/>
        </w:trPr>
        <w:tc>
          <w:tcPr>
            <w:tcW w:w="478" w:type="pct"/>
            <w:shd w:val="clear" w:color="auto" w:fill="F0F7D7"/>
          </w:tcPr>
          <w:p w14:paraId="07462A9B" w14:textId="77777777" w:rsidR="002D0DA6" w:rsidRDefault="002D0DA6">
            <w:pPr>
              <w:pStyle w:val="Image"/>
              <w:jc w:val="right"/>
            </w:pPr>
          </w:p>
        </w:tc>
        <w:tc>
          <w:tcPr>
            <w:tcW w:w="784" w:type="pct"/>
            <w:shd w:val="clear" w:color="auto" w:fill="F0F7D7"/>
          </w:tcPr>
          <w:p w14:paraId="29DD39D4" w14:textId="77777777" w:rsidR="002D0DA6" w:rsidRDefault="00000000">
            <w:pPr>
              <w:pStyle w:val="Image"/>
            </w:pPr>
            <w:r>
              <w:t>1</w:t>
            </w:r>
          </w:p>
        </w:tc>
        <w:tc>
          <w:tcPr>
            <w:tcW w:w="2185" w:type="pct"/>
            <w:shd w:val="clear" w:color="auto" w:fill="F0F7D7"/>
          </w:tcPr>
          <w:p w14:paraId="2700325D" w14:textId="77777777" w:rsidR="002D0DA6" w:rsidRDefault="00000000">
            <w:pPr>
              <w:pStyle w:val="Image"/>
            </w:pPr>
            <w:r>
              <w:t>2</w:t>
            </w:r>
          </w:p>
        </w:tc>
        <w:tc>
          <w:tcPr>
            <w:tcW w:w="1018" w:type="pct"/>
            <w:shd w:val="clear" w:color="auto" w:fill="F0F7D7"/>
          </w:tcPr>
          <w:p w14:paraId="4D98E40A" w14:textId="77777777" w:rsidR="002D0DA6" w:rsidRDefault="00000000">
            <w:pPr>
              <w:pStyle w:val="Image"/>
            </w:pPr>
            <w:r>
              <w:t>3</w:t>
            </w:r>
          </w:p>
        </w:tc>
        <w:tc>
          <w:tcPr>
            <w:tcW w:w="535" w:type="pct"/>
            <w:shd w:val="clear" w:color="auto" w:fill="F0F7D7"/>
          </w:tcPr>
          <w:p w14:paraId="7D712DB1" w14:textId="77777777" w:rsidR="002D0DA6" w:rsidRDefault="00000000">
            <w:pPr>
              <w:pStyle w:val="Image"/>
            </w:pPr>
            <w:r>
              <w:t>4</w:t>
            </w:r>
          </w:p>
        </w:tc>
      </w:tr>
      <w:tr w:rsidR="002D0DA6" w14:paraId="6243B094" w14:textId="77777777" w:rsidTr="002D0DA6">
        <w:trPr>
          <w:jc w:val="center"/>
        </w:trPr>
        <w:tc>
          <w:tcPr>
            <w:tcW w:w="478" w:type="pct"/>
            <w:vAlign w:val="center"/>
          </w:tcPr>
          <w:p w14:paraId="775DD39F" w14:textId="77777777" w:rsidR="002D0DA6" w:rsidRDefault="002D0DA6">
            <w:pPr>
              <w:pStyle w:val="Image"/>
              <w:jc w:val="right"/>
            </w:pPr>
          </w:p>
        </w:tc>
        <w:tc>
          <w:tcPr>
            <w:tcW w:w="784" w:type="pct"/>
          </w:tcPr>
          <w:p w14:paraId="658C7784" w14:textId="77777777" w:rsidR="002D0DA6" w:rsidRDefault="00000000">
            <w:pPr>
              <w:pStyle w:val="Image"/>
              <w:rPr>
                <w:rStyle w:val="ImageInsetSundanese"/>
              </w:rPr>
            </w:pPr>
            <w:r>
              <w:rPr>
                <w:rStyle w:val="ImageInsetSundanese"/>
              </w:rPr>
              <w:drawing>
                <wp:inline distT="0" distB="0" distL="0" distR="0" wp14:anchorId="4911EC36" wp14:editId="4F9FB1BA">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58D1ED6D" w14:textId="77777777" w:rsidR="002D0DA6" w:rsidRDefault="00000000">
            <w:pPr>
              <w:pStyle w:val="Image"/>
            </w:pPr>
            <w:r>
              <w:rPr>
                <w:rStyle w:val="ImageInsetSundanese"/>
              </w:rPr>
              <w:drawing>
                <wp:inline distT="0" distB="0" distL="0" distR="0" wp14:anchorId="3C720BCE" wp14:editId="7E3BB28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088E4CB6" w14:textId="77777777" w:rsidR="002D0DA6" w:rsidRDefault="00000000">
            <w:pPr>
              <w:pStyle w:val="Image"/>
            </w:pPr>
            <w:r>
              <w:rPr>
                <w:rStyle w:val="ImageInsetSundanese"/>
              </w:rPr>
              <w:drawing>
                <wp:inline distT="0" distB="0" distL="0" distR="0" wp14:anchorId="533BE271" wp14:editId="3B6AF253">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56219AFD" w14:textId="77777777" w:rsidR="002D0DA6" w:rsidRDefault="00000000">
            <w:pPr>
              <w:pStyle w:val="Image"/>
            </w:pPr>
            <w:r>
              <w:drawing>
                <wp:inline distT="0" distB="0" distL="0" distR="0" wp14:anchorId="10DF3BDD" wp14:editId="5F083B5D">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2D0DA6" w14:paraId="0843FD57" w14:textId="77777777" w:rsidTr="002D0DA6">
        <w:trPr>
          <w:jc w:val="center"/>
        </w:trPr>
        <w:tc>
          <w:tcPr>
            <w:tcW w:w="478" w:type="pct"/>
          </w:tcPr>
          <w:p w14:paraId="59DA0158" w14:textId="77777777" w:rsidR="002D0DA6" w:rsidRDefault="00000000">
            <w:pPr>
              <w:pStyle w:val="Normlbehzs"/>
              <w:ind w:firstLine="0"/>
              <w:jc w:val="right"/>
            </w:pPr>
            <w:r>
              <w:t>strict</w:t>
            </w:r>
          </w:p>
        </w:tc>
        <w:tc>
          <w:tcPr>
            <w:tcW w:w="784" w:type="pct"/>
          </w:tcPr>
          <w:p w14:paraId="1B72762C" w14:textId="77777777" w:rsidR="002D0DA6" w:rsidRDefault="00000000">
            <w:pPr>
              <w:pStyle w:val="Normlbehzs"/>
              <w:ind w:firstLine="0"/>
              <w:jc w:val="center"/>
              <w:rPr>
                <w:rStyle w:val="Foreign"/>
              </w:rPr>
            </w:pPr>
            <w:r>
              <w:rPr>
                <w:rStyle w:val="Foreign"/>
              </w:rPr>
              <w:t>sasṭā</w:t>
            </w:r>
          </w:p>
        </w:tc>
        <w:tc>
          <w:tcPr>
            <w:tcW w:w="2185" w:type="pct"/>
          </w:tcPr>
          <w:p w14:paraId="112C2A5D" w14:textId="77777777" w:rsidR="002D0DA6" w:rsidRDefault="00000000">
            <w:pPr>
              <w:pStyle w:val="Normlbehzs"/>
              <w:ind w:firstLine="0"/>
              <w:jc w:val="center"/>
              <w:rPr>
                <w:rStyle w:val="Foreign"/>
              </w:rPr>
            </w:pPr>
            <w:r>
              <w:rPr>
                <w:rStyle w:val="Foreign"/>
              </w:rPr>
              <w:t>di jә2niṁ vavaṁṅun:an·</w:t>
            </w:r>
          </w:p>
        </w:tc>
        <w:tc>
          <w:tcPr>
            <w:tcW w:w="1018" w:type="pct"/>
          </w:tcPr>
          <w:p w14:paraId="6661E3FC" w14:textId="77777777" w:rsidR="002D0DA6" w:rsidRDefault="00000000">
            <w:pPr>
              <w:pStyle w:val="Normlbehzs"/>
              <w:ind w:firstLine="0"/>
              <w:jc w:val="center"/>
              <w:rPr>
                <w:rStyle w:val="Foreign"/>
              </w:rPr>
            </w:pPr>
            <w:r>
              <w:rPr>
                <w:rStyle w:val="Foreign"/>
              </w:rPr>
              <w:t>ku nu rye</w:t>
            </w:r>
          </w:p>
        </w:tc>
        <w:tc>
          <w:tcPr>
            <w:tcW w:w="535" w:type="pct"/>
          </w:tcPr>
          <w:p w14:paraId="54742F36" w14:textId="77777777" w:rsidR="002D0DA6" w:rsidRDefault="00000000">
            <w:pPr>
              <w:pStyle w:val="Normlbehzs"/>
              <w:ind w:firstLine="0"/>
              <w:jc w:val="center"/>
              <w:rPr>
                <w:rStyle w:val="Foreign"/>
              </w:rPr>
            </w:pPr>
            <w:r>
              <w:rPr>
                <w:rStyle w:val="Foreign"/>
              </w:rPr>
              <w:t>rahyiṁ</w:t>
            </w:r>
          </w:p>
        </w:tc>
      </w:tr>
      <w:tr w:rsidR="002D0DA6" w14:paraId="1E2C3900" w14:textId="77777777" w:rsidTr="002D0DA6">
        <w:trPr>
          <w:jc w:val="center"/>
        </w:trPr>
        <w:tc>
          <w:tcPr>
            <w:tcW w:w="478" w:type="pct"/>
          </w:tcPr>
          <w:p w14:paraId="335ABA76" w14:textId="77777777" w:rsidR="002D0DA6" w:rsidRDefault="00000000">
            <w:pPr>
              <w:pStyle w:val="Normlbehzs"/>
              <w:ind w:firstLine="0"/>
              <w:jc w:val="right"/>
            </w:pPr>
            <w:r>
              <w:t>loose</w:t>
            </w:r>
          </w:p>
        </w:tc>
        <w:tc>
          <w:tcPr>
            <w:tcW w:w="784" w:type="pct"/>
          </w:tcPr>
          <w:p w14:paraId="3AB02220" w14:textId="77777777" w:rsidR="002D0DA6" w:rsidRDefault="00000000">
            <w:pPr>
              <w:pStyle w:val="Normlbehzs"/>
              <w:ind w:firstLine="0"/>
              <w:jc w:val="center"/>
              <w:rPr>
                <w:rStyle w:val="Foreign"/>
              </w:rPr>
            </w:pPr>
            <w:r>
              <w:rPr>
                <w:rStyle w:val="Foreign"/>
              </w:rPr>
              <w:t>sastra</w:t>
            </w:r>
          </w:p>
        </w:tc>
        <w:tc>
          <w:tcPr>
            <w:tcW w:w="2185" w:type="pct"/>
          </w:tcPr>
          <w:p w14:paraId="1219F6A0" w14:textId="77777777" w:rsidR="002D0DA6" w:rsidRDefault="00000000">
            <w:pPr>
              <w:pStyle w:val="Normlbehzs"/>
              <w:ind w:firstLine="0"/>
              <w:jc w:val="center"/>
              <w:rPr>
                <w:rStyle w:val="Foreign"/>
              </w:rPr>
            </w:pPr>
            <w:r>
              <w:rPr>
                <w:rStyle w:val="Foreign"/>
                <w:lang w:val="en-US"/>
              </w:rPr>
              <w:t>di jәroniṅ vavaṅunan</w:t>
            </w:r>
          </w:p>
        </w:tc>
        <w:tc>
          <w:tcPr>
            <w:tcW w:w="1018" w:type="pct"/>
          </w:tcPr>
          <w:p w14:paraId="0917192B" w14:textId="77777777" w:rsidR="002D0DA6" w:rsidRDefault="00000000">
            <w:pPr>
              <w:pStyle w:val="Normlbehzs"/>
              <w:ind w:firstLine="0"/>
              <w:jc w:val="center"/>
              <w:rPr>
                <w:rStyle w:val="Foreign"/>
              </w:rPr>
            </w:pPr>
            <w:r>
              <w:rPr>
                <w:rStyle w:val="Foreign"/>
              </w:rPr>
              <w:t>ku nu reya</w:t>
            </w:r>
          </w:p>
        </w:tc>
        <w:tc>
          <w:tcPr>
            <w:tcW w:w="535" w:type="pct"/>
          </w:tcPr>
          <w:p w14:paraId="562D2D35" w14:textId="77777777" w:rsidR="002D0DA6" w:rsidRDefault="00000000">
            <w:pPr>
              <w:pStyle w:val="Normlbehzs"/>
              <w:ind w:firstLine="0"/>
              <w:jc w:val="center"/>
              <w:rPr>
                <w:rStyle w:val="Foreign"/>
              </w:rPr>
            </w:pPr>
            <w:r>
              <w:rPr>
                <w:rStyle w:val="Foreign"/>
              </w:rPr>
              <w:t>rahiyaṅ</w:t>
            </w:r>
          </w:p>
        </w:tc>
      </w:tr>
    </w:tbl>
    <w:p w14:paraId="21937A50" w14:textId="77777777" w:rsidR="002D0DA6" w:rsidRDefault="002D0DA6">
      <w:pPr>
        <w:rPr>
          <w:lang w:eastAsia="en-US" w:bidi="ar-SA"/>
        </w:rPr>
      </w:pPr>
    </w:p>
    <w:p w14:paraId="31C80337" w14:textId="77777777" w:rsidR="002D0DA6" w:rsidRDefault="00000000">
      <w:pPr>
        <w:pStyle w:val="Lista"/>
      </w:pPr>
      <w:bookmarkStart w:id="316" w:name="_y9z6zgvtcr89" w:colFirst="0" w:colLast="0"/>
      <w:bookmarkStart w:id="317" w:name="_gd5taio96c5" w:colFirst="0" w:colLast="0"/>
      <w:bookmarkStart w:id="318" w:name="_ehbz2lfh7tyw" w:colFirst="0" w:colLast="0"/>
      <w:bookmarkStart w:id="319" w:name="_3d3e9odqzwx0" w:colFirst="0" w:colLast="0"/>
      <w:bookmarkStart w:id="320" w:name="_8gpvi1clotas" w:colFirst="0" w:colLast="0"/>
      <w:bookmarkEnd w:id="316"/>
      <w:bookmarkEnd w:id="317"/>
      <w:bookmarkEnd w:id="318"/>
      <w:bookmarkEnd w:id="319"/>
      <w:bookmarkEnd w:id="320"/>
      <w:r>
        <w:t xml:space="preserve">when the glyph </w:t>
      </w:r>
      <w:r>
        <w:rPr>
          <w:rStyle w:val="ImageInsetSundanese"/>
        </w:rPr>
        <w:drawing>
          <wp:inline distT="0" distB="0" distL="0" distR="0" wp14:anchorId="59DA53D2" wp14:editId="27CE94DA">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613018A4" w14:textId="77777777" w:rsidR="002D0DA6" w:rsidRDefault="00000000">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14:paraId="0D2E263F" w14:textId="77777777" w:rsidR="002D0DA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3E7DEA1F" w14:textId="77777777" w:rsidR="002D0DA6" w:rsidRDefault="00000000">
      <w:pPr>
        <w:pStyle w:val="Lista"/>
      </w:pPr>
      <w:r>
        <w:t xml:space="preserve">when </w:t>
      </w:r>
      <w:bookmarkStart w:id="321" w:name="_Hlk44319749"/>
      <w:r>
        <w:t>the numeral sign |2| is used in Old Sundanese to represent the phonemes /ro/</w:t>
      </w:r>
      <w:bookmarkEnd w:id="321"/>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7F8B79AE" w14:textId="77777777" w:rsidR="002D0DA6" w:rsidRDefault="00000000">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14:paraId="24C800EC" w14:textId="77777777" w:rsidR="002D0DA6" w:rsidRDefault="00000000">
      <w:pPr>
        <w:pStyle w:val="Lista3"/>
      </w:pPr>
      <w:r>
        <w:t>since the target grapheme &lt;2&gt; does not represent a number in this case, the XML markup for numbers (EGD §###) must not be used</w:t>
      </w:r>
    </w:p>
    <w:p w14:paraId="27D82930" w14:textId="77777777" w:rsidR="002D0DA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1"/>
      </w:r>
    </w:p>
    <w:bookmarkEnd w:id="300"/>
    <w:p w14:paraId="2AB0ECE8" w14:textId="77777777" w:rsidR="002D0DA6"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607D4B48" w14:textId="77777777" w:rsidR="002D0DA6" w:rsidRDefault="00000000">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14:paraId="41BE028A" w14:textId="77777777" w:rsidR="002D0DA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31744BDD" w14:textId="77777777" w:rsidR="002D0DA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2"/>
      </w:r>
    </w:p>
    <w:p w14:paraId="558F2E0F" w14:textId="77777777" w:rsidR="002D0DA6" w:rsidRDefault="00000000">
      <w:pPr>
        <w:pStyle w:val="Lista"/>
      </w:pPr>
      <w:r>
        <w:t xml:space="preserve">when the independent glyph &lt;R̥&gt; is used in Old Javanese for expressing the syllable </w:t>
      </w:r>
      <w:r>
        <w:rPr>
          <w:rStyle w:val="Foreign"/>
        </w:rPr>
        <w:t>rǝ</w:t>
      </w:r>
    </w:p>
    <w:p w14:paraId="70E6C7F1" w14:textId="77777777" w:rsidR="002D0DA6" w:rsidRDefault="00000000">
      <w:pPr>
        <w:pStyle w:val="Lista2"/>
      </w:pPr>
      <w:r>
        <w:t xml:space="preserve">use </w:t>
      </w:r>
      <w:r>
        <w:rPr>
          <w:rStyle w:val="Foreign"/>
        </w:rPr>
        <w:t>R̥</w:t>
      </w:r>
      <w:r>
        <w:t xml:space="preserve"> in strict transliteration and </w:t>
      </w:r>
      <w:r>
        <w:rPr>
          <w:rStyle w:val="Foreign"/>
        </w:rPr>
        <w:t>rǝ</w:t>
      </w:r>
      <w:r>
        <w:t xml:space="preserve"> in loose transliteration</w:t>
      </w:r>
    </w:p>
    <w:p w14:paraId="6091683A" w14:textId="77777777" w:rsidR="002D0DA6" w:rsidRDefault="00000000">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14:paraId="455866B1" w14:textId="77777777" w:rsidR="002D0DA6" w:rsidRDefault="00000000">
      <w:pPr>
        <w:pStyle w:val="Cmsor2"/>
      </w:pPr>
      <w:r>
        <w:t xml:space="preserve">Graphetic complexity: </w:t>
      </w:r>
      <w:r>
        <w:rPr>
          <w:rStyle w:val="Foreign"/>
        </w:rPr>
        <w:t>akṣara</w:t>
      </w:r>
      <w:r>
        <w:t>s</w:t>
      </w:r>
    </w:p>
    <w:p w14:paraId="6B68642C" w14:textId="77777777" w:rsidR="002D0DA6" w:rsidRDefault="00000000">
      <w:r>
        <w:t>@add an intro</w:t>
      </w:r>
    </w:p>
    <w:p w14:paraId="1ED7DDF4" w14:textId="77777777" w:rsidR="002D0DA6" w:rsidRDefault="00000000">
      <w:pPr>
        <w:pStyle w:val="Cmsor3"/>
      </w:pPr>
      <w:bookmarkStart w:id="322" w:name="_Ref201332101"/>
      <w:bookmarkStart w:id="323" w:name="_Hlk204086461"/>
      <w:bookmarkStart w:id="324" w:name="_Toc222221856"/>
      <w:bookmarkStart w:id="325" w:name="_Ref15558380"/>
      <w:bookmarkStart w:id="326" w:name="_Toc17811421"/>
      <w:bookmarkStart w:id="327" w:name="_Toc17811476"/>
      <w:bookmarkStart w:id="328" w:name="_Ref221891898"/>
      <w:r>
        <w:t>Variation in glyph composition</w:t>
      </w:r>
      <w:bookmarkEnd w:id="322"/>
      <w:bookmarkEnd w:id="323"/>
      <w:bookmarkEnd w:id="324"/>
    </w:p>
    <w:p w14:paraId="5A6A97C1" w14:textId="77777777" w:rsidR="002D0DA6"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3.2.1</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464CB735" w14:textId="77777777" w:rsidR="002D0DA6"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081D3BE8" w14:textId="77777777" w:rsidR="002D0DA6" w:rsidRDefault="00000000">
      <w:pPr>
        <w:pStyle w:val="Cmsor4"/>
      </w:pPr>
      <w:bookmarkStart w:id="329" w:name="_Ref203980380"/>
      <w:bookmarkStart w:id="330" w:name="_Toc222221857"/>
      <w:r>
        <w:t>Optional shorthand for complex glyphs</w:t>
      </w:r>
      <w:bookmarkEnd w:id="329"/>
      <w:bookmarkEnd w:id="330"/>
    </w:p>
    <w:p w14:paraId="648FE9FA" w14:textId="77777777" w:rsidR="002D0DA6"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00100C97" w14:textId="77777777" w:rsidR="002D0DA6" w:rsidRDefault="00000000">
      <w:pPr>
        <w:pStyle w:val="Lista"/>
      </w:pPr>
      <w:r>
        <w:t>permit retaining the = in XML, making the = an essential part of the transliteration</w:t>
      </w:r>
    </w:p>
    <w:p w14:paraId="02BFBE7F" w14:textId="77777777" w:rsidR="002D0DA6"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10FBC61D" w14:textId="77777777" w:rsidR="002D0DA6" w:rsidRDefault="00000000">
      <w:pPr>
        <w:pStyle w:val="Lista"/>
      </w:pPr>
      <w:r>
        <w:rPr>
          <w:highlight w:val="yellow"/>
        </w:rPr>
        <w:t xml:space="preserve">@also refer to </w:t>
      </w:r>
      <w:r>
        <w:t>Jan Kučera, personal communication (21 January 2026).</w:t>
      </w:r>
    </w:p>
    <w:p w14:paraId="25EBFB9B" w14:textId="77777777" w:rsidR="002D0DA6" w:rsidRDefault="00000000">
      <w:pPr>
        <w:pStyle w:val="Lista"/>
      </w:pPr>
      <w:r>
        <w:t>9.9        There is an option to indicate conjuncts that do not usually appear in the script using the equal sign = (Hex 003D). This is often utilized using ZWJ (Hex 200D) in the script, but not always.</w:t>
      </w:r>
    </w:p>
    <w:p w14:paraId="69202C03" w14:textId="77777777" w:rsidR="002D0DA6" w:rsidRDefault="00000000">
      <w:pPr>
        <w:pStyle w:val="Cmsor4"/>
      </w:pPr>
      <w:bookmarkStart w:id="331" w:name="_Ref201134366"/>
      <w:bookmarkStart w:id="332" w:name="_Toc222221858"/>
      <w:bookmarkStart w:id="333" w:name="_Ref162445252"/>
      <w:bookmarkStart w:id="334" w:name="_Toc199757570"/>
      <w:r>
        <w:t>Conjunct consonants in writing systems where they are not the norm</w:t>
      </w:r>
      <w:bookmarkEnd w:id="331"/>
      <w:bookmarkEnd w:id="332"/>
    </w:p>
    <w:p w14:paraId="12455A64" w14:textId="77777777" w:rsidR="002D0DA6"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09A96601" w14:textId="77777777" w:rsidR="002D0DA6"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14:paraId="42BAE644" w14:textId="77777777" w:rsidR="002D0DA6"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1720977F" w14:textId="77777777" w:rsidR="002D0DA6"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8609FFA" w14:textId="77777777" w:rsidR="002D0DA6"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0DE6268B" w14:textId="77777777" w:rsidR="002D0DA6" w:rsidRDefault="00000000">
      <w:pPr>
        <w:pStyle w:val="Lista"/>
      </w:pPr>
      <w:r>
        <w:t>Tamil ligatures should be made explicit in this manner whenever feasible</w:t>
      </w:r>
    </w:p>
    <w:p w14:paraId="51616B7A" w14:textId="77777777" w:rsidR="002D0DA6" w:rsidRDefault="00000000">
      <w:pPr>
        <w:pStyle w:val="Lista"/>
      </w:pPr>
      <w:r>
        <w:t>however, the = sign must never be used in ligatures of a writing system where conjoining is the default method of representing consonant clusters, and this includes Tamil written in Grantha</w:t>
      </w:r>
    </w:p>
    <w:p w14:paraId="2164FE04" w14:textId="77777777" w:rsidR="002D0DA6" w:rsidRDefault="00000000">
      <w:pPr>
        <w:pStyle w:val="Cmsor4"/>
      </w:pPr>
      <w:bookmarkStart w:id="335" w:name="_Toc222221859"/>
      <w:r>
        <w:t xml:space="preserve">Double </w:t>
      </w:r>
      <w:r>
        <w:rPr>
          <w:rStyle w:val="Foreign"/>
        </w:rPr>
        <w:t>kāl</w:t>
      </w:r>
      <w:r>
        <w:t xml:space="preserve"> in Tamil</w:t>
      </w:r>
      <w:bookmarkEnd w:id="33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2D0DA6" w14:paraId="33075BA9" w14:textId="77777777" w:rsidTr="002D0DA6">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3A719900" w14:textId="77777777" w:rsidR="002D0DA6" w:rsidRDefault="00000000">
            <w:pPr>
              <w:pStyle w:val="Kpalrs"/>
              <w:keepNext/>
            </w:pPr>
            <w:bookmarkStart w:id="336" w:name="_Ref203986885"/>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36"/>
            <w:r>
              <w:t xml:space="preserve">. Double </w:t>
            </w:r>
            <w:r>
              <w:rPr>
                <w:rStyle w:val="Foreign"/>
              </w:rPr>
              <w:t>kāl</w:t>
            </w:r>
          </w:p>
        </w:tc>
      </w:tr>
      <w:tr w:rsidR="002D0DA6" w14:paraId="027E6AAD" w14:textId="77777777" w:rsidTr="002D0DA6">
        <w:tc>
          <w:tcPr>
            <w:tcW w:w="3258" w:type="dxa"/>
            <w:gridSpan w:val="2"/>
          </w:tcPr>
          <w:p w14:paraId="3C5420E3" w14:textId="77777777" w:rsidR="002D0DA6" w:rsidRDefault="00000000">
            <w:pPr>
              <w:pStyle w:val="Image"/>
            </w:pPr>
            <w:r>
              <w:drawing>
                <wp:inline distT="0" distB="0" distL="0" distR="0" wp14:anchorId="3B3148CF" wp14:editId="6CC31054">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2D0DA6" w14:paraId="1782A501" w14:textId="77777777" w:rsidTr="002D0DA6">
        <w:tc>
          <w:tcPr>
            <w:tcW w:w="1629" w:type="dxa"/>
          </w:tcPr>
          <w:p w14:paraId="46CF29E4" w14:textId="77777777" w:rsidR="002D0DA6" w:rsidRDefault="00000000">
            <w:pPr>
              <w:pStyle w:val="Normlbehzs"/>
              <w:ind w:firstLine="0"/>
              <w:jc w:val="center"/>
            </w:pPr>
            <w:r>
              <w:rPr>
                <w:rStyle w:val="Foreign"/>
              </w:rPr>
              <w:t>rā</w:t>
            </w:r>
            <w:r>
              <w:t xml:space="preserve">, </w:t>
            </w:r>
            <w:r>
              <w:rPr>
                <w:rStyle w:val="Foreign"/>
              </w:rPr>
              <w:t>r=ā</w:t>
            </w:r>
          </w:p>
        </w:tc>
        <w:tc>
          <w:tcPr>
            <w:tcW w:w="1629" w:type="dxa"/>
          </w:tcPr>
          <w:p w14:paraId="1486EEC5" w14:textId="77777777" w:rsidR="002D0DA6" w:rsidRDefault="00000000">
            <w:pPr>
              <w:pStyle w:val="Normlbehzs"/>
              <w:ind w:firstLine="0"/>
              <w:jc w:val="center"/>
              <w:rPr>
                <w:rStyle w:val="Foreign"/>
              </w:rPr>
            </w:pPr>
            <w:r>
              <w:rPr>
                <w:rStyle w:val="Foreign"/>
              </w:rPr>
              <w:t>ā=r</w:t>
            </w:r>
          </w:p>
        </w:tc>
      </w:tr>
    </w:tbl>
    <w:p w14:paraId="0A00DC00" w14:textId="77777777" w:rsidR="002D0DA6"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4.7</w:t>
      </w:r>
      <w:r>
        <w:t>.</w:t>
      </w:r>
      <w:r>
        <w:rPr>
          <w:noProof/>
        </w:rPr>
        <w:t>A</w:t>
      </w:r>
      <w:r>
        <w:fldChar w:fldCharType="end"/>
      </w:r>
      <w:r>
        <w:t>, which may be interpreted either as &lt;rā&gt; or as &lt;ār&gt;, proceed as follows</w:t>
      </w:r>
    </w:p>
    <w:p w14:paraId="5E04AE29" w14:textId="77777777" w:rsidR="002D0DA6" w:rsidRDefault="00000000">
      <w:pPr>
        <w:pStyle w:val="Lista2"/>
      </w:pPr>
      <w:r>
        <w:t>make an interpretive decision as to what grapheme sequence was intended (§</w:t>
      </w:r>
      <w:r>
        <w:fldChar w:fldCharType="begin"/>
      </w:r>
      <w:r>
        <w:instrText xml:space="preserve"> REF _Ref203987453 \r \h </w:instrText>
      </w:r>
      <w:r>
        <w:fldChar w:fldCharType="separate"/>
      </w:r>
      <w:r>
        <w:t>7.2</w:t>
      </w:r>
      <w:r>
        <w:fldChar w:fldCharType="end"/>
      </w:r>
      <w:r>
        <w:t>)</w:t>
      </w:r>
    </w:p>
    <w:p w14:paraId="749A43A4" w14:textId="77777777" w:rsidR="002D0DA6" w:rsidRDefault="00000000">
      <w:pPr>
        <w:pStyle w:val="Lista2"/>
      </w:pPr>
      <w:r>
        <w:t>transliterate that sequence as follows</w:t>
      </w:r>
    </w:p>
    <w:p w14:paraId="5D21E83B" w14:textId="77777777" w:rsidR="002D0DA6" w:rsidRDefault="00000000">
      <w:pPr>
        <w:pStyle w:val="Lista3"/>
      </w:pPr>
      <w:r>
        <w:t>for &lt;ār&gt;, add the character joiner sign to indicate that these graphemes belong to a single glyph in original</w:t>
      </w:r>
    </w:p>
    <w:p w14:paraId="78D710CC" w14:textId="77777777" w:rsidR="002D0DA6"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6DAC5B7E" w14:textId="77777777" w:rsidR="002D0DA6" w:rsidRDefault="00000000">
      <w:pPr>
        <w:pStyle w:val="Lista4"/>
      </w:pPr>
      <w:r>
        <w:t xml:space="preserve">but you may choose to add the = sign nonetheless to make it explicit that a fused double </w:t>
      </w:r>
      <w:r>
        <w:rPr>
          <w:rStyle w:val="Foreign"/>
        </w:rPr>
        <w:t>kāl</w:t>
      </w:r>
      <w:r>
        <w:t xml:space="preserve"> is present</w:t>
      </w:r>
    </w:p>
    <w:p w14:paraId="083ED482" w14:textId="77777777" w:rsidR="002D0DA6" w:rsidRDefault="00000000">
      <w:pPr>
        <w:pStyle w:val="Lista2"/>
      </w:pPr>
      <w:r>
        <w:t>if ambiguity is present, then record it (in an apparatus note or through XML encoding)</w:t>
      </w:r>
    </w:p>
    <w:p w14:paraId="6D6B29B5" w14:textId="77777777" w:rsidR="002D0DA6" w:rsidRDefault="00000000">
      <w:pPr>
        <w:pStyle w:val="Cmsor4"/>
      </w:pPr>
      <w:bookmarkStart w:id="337" w:name="_Ref201067237"/>
      <w:bookmarkStart w:id="338" w:name="_Toc222221860"/>
      <w:bookmarkStart w:id="339" w:name="_Ref162447839"/>
      <w:bookmarkStart w:id="340" w:name="_Toc199757571"/>
      <w:r>
        <w:t xml:space="preserve">Independent and dependent </w:t>
      </w:r>
      <w:r>
        <w:rPr>
          <w:rStyle w:val="Foreign"/>
        </w:rPr>
        <w:t>upadhmānīya</w:t>
      </w:r>
      <w:r>
        <w:t xml:space="preserve"> and </w:t>
      </w:r>
      <w:r>
        <w:rPr>
          <w:rStyle w:val="Foreign"/>
        </w:rPr>
        <w:t>jihvāmūlīya</w:t>
      </w:r>
      <w:bookmarkEnd w:id="337"/>
      <w:bookmarkEnd w:id="338"/>
    </w:p>
    <w:p w14:paraId="432C0495" w14:textId="77777777" w:rsidR="002D0DA6" w:rsidRDefault="00000000">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0AB89D7A" w14:textId="77777777" w:rsidR="002D0DA6" w:rsidRDefault="00000000">
      <w:r>
        <w:t>@it may, after all, be more logical to avoid the = sign and use uppercase for the independent forms</w:t>
      </w:r>
    </w:p>
    <w:p w14:paraId="677E0086" w14:textId="77777777" w:rsidR="002D0DA6"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67E6FF27" w14:textId="77777777" w:rsidR="002D0DA6"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14:paraId="23D75948" w14:textId="77777777" w:rsidR="002D0DA6"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1788D808" w14:textId="77777777" w:rsidR="002D0DA6"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14:paraId="77D45935" w14:textId="77777777" w:rsidR="002D0DA6" w:rsidRDefault="00000000">
      <w:pPr>
        <w:pStyle w:val="Cmsor4"/>
      </w:pPr>
      <w:bookmarkStart w:id="341" w:name="_Toc222221861"/>
      <w:bookmarkStart w:id="342" w:name="_Ref23844494"/>
      <w:r>
        <w:t>Alternative behaviour of the superscript |r|</w:t>
      </w:r>
      <w:bookmarkEnd w:id="341"/>
    </w:p>
    <w:p w14:paraId="286F5033" w14:textId="77777777" w:rsidR="002D0DA6"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51647770" w14:textId="77777777" w:rsidR="002D0DA6"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2D0DA6" w14:paraId="38DB2823" w14:textId="77777777" w:rsidTr="002D0DA6">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1646E566" w14:textId="77777777" w:rsidR="002D0DA6" w:rsidRDefault="00000000">
            <w:pPr>
              <w:pStyle w:val="Kpalrs"/>
              <w:keepNext/>
            </w:pPr>
            <w:bookmarkStart w:id="343" w:name="_Ref201584290"/>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43"/>
            <w:r>
              <w:t>. Indonesian superscript |r|</w:t>
            </w:r>
          </w:p>
        </w:tc>
      </w:tr>
      <w:tr w:rsidR="002D0DA6" w14:paraId="6732EC86" w14:textId="77777777" w:rsidTr="002D0DA6">
        <w:tc>
          <w:tcPr>
            <w:tcW w:w="3258" w:type="dxa"/>
          </w:tcPr>
          <w:p w14:paraId="4A9F9564" w14:textId="77777777" w:rsidR="002D0DA6" w:rsidRDefault="00000000">
            <w:pPr>
              <w:pStyle w:val="Image"/>
            </w:pPr>
            <w:r>
              <w:drawing>
                <wp:inline distT="0" distB="0" distL="0" distR="0" wp14:anchorId="12564C45" wp14:editId="13B8C052">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2D0DA6" w14:paraId="1259A02A" w14:textId="77777777" w:rsidTr="002D0DA6">
        <w:tc>
          <w:tcPr>
            <w:tcW w:w="3258" w:type="dxa"/>
          </w:tcPr>
          <w:p w14:paraId="27A8D0A9" w14:textId="77777777" w:rsidR="002D0DA6" w:rsidRDefault="00000000">
            <w:pPr>
              <w:pStyle w:val="Normlbehzs"/>
              <w:ind w:firstLine="0"/>
              <w:jc w:val="center"/>
            </w:pPr>
            <w:r>
              <w:rPr>
                <w:rStyle w:val="Foreign"/>
              </w:rPr>
              <w:t>Ina=rpaṇakan·</w:t>
            </w:r>
          </w:p>
        </w:tc>
      </w:tr>
    </w:tbl>
    <w:p w14:paraId="13622AA6" w14:textId="77777777" w:rsidR="002D0DA6" w:rsidRDefault="00000000">
      <w:pPr>
        <w:pStyle w:val="Lista"/>
        <w:rPr>
          <w:i/>
          <w:iCs/>
          <w:noProof/>
        </w:rPr>
      </w:pPr>
      <w:r>
        <w:t>if the Indonesian mode is dominant in a text,</w:t>
      </w:r>
    </w:p>
    <w:p w14:paraId="380AEF68" w14:textId="77777777" w:rsidR="002D0DA6" w:rsidRDefault="00000000">
      <w:pPr>
        <w:pStyle w:val="Lista2"/>
        <w:rPr>
          <w:i/>
          <w:iCs/>
          <w:noProof/>
        </w:rPr>
      </w:pPr>
      <w:r>
        <w:t>preferably add = to instances of the Indian mode</w:t>
      </w:r>
    </w:p>
    <w:p w14:paraId="168F3F1A" w14:textId="77777777" w:rsidR="002D0DA6" w:rsidRDefault="00000000">
      <w:pPr>
        <w:pStyle w:val="Lista3"/>
        <w:rPr>
          <w:i/>
          <w:iCs/>
          <w:noProof/>
        </w:rPr>
      </w:pPr>
      <w:r>
        <w:t xml:space="preserve">e.g. </w:t>
      </w:r>
      <w:r>
        <w:rPr>
          <w:rStyle w:val="ForeignBalineseScript"/>
        </w:rPr>
        <w:t>ᬲᬯᬃ</w:t>
      </w:r>
      <w:r>
        <w:t xml:space="preserve"> → </w:t>
      </w:r>
      <w:r>
        <w:rPr>
          <w:rStyle w:val="Foreign"/>
        </w:rPr>
        <w:t>sar=va</w:t>
      </w:r>
    </w:p>
    <w:p w14:paraId="10748584" w14:textId="77777777" w:rsidR="002D0DA6" w:rsidRDefault="00000000">
      <w:pPr>
        <w:pStyle w:val="Lista2"/>
      </w:pPr>
      <w:r>
        <w:t>for maximum precision, optionally also add = to instances of the Indonesian mode</w:t>
      </w:r>
    </w:p>
    <w:p w14:paraId="6132CDDA" w14:textId="77777777" w:rsidR="002D0DA6" w:rsidRDefault="00000000">
      <w:pPr>
        <w:pStyle w:val="Lista3"/>
      </w:pPr>
      <w:r>
        <w:t xml:space="preserve">e.g. </w:t>
      </w:r>
      <w:r>
        <w:rPr>
          <w:rStyle w:val="ForeignBalineseScript"/>
        </w:rPr>
        <w:t>ᬲᬫᬃ</w:t>
      </w:r>
      <w:r>
        <w:t xml:space="preserve"> → </w:t>
      </w:r>
      <w:r>
        <w:rPr>
          <w:rStyle w:val="Foreign"/>
        </w:rPr>
        <w:t>sama=r</w:t>
      </w:r>
    </w:p>
    <w:p w14:paraId="7510072C" w14:textId="77777777" w:rsidR="002D0DA6" w:rsidRDefault="00000000">
      <w:pPr>
        <w:pStyle w:val="Lista"/>
        <w:rPr>
          <w:i/>
          <w:iCs/>
          <w:noProof/>
        </w:rPr>
      </w:pPr>
      <w:r>
        <w:t>if the Indian mode is dominant in a text,</w:t>
      </w:r>
    </w:p>
    <w:p w14:paraId="02F0212B" w14:textId="77777777" w:rsidR="002D0DA6" w:rsidRDefault="00000000">
      <w:pPr>
        <w:pStyle w:val="Lista2"/>
      </w:pPr>
      <w:r>
        <w:t>preferably add = to instances of the Indonesian mode</w:t>
      </w:r>
    </w:p>
    <w:p w14:paraId="51351D9A" w14:textId="77777777" w:rsidR="002D0DA6"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7DBD7283" w14:textId="77777777" w:rsidR="002D0DA6" w:rsidRDefault="00000000">
      <w:pPr>
        <w:pStyle w:val="Lista3"/>
      </w:pPr>
      <w:r>
        <w:t xml:space="preserve">e.g.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xml:space="preserve"> → </w:t>
      </w:r>
      <w:r>
        <w:rPr>
          <w:rStyle w:val="Foreign"/>
        </w:rPr>
        <w:t>Ina=rpaṇakan·</w:t>
      </w:r>
    </w:p>
    <w:p w14:paraId="67DF0D10" w14:textId="77777777" w:rsidR="002D0DA6" w:rsidRDefault="00000000">
      <w:pPr>
        <w:pStyle w:val="Lista2"/>
        <w:rPr>
          <w:i/>
          <w:iCs/>
          <w:noProof/>
        </w:rPr>
      </w:pPr>
      <w:r>
        <w:t>for maximum precision, optionally also add = to instances of the Indian mode</w:t>
      </w:r>
    </w:p>
    <w:p w14:paraId="73051A37" w14:textId="77777777" w:rsidR="002D0DA6" w:rsidRDefault="00000000">
      <w:pPr>
        <w:pStyle w:val="Lista3"/>
        <w:rPr>
          <w:i/>
          <w:iCs/>
          <w:noProof/>
        </w:rPr>
      </w:pPr>
      <w:r>
        <w:t xml:space="preserve">e.g. </w:t>
      </w:r>
      <w:r>
        <w:rPr>
          <w:rStyle w:val="ForeignBalineseScript"/>
        </w:rPr>
        <w:t>ᬲᬯᬃ</w:t>
      </w:r>
      <w:r>
        <w:t xml:space="preserve"> → </w:t>
      </w:r>
      <w:r>
        <w:rPr>
          <w:rStyle w:val="Foreign"/>
        </w:rPr>
        <w:t>sar=va</w:t>
      </w:r>
    </w:p>
    <w:p w14:paraId="25CBB667" w14:textId="77777777" w:rsidR="002D0DA6" w:rsidRDefault="00000000">
      <w:pPr>
        <w:pStyle w:val="Cmsor4"/>
      </w:pPr>
      <w:bookmarkStart w:id="344" w:name="_Ref201309720"/>
      <w:bookmarkStart w:id="345" w:name="_Toc222221862"/>
      <w:bookmarkEnd w:id="339"/>
      <w:bookmarkEnd w:id="340"/>
      <w:bookmarkEnd w:id="342"/>
      <w:r>
        <w:t xml:space="preserve">Multiple vowel markers within a </w:t>
      </w:r>
      <w:bookmarkEnd w:id="333"/>
      <w:bookmarkEnd w:id="334"/>
      <w:bookmarkEnd w:id="344"/>
      <w:r>
        <w:t>complex glyph</w:t>
      </w:r>
      <w:bookmarkEnd w:id="345"/>
    </w:p>
    <w:p w14:paraId="1321622A" w14:textId="77777777" w:rsidR="002D0DA6"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14:paraId="02BFA972" w14:textId="77777777" w:rsidR="002D0DA6"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2D0DA6" w14:paraId="21A0821B" w14:textId="77777777" w:rsidTr="002D0DA6">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0DD43922" w14:textId="77777777" w:rsidR="002D0DA6" w:rsidRDefault="00000000">
            <w:pPr>
              <w:pStyle w:val="Kpalrs"/>
              <w:keepNext/>
            </w:pPr>
            <w:bookmarkStart w:id="346" w:name="_Ref201585568"/>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46"/>
            <w:r>
              <w:t>. Multiple vowel markers</w:t>
            </w:r>
          </w:p>
        </w:tc>
      </w:tr>
      <w:tr w:rsidR="002D0DA6" w14:paraId="7833AF9E" w14:textId="77777777" w:rsidTr="002D0DA6">
        <w:tc>
          <w:tcPr>
            <w:tcW w:w="1588" w:type="dxa"/>
          </w:tcPr>
          <w:p w14:paraId="25AC0B7E" w14:textId="77777777" w:rsidR="002D0DA6" w:rsidRDefault="00000000">
            <w:pPr>
              <w:pStyle w:val="Image"/>
              <w:rPr>
                <w:rFonts w:eastAsia="Tahoma"/>
              </w:rPr>
            </w:pPr>
            <w:r>
              <w:rPr>
                <w:rFonts w:eastAsia="Tahoma"/>
              </w:rPr>
              <w:t>1</w:t>
            </w:r>
          </w:p>
        </w:tc>
        <w:tc>
          <w:tcPr>
            <w:tcW w:w="1588" w:type="dxa"/>
          </w:tcPr>
          <w:p w14:paraId="5441B7C4" w14:textId="77777777" w:rsidR="002D0DA6" w:rsidRDefault="00000000">
            <w:pPr>
              <w:pStyle w:val="Image"/>
            </w:pPr>
            <w:r>
              <w:t>2</w:t>
            </w:r>
          </w:p>
        </w:tc>
      </w:tr>
      <w:tr w:rsidR="002D0DA6" w14:paraId="3A55BBCC" w14:textId="77777777" w:rsidTr="002D0DA6">
        <w:tc>
          <w:tcPr>
            <w:tcW w:w="1588" w:type="dxa"/>
          </w:tcPr>
          <w:p w14:paraId="71E5434C" w14:textId="77777777" w:rsidR="002D0DA6" w:rsidRDefault="00000000">
            <w:pPr>
              <w:pStyle w:val="Image"/>
            </w:pPr>
            <w:r>
              <w:rPr>
                <w:rFonts w:eastAsia="Tahoma"/>
              </w:rPr>
              <w:drawing>
                <wp:inline distT="0" distB="0" distL="0" distR="0" wp14:anchorId="31B6C7AE" wp14:editId="4C173966">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0353A10A" w14:textId="77777777" w:rsidR="002D0DA6" w:rsidRDefault="00000000">
            <w:pPr>
              <w:pStyle w:val="Image"/>
            </w:pPr>
            <w:r>
              <w:drawing>
                <wp:inline distT="0" distB="0" distL="0" distR="0" wp14:anchorId="3201DA11" wp14:editId="0C179A1E">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2D0DA6" w14:paraId="6876E413" w14:textId="77777777" w:rsidTr="002D0DA6">
        <w:tc>
          <w:tcPr>
            <w:tcW w:w="1588" w:type="dxa"/>
          </w:tcPr>
          <w:p w14:paraId="06125FAD" w14:textId="77777777" w:rsidR="002D0DA6" w:rsidRDefault="00000000">
            <w:pPr>
              <w:pStyle w:val="Normlbehzs"/>
              <w:ind w:firstLine="0"/>
              <w:jc w:val="center"/>
            </w:pPr>
            <w:r>
              <w:rPr>
                <w:rStyle w:val="Foreign"/>
              </w:rPr>
              <w:t>du=ā</w:t>
            </w:r>
          </w:p>
        </w:tc>
        <w:tc>
          <w:tcPr>
            <w:tcW w:w="1588" w:type="dxa"/>
          </w:tcPr>
          <w:p w14:paraId="09ED1CCF" w14:textId="77777777" w:rsidR="002D0DA6" w:rsidRDefault="00000000">
            <w:pPr>
              <w:pStyle w:val="Normlbehzs"/>
              <w:ind w:firstLine="0"/>
              <w:jc w:val="center"/>
              <w:rPr>
                <w:rStyle w:val="Foreign"/>
              </w:rPr>
            </w:pPr>
            <w:r>
              <w:rPr>
                <w:rStyle w:val="Foreign"/>
              </w:rPr>
              <w:t>mr̥=i</w:t>
            </w:r>
          </w:p>
        </w:tc>
      </w:tr>
    </w:tbl>
    <w:p w14:paraId="3418938E" w14:textId="77777777" w:rsidR="002D0DA6" w:rsidRDefault="00000000">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du=ā</w:t>
      </w:r>
    </w:p>
    <w:p w14:paraId="2DE18295" w14:textId="77777777" w:rsidR="002D0DA6" w:rsidRDefault="00000000">
      <w:pPr>
        <w:pStyle w:val="Lista2"/>
      </w:pPr>
      <w:r>
        <w:t xml:space="preserve">this instance is probably a scribal mistake for an intended </w:t>
      </w:r>
      <w:r>
        <w:rPr>
          <w:rStyle w:val="Foreign"/>
        </w:rPr>
        <w:t>ddhā</w:t>
      </w:r>
      <w:r>
        <w:t>, and its editorial correction is to be encoded as per EGD §###</w:t>
      </w:r>
    </w:p>
    <w:p w14:paraId="3F5B595B" w14:textId="77777777" w:rsidR="002D0DA6" w:rsidRDefault="00000000">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mr̥=i</w:t>
      </w:r>
    </w:p>
    <w:p w14:paraId="2E7FDFFC" w14:textId="77777777" w:rsidR="002D0DA6"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7AC09DE9" w14:textId="77777777" w:rsidR="002D0DA6" w:rsidRDefault="00000000">
      <w:pPr>
        <w:pStyle w:val="Cmsor4"/>
      </w:pPr>
      <w:bookmarkStart w:id="347" w:name="_Toc222221863"/>
      <w:r>
        <w:t>Independent vowel signs as parts of complex glyphs</w:t>
      </w:r>
      <w:bookmarkEnd w:id="347"/>
    </w:p>
    <w:p w14:paraId="4A76EBE7" w14:textId="77777777" w:rsidR="002D0DA6"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2D0DA6" w14:paraId="22033EB7" w14:textId="77777777" w:rsidTr="002D0DA6">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4F44EB49" w14:textId="77777777" w:rsidR="002D0DA6" w:rsidRDefault="00000000">
            <w:pPr>
              <w:pStyle w:val="Kpalrs"/>
              <w:keepNext/>
            </w:pPr>
            <w:bookmarkStart w:id="348" w:name="_Ref201588812"/>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D</w:t>
            </w:r>
            <w:r>
              <w:rPr>
                <w:noProof/>
              </w:rPr>
              <w:fldChar w:fldCharType="end"/>
            </w:r>
            <w:bookmarkEnd w:id="348"/>
            <w:r>
              <w:t>. Independent vowel graphs in ligatures</w:t>
            </w:r>
          </w:p>
        </w:tc>
      </w:tr>
      <w:tr w:rsidR="002D0DA6" w14:paraId="0B563457" w14:textId="77777777" w:rsidTr="002D0DA6">
        <w:tc>
          <w:tcPr>
            <w:tcW w:w="2552" w:type="dxa"/>
          </w:tcPr>
          <w:p w14:paraId="7189BB3C" w14:textId="77777777" w:rsidR="002D0DA6" w:rsidRDefault="00000000">
            <w:pPr>
              <w:pStyle w:val="Image"/>
              <w:rPr>
                <w:rFonts w:eastAsia="Tahoma"/>
              </w:rPr>
            </w:pPr>
            <w:r>
              <w:rPr>
                <w:rFonts w:eastAsia="Tahoma"/>
              </w:rPr>
              <w:t>1</w:t>
            </w:r>
          </w:p>
        </w:tc>
        <w:tc>
          <w:tcPr>
            <w:tcW w:w="2552" w:type="dxa"/>
          </w:tcPr>
          <w:p w14:paraId="4BE0D4F2" w14:textId="77777777" w:rsidR="002D0DA6" w:rsidRDefault="00000000">
            <w:pPr>
              <w:pStyle w:val="Image"/>
            </w:pPr>
            <w:r>
              <w:t>2</w:t>
            </w:r>
          </w:p>
        </w:tc>
      </w:tr>
      <w:tr w:rsidR="002D0DA6" w14:paraId="25AB27C7" w14:textId="77777777" w:rsidTr="002D0DA6">
        <w:tc>
          <w:tcPr>
            <w:tcW w:w="2552" w:type="dxa"/>
            <w:vAlign w:val="center"/>
          </w:tcPr>
          <w:p w14:paraId="05229AB7" w14:textId="77777777" w:rsidR="002D0DA6" w:rsidRDefault="00000000">
            <w:pPr>
              <w:pStyle w:val="Image"/>
            </w:pPr>
            <w:r>
              <w:rPr>
                <w:b/>
                <w:bCs/>
              </w:rPr>
              <w:drawing>
                <wp:inline distT="0" distB="0" distL="0" distR="0" wp14:anchorId="00801F82" wp14:editId="4E4570F4">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2"/>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1B961F4C" w14:textId="77777777" w:rsidR="002D0DA6" w:rsidRDefault="00000000">
            <w:pPr>
              <w:pStyle w:val="Image"/>
            </w:pPr>
            <w:r>
              <w:drawing>
                <wp:inline distT="0" distB="0" distL="0" distR="0" wp14:anchorId="590B195B" wp14:editId="19D89FC3">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3"/>
                          <a:stretch>
                            <a:fillRect/>
                          </a:stretch>
                        </pic:blipFill>
                        <pic:spPr bwMode="auto">
                          <a:xfrm>
                            <a:off x="0" y="0"/>
                            <a:ext cx="1096337" cy="540000"/>
                          </a:xfrm>
                          <a:prstGeom prst="rect">
                            <a:avLst/>
                          </a:prstGeom>
                          <a:noFill/>
                          <a:ln>
                            <a:noFill/>
                          </a:ln>
                        </pic:spPr>
                      </pic:pic>
                    </a:graphicData>
                  </a:graphic>
                </wp:inline>
              </w:drawing>
            </w:r>
          </w:p>
          <w:p w14:paraId="693B5EA7" w14:textId="77777777" w:rsidR="002D0DA6" w:rsidRDefault="00000000">
            <w:pPr>
              <w:pStyle w:val="Image"/>
            </w:pPr>
            <w:r>
              <w:drawing>
                <wp:inline distT="0" distB="0" distL="0" distR="0" wp14:anchorId="2675BE4E" wp14:editId="0E126E3C">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2D0DA6" w14:paraId="5D1B062B" w14:textId="77777777" w:rsidTr="002D0DA6">
        <w:tc>
          <w:tcPr>
            <w:tcW w:w="2552" w:type="dxa"/>
          </w:tcPr>
          <w:p w14:paraId="3221C17B" w14:textId="77777777" w:rsidR="002D0DA6" w:rsidRDefault="00000000">
            <w:pPr>
              <w:pStyle w:val="Normlbehzs"/>
              <w:ind w:firstLine="0"/>
              <w:jc w:val="center"/>
            </w:pPr>
            <w:r>
              <w:rPr>
                <w:rStyle w:val="Foreign"/>
              </w:rPr>
              <w:t>maR̥k= R̥mpva</w:t>
            </w:r>
          </w:p>
        </w:tc>
        <w:tc>
          <w:tcPr>
            <w:tcW w:w="2552" w:type="dxa"/>
          </w:tcPr>
          <w:p w14:paraId="54084A66" w14:textId="77777777" w:rsidR="002D0DA6" w:rsidRDefault="00000000">
            <w:pPr>
              <w:pStyle w:val="Normlbehzs"/>
              <w:ind w:firstLine="0"/>
              <w:jc w:val="center"/>
              <w:rPr>
                <w:rStyle w:val="Foreign"/>
              </w:rPr>
            </w:pPr>
            <w:r>
              <w:rPr>
                <w:rStyle w:val="Foreign"/>
              </w:rPr>
              <w:t>Umiṅsor= I</w:t>
            </w:r>
          </w:p>
        </w:tc>
      </w:tr>
    </w:tbl>
    <w:p w14:paraId="70C874A9" w14:textId="77777777" w:rsidR="002D0DA6"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14:paraId="55307DD1" w14:textId="77777777" w:rsidR="002D0DA6" w:rsidRDefault="00000000">
      <w:pPr>
        <w:pStyle w:val="Lista"/>
      </w:pPr>
      <w:r>
        <w:t>where an independent vowel graph is combined with regular a consonant graph or a superscript |r| graph to form a complex glyph</w:t>
      </w:r>
    </w:p>
    <w:p w14:paraId="40578FAC" w14:textId="77777777" w:rsidR="002D0DA6" w:rsidRDefault="00000000">
      <w:pPr>
        <w:pStyle w:val="Lista2"/>
      </w:pPr>
      <w:r>
        <w:t>transliterate the vowel in uppercase as usual</w:t>
      </w:r>
    </w:p>
    <w:p w14:paraId="7A2F7DAA" w14:textId="77777777" w:rsidR="002D0DA6" w:rsidRDefault="00000000">
      <w:pPr>
        <w:pStyle w:val="Lista2"/>
      </w:pPr>
      <w:r>
        <w:t xml:space="preserve">preferably add the = sign between the consonant and the vowel sign to indicate that the two belong to the same </w:t>
      </w:r>
      <w:r>
        <w:rPr>
          <w:rStyle w:val="Foreign"/>
        </w:rPr>
        <w:t>akṣara</w:t>
      </w:r>
    </w:p>
    <w:p w14:paraId="0AF4EE34" w14:textId="77777777" w:rsidR="002D0DA6" w:rsidRDefault="00000000">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/1 → </w:t>
      </w:r>
      <w:r>
        <w:rPr>
          <w:rStyle w:val="Foreign"/>
        </w:rPr>
        <w:t>maR̥k= R̥mpva</w:t>
      </w:r>
    </w:p>
    <w:p w14:paraId="7162F5B6" w14:textId="77777777" w:rsidR="002D0DA6" w:rsidRDefault="00000000">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/2 → </w:t>
      </w:r>
      <w:r>
        <w:rPr>
          <w:rStyle w:val="Foreign"/>
        </w:rPr>
        <w:t>Umiṅsor= I</w:t>
      </w:r>
    </w:p>
    <w:p w14:paraId="7C79497D" w14:textId="77777777" w:rsidR="002D0DA6" w:rsidRDefault="00000000">
      <w:pPr>
        <w:pStyle w:val="Cmsor3"/>
      </w:pPr>
      <w:bookmarkStart w:id="349" w:name="_Ref203047671"/>
      <w:bookmarkStart w:id="350" w:name="_Toc222221864"/>
      <w:r>
        <w:t>Glyphs or graphs split by an intervening feature</w:t>
      </w:r>
      <w:bookmarkEnd w:id="349"/>
      <w:bookmarkEnd w:id="350"/>
    </w:p>
    <w:p w14:paraId="540542B6" w14:textId="77777777" w:rsidR="002D0DA6"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4.7.2</w:t>
      </w:r>
      <w:r>
        <w:fldChar w:fldCharType="end"/>
      </w:r>
      <w:r>
        <w:t>.</w:t>
      </w:r>
    </w:p>
    <w:p w14:paraId="68DD1529" w14:textId="77777777" w:rsidR="002D0DA6" w:rsidRDefault="002D0DA6">
      <w:pPr>
        <w:rPr>
          <w:lang w:eastAsia="en-US" w:bidi="ar-SA"/>
        </w:rPr>
      </w:pPr>
    </w:p>
    <w:p w14:paraId="0481A5F5" w14:textId="77777777" w:rsidR="002D0DA6" w:rsidRDefault="00000000">
      <w:r>
        <w:t xml:space="preserve">@finalise as per </w:t>
      </w:r>
      <w:hyperlink r:id="rId55" w:history="1">
        <w:r>
          <w:rPr>
            <w:rStyle w:val="Hiperhivatkozs"/>
          </w:rPr>
          <w:t>https://github.com/erc-dharma/project-documentation/issues/284</w:t>
        </w:r>
      </w:hyperlink>
      <w:r>
        <w:t xml:space="preserve"> </w:t>
      </w:r>
    </w:p>
    <w:p w14:paraId="7CC8563B" w14:textId="77777777" w:rsidR="002D0DA6" w:rsidRDefault="00000000">
      <w:r>
        <w:t xml:space="preserve">add mention of eventual encoding alternative as per </w:t>
      </w:r>
      <w:hyperlink r:id="rId56" w:history="1">
        <w:r>
          <w:rPr>
            <w:rStyle w:val="Hiperhivatkozs"/>
          </w:rPr>
          <w:t>https://github.com/erc-dharma/project-documentation/issues/336</w:t>
        </w:r>
      </w:hyperlink>
      <w:r>
        <w:t xml:space="preserve"> </w:t>
      </w:r>
    </w:p>
    <w:p w14:paraId="2CA11869" w14:textId="77777777" w:rsidR="002D0DA6" w:rsidRDefault="00000000">
      <w:r>
        <w:t xml:space="preserve">and also inadvertent splits as in </w:t>
      </w:r>
      <w:hyperlink r:id="rId57" w:history="1">
        <w:r>
          <w:rPr>
            <w:rStyle w:val="Hiperhivatkozs"/>
          </w:rPr>
          <w:t>https://github.com/erc-dharma/project-documentation/issues/237</w:t>
        </w:r>
      </w:hyperlink>
      <w:r>
        <w:t xml:space="preserve"> </w:t>
      </w:r>
    </w:p>
    <w:p w14:paraId="3B323B1A" w14:textId="77777777" w:rsidR="002D0DA6" w:rsidRDefault="002D0DA6"/>
    <w:tbl>
      <w:tblPr>
        <w:tblStyle w:val="FigureTable"/>
        <w:tblW w:w="0" w:type="auto"/>
        <w:tblLook w:val="04A0" w:firstRow="1" w:lastRow="0" w:firstColumn="1" w:lastColumn="0" w:noHBand="0" w:noVBand="1"/>
      </w:tblPr>
      <w:tblGrid>
        <w:gridCol w:w="2023"/>
        <w:gridCol w:w="2239"/>
        <w:gridCol w:w="1699"/>
        <w:gridCol w:w="1034"/>
        <w:gridCol w:w="2633"/>
      </w:tblGrid>
      <w:tr w:rsidR="002D0DA6" w14:paraId="019A974A" w14:textId="77777777" w:rsidTr="002D0DA6">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11122ED0" w14:textId="77777777" w:rsidR="002D0DA6" w:rsidRDefault="00000000">
            <w:pPr>
              <w:pStyle w:val="Kpalrs"/>
              <w:keepNext/>
            </w:pPr>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E</w:t>
            </w:r>
            <w:r>
              <w:rPr>
                <w:noProof/>
              </w:rPr>
              <w:fldChar w:fldCharType="end"/>
            </w:r>
            <w:r>
              <w:t>. Split glyphs and graphs</w:t>
            </w:r>
          </w:p>
        </w:tc>
      </w:tr>
      <w:tr w:rsidR="002D0DA6" w14:paraId="79E7C1EA" w14:textId="77777777" w:rsidTr="002D0DA6">
        <w:tc>
          <w:tcPr>
            <w:tcW w:w="0" w:type="auto"/>
            <w:shd w:val="clear" w:color="auto" w:fill="F0F7D7"/>
          </w:tcPr>
          <w:p w14:paraId="22AAAE6D" w14:textId="77777777" w:rsidR="002D0DA6" w:rsidRDefault="00000000">
            <w:pPr>
              <w:keepNext/>
              <w:jc w:val="center"/>
            </w:pPr>
            <w:r>
              <w:t>1</w:t>
            </w:r>
          </w:p>
        </w:tc>
        <w:tc>
          <w:tcPr>
            <w:tcW w:w="0" w:type="auto"/>
            <w:shd w:val="clear" w:color="auto" w:fill="F0F7D7"/>
          </w:tcPr>
          <w:p w14:paraId="08F25C73" w14:textId="77777777" w:rsidR="002D0DA6" w:rsidRDefault="00000000">
            <w:pPr>
              <w:keepNext/>
              <w:jc w:val="center"/>
            </w:pPr>
            <w:r>
              <w:t>2</w:t>
            </w:r>
          </w:p>
        </w:tc>
        <w:tc>
          <w:tcPr>
            <w:tcW w:w="0" w:type="auto"/>
            <w:shd w:val="clear" w:color="auto" w:fill="F0F7D7"/>
          </w:tcPr>
          <w:p w14:paraId="54D16661" w14:textId="77777777" w:rsidR="002D0DA6" w:rsidRDefault="00000000">
            <w:pPr>
              <w:keepNext/>
              <w:jc w:val="center"/>
            </w:pPr>
            <w:r>
              <w:t>3</w:t>
            </w:r>
          </w:p>
        </w:tc>
        <w:tc>
          <w:tcPr>
            <w:tcW w:w="0" w:type="auto"/>
            <w:shd w:val="clear" w:color="auto" w:fill="F0F7D7"/>
          </w:tcPr>
          <w:p w14:paraId="00517B16" w14:textId="77777777" w:rsidR="002D0DA6" w:rsidRDefault="00000000">
            <w:pPr>
              <w:keepNext/>
              <w:jc w:val="center"/>
            </w:pPr>
            <w:r>
              <w:t>4</w:t>
            </w:r>
          </w:p>
        </w:tc>
        <w:tc>
          <w:tcPr>
            <w:tcW w:w="0" w:type="auto"/>
            <w:shd w:val="clear" w:color="auto" w:fill="F0F7D7"/>
          </w:tcPr>
          <w:p w14:paraId="50EB9CB6" w14:textId="77777777" w:rsidR="002D0DA6" w:rsidRDefault="00000000">
            <w:pPr>
              <w:keepNext/>
              <w:jc w:val="center"/>
            </w:pPr>
            <w:r>
              <w:t>5</w:t>
            </w:r>
          </w:p>
        </w:tc>
      </w:tr>
      <w:tr w:rsidR="002D0DA6" w14:paraId="57D8704A" w14:textId="77777777" w:rsidTr="002D0DA6">
        <w:trPr>
          <w:trHeight w:val="1134"/>
        </w:trPr>
        <w:tc>
          <w:tcPr>
            <w:tcW w:w="0" w:type="auto"/>
            <w:vAlign w:val="center"/>
          </w:tcPr>
          <w:p w14:paraId="4B072764" w14:textId="77777777" w:rsidR="002D0DA6" w:rsidRDefault="00000000">
            <w:pPr>
              <w:pStyle w:val="Image"/>
            </w:pPr>
            <w:r>
              <w:drawing>
                <wp:inline distT="0" distB="0" distL="0" distR="0" wp14:anchorId="741BBA9A" wp14:editId="66D298BC">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6C7F0B0E" w14:textId="77777777" w:rsidR="002D0DA6" w:rsidRDefault="00000000">
            <w:pPr>
              <w:pStyle w:val="Image"/>
            </w:pPr>
            <w:r>
              <w:drawing>
                <wp:inline distT="0" distB="0" distL="0" distR="0" wp14:anchorId="383A48A0" wp14:editId="2F010448">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60D80F38" w14:textId="77777777" w:rsidR="002D0DA6" w:rsidRDefault="00000000">
            <w:pPr>
              <w:pStyle w:val="Image"/>
              <w:rPr>
                <w:rStyle w:val="ForeignTamilScript"/>
                <w:sz w:val="48"/>
                <w:szCs w:val="48"/>
                <w:cs/>
                <w:lang w:bidi="ta-IN"/>
              </w:rPr>
            </w:pPr>
            <w:r>
              <w:rPr>
                <w:rStyle w:val="ForeignTamilScript"/>
                <w:sz w:val="48"/>
                <w:szCs w:val="48"/>
                <w:lang w:bidi="ta-IN"/>
              </w:rPr>
              <w:drawing>
                <wp:inline distT="0" distB="0" distL="0" distR="0" wp14:anchorId="550E160C" wp14:editId="1870A6AC">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5BCCD05A" w14:textId="77777777" w:rsidR="002D0DA6" w:rsidRDefault="00000000">
            <w:pPr>
              <w:pStyle w:val="Image"/>
              <w:rPr>
                <w:rStyle w:val="ForeignTamilScript"/>
                <w:sz w:val="48"/>
                <w:szCs w:val="48"/>
                <w:cs/>
                <w:lang w:bidi="ta-IN"/>
              </w:rPr>
            </w:pPr>
            <w:r>
              <w:rPr>
                <w:rStyle w:val="ForeignTamilScript"/>
                <w:sz w:val="48"/>
                <w:szCs w:val="48"/>
                <w:lang w:bidi="ta-IN"/>
              </w:rPr>
              <w:drawing>
                <wp:inline distT="0" distB="0" distL="0" distR="0" wp14:anchorId="34B6E5EF" wp14:editId="679FC64E">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5B61F3F2" w14:textId="77777777" w:rsidR="002D0DA6" w:rsidRDefault="002D0DA6">
            <w:pPr>
              <w:pStyle w:val="Image"/>
              <w:rPr>
                <w:sz w:val="48"/>
                <w:szCs w:val="48"/>
              </w:rPr>
            </w:pPr>
          </w:p>
        </w:tc>
      </w:tr>
      <w:tr w:rsidR="002D0DA6" w14:paraId="409246E1" w14:textId="77777777" w:rsidTr="002D0DA6">
        <w:tc>
          <w:tcPr>
            <w:tcW w:w="0" w:type="auto"/>
          </w:tcPr>
          <w:p w14:paraId="2558BDDF" w14:textId="77777777" w:rsidR="002D0DA6" w:rsidRDefault="00000000">
            <w:pPr>
              <w:keepNext/>
              <w:jc w:val="center"/>
              <w:rPr>
                <w:noProof/>
              </w:rPr>
            </w:pPr>
            <w:r>
              <w:rPr>
                <w:noProof/>
              </w:rPr>
              <w:t>malaṁka</w:t>
            </w:r>
          </w:p>
        </w:tc>
        <w:tc>
          <w:tcPr>
            <w:tcW w:w="0" w:type="auto"/>
          </w:tcPr>
          <w:p w14:paraId="5878D892" w14:textId="77777777" w:rsidR="002D0DA6" w:rsidRDefault="00000000">
            <w:pPr>
              <w:keepNext/>
              <w:jc w:val="center"/>
              <w:rPr>
                <w:noProof/>
              </w:rPr>
            </w:pPr>
            <w:r>
              <w:rPr>
                <w:noProof/>
              </w:rPr>
              <w:t>dr̥vya</w:t>
            </w:r>
          </w:p>
        </w:tc>
        <w:tc>
          <w:tcPr>
            <w:tcW w:w="0" w:type="auto"/>
          </w:tcPr>
          <w:p w14:paraId="2F193A99" w14:textId="77777777" w:rsidR="002D0DA6" w:rsidRDefault="00000000">
            <w:pPr>
              <w:keepNext/>
              <w:jc w:val="center"/>
              <w:rPr>
                <w:noProof/>
              </w:rPr>
            </w:pPr>
            <w:r>
              <w:rPr>
                <w:noProof/>
              </w:rPr>
              <w:t>sa</w:t>
            </w:r>
          </w:p>
        </w:tc>
        <w:tc>
          <w:tcPr>
            <w:tcW w:w="0" w:type="auto"/>
          </w:tcPr>
          <w:p w14:paraId="75E9C616" w14:textId="77777777" w:rsidR="002D0DA6" w:rsidRDefault="00000000">
            <w:pPr>
              <w:keepNext/>
              <w:jc w:val="center"/>
              <w:rPr>
                <w:noProof/>
              </w:rPr>
            </w:pPr>
            <w:r>
              <w:rPr>
                <w:noProof/>
              </w:rPr>
              <w:t>ke</w:t>
            </w:r>
          </w:p>
        </w:tc>
        <w:tc>
          <w:tcPr>
            <w:tcW w:w="0" w:type="auto"/>
          </w:tcPr>
          <w:p w14:paraId="24613746" w14:textId="77777777" w:rsidR="002D0DA6" w:rsidRDefault="002D0DA6">
            <w:pPr>
              <w:keepNext/>
              <w:jc w:val="center"/>
              <w:rPr>
                <w:noProof/>
              </w:rPr>
            </w:pPr>
          </w:p>
        </w:tc>
      </w:tr>
      <w:tr w:rsidR="002D0DA6" w14:paraId="027EE962" w14:textId="77777777" w:rsidTr="002D0DA6">
        <w:trPr>
          <w:trHeight w:val="1134"/>
        </w:trPr>
        <w:tc>
          <w:tcPr>
            <w:tcW w:w="0" w:type="auto"/>
            <w:vAlign w:val="center"/>
          </w:tcPr>
          <w:p w14:paraId="46B60665" w14:textId="77777777" w:rsidR="002D0DA6" w:rsidRDefault="00000000">
            <w:pPr>
              <w:pStyle w:val="Image"/>
            </w:pPr>
            <w:r>
              <w:drawing>
                <wp:inline distT="0" distB="0" distL="0" distR="0" wp14:anchorId="77879F49" wp14:editId="28F6A483">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502036AB" w14:textId="77777777" w:rsidR="002D0DA6" w:rsidRDefault="00000000">
            <w:pPr>
              <w:pStyle w:val="Image"/>
            </w:pPr>
            <w:r>
              <w:drawing>
                <wp:inline distT="0" distB="0" distL="0" distR="0" wp14:anchorId="19120C22" wp14:editId="64684652">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3"/>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7EDE2020" w14:textId="77777777" w:rsidR="002D0DA6" w:rsidRDefault="00000000">
            <w:pPr>
              <w:pStyle w:val="Image"/>
              <w:rPr>
                <w:rStyle w:val="ForeignTamilScript"/>
                <w:sz w:val="48"/>
                <w:szCs w:val="48"/>
                <w:cs/>
                <w:lang w:bidi="ta-IN"/>
              </w:rPr>
            </w:pPr>
            <w:r>
              <w:rPr>
                <w:rStyle w:val="ForeignTamilScript"/>
                <w:sz w:val="48"/>
                <w:szCs w:val="48"/>
                <w:lang w:bidi="ta-IN"/>
              </w:rPr>
              <w:drawing>
                <wp:inline distT="0" distB="0" distL="0" distR="0" wp14:anchorId="0F5EAD0E" wp14:editId="3E21AFD4">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2A835BF2" w14:textId="77777777" w:rsidR="002D0DA6" w:rsidRDefault="00000000">
            <w:pPr>
              <w:pStyle w:val="Image"/>
              <w:rPr>
                <w:rStyle w:val="ForeignTamilScript"/>
                <w:sz w:val="48"/>
                <w:szCs w:val="48"/>
                <w:cs/>
                <w:lang w:bidi="ta-IN"/>
              </w:rPr>
            </w:pPr>
            <w:r>
              <w:rPr>
                <w:rStyle w:val="ForeignTamilScript"/>
                <w:sz w:val="48"/>
                <w:szCs w:val="48"/>
                <w:lang w:bidi="ta-IN"/>
              </w:rPr>
              <w:drawing>
                <wp:inline distT="0" distB="0" distL="0" distR="0" wp14:anchorId="2D632545" wp14:editId="4F9985F5">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C6B112F" w14:textId="77777777" w:rsidR="002D0DA6" w:rsidRDefault="00000000">
            <w:pPr>
              <w:pStyle w:val="Image"/>
              <w:rPr>
                <w:sz w:val="48"/>
                <w:szCs w:val="48"/>
              </w:rPr>
            </w:pPr>
            <w:r>
              <w:rPr>
                <w:sz w:val="48"/>
                <w:szCs w:val="48"/>
              </w:rPr>
              <w:drawing>
                <wp:inline distT="0" distB="0" distL="0" distR="0" wp14:anchorId="4FB4E331" wp14:editId="697CAACF">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2D0DA6" w14:paraId="4AC38ED0" w14:textId="77777777" w:rsidTr="002D0DA6">
        <w:tc>
          <w:tcPr>
            <w:tcW w:w="0" w:type="auto"/>
          </w:tcPr>
          <w:p w14:paraId="59CBF5A5" w14:textId="77777777" w:rsidR="002D0DA6" w:rsidRDefault="00000000">
            <w:pPr>
              <w:jc w:val="center"/>
              <w:rPr>
                <w:noProof/>
              </w:rPr>
            </w:pPr>
            <w:r>
              <w:rPr>
                <w:noProof/>
              </w:rPr>
              <w:t>mala&lt;&gt;ṁka</w:t>
            </w:r>
          </w:p>
        </w:tc>
        <w:tc>
          <w:tcPr>
            <w:tcW w:w="0" w:type="auto"/>
          </w:tcPr>
          <w:p w14:paraId="009B98C2" w14:textId="77777777" w:rsidR="002D0DA6" w:rsidRDefault="00000000">
            <w:pPr>
              <w:jc w:val="center"/>
              <w:rPr>
                <w:noProof/>
              </w:rPr>
            </w:pPr>
            <w:r>
              <w:rPr>
                <w:noProof/>
              </w:rPr>
              <w:t>dr̥v&lt;&gt;ya</w:t>
            </w:r>
          </w:p>
        </w:tc>
        <w:tc>
          <w:tcPr>
            <w:tcW w:w="0" w:type="auto"/>
          </w:tcPr>
          <w:p w14:paraId="6C3FFE79" w14:textId="77777777" w:rsidR="002D0DA6" w:rsidRDefault="00000000">
            <w:pPr>
              <w:jc w:val="center"/>
              <w:rPr>
                <w:noProof/>
              </w:rPr>
            </w:pPr>
            <w:r>
              <w:rPr>
                <w:noProof/>
              </w:rPr>
              <w:t>sa&lt;&gt;⌉</w:t>
            </w:r>
          </w:p>
        </w:tc>
        <w:tc>
          <w:tcPr>
            <w:tcW w:w="0" w:type="auto"/>
          </w:tcPr>
          <w:p w14:paraId="6E126A68" w14:textId="77777777" w:rsidR="002D0DA6" w:rsidRDefault="00000000">
            <w:pPr>
              <w:jc w:val="center"/>
              <w:rPr>
                <w:noProof/>
              </w:rPr>
            </w:pPr>
            <w:r>
              <w:rPr>
                <w:noProof/>
              </w:rPr>
              <w:t>⌈&lt;&gt;ke</w:t>
            </w:r>
          </w:p>
        </w:tc>
        <w:tc>
          <w:tcPr>
            <w:tcW w:w="0" w:type="auto"/>
          </w:tcPr>
          <w:p w14:paraId="5389064D" w14:textId="77777777" w:rsidR="002D0DA6" w:rsidRDefault="00000000">
            <w:pPr>
              <w:jc w:val="center"/>
              <w:rPr>
                <w:noProof/>
              </w:rPr>
            </w:pPr>
            <w:r>
              <w:rPr>
                <w:noProof/>
              </w:rPr>
              <w:t>A⌈&lt;&gt;horātri</w:t>
            </w:r>
          </w:p>
        </w:tc>
      </w:tr>
    </w:tbl>
    <w:p w14:paraId="4B4AAF68" w14:textId="77777777" w:rsidR="002D0DA6" w:rsidRDefault="002D0DA6"/>
    <w:p w14:paraId="0B380D90" w14:textId="77777777" w:rsidR="002D0DA6" w:rsidRDefault="00000000">
      <w:pPr>
        <w:pStyle w:val="Lista"/>
      </w:pPr>
      <w:r>
        <w:rPr>
          <w:noProof/>
        </w:rPr>
        <w:drawing>
          <wp:anchor distT="0" distB="0" distL="114300" distR="114300" simplePos="0" relativeHeight="251667456" behindDoc="0" locked="0" layoutInCell="1" allowOverlap="1" wp14:anchorId="6EB1C97F" wp14:editId="358C0878">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006D0C8E" w14:textId="77777777" w:rsidR="002D0DA6" w:rsidRDefault="00000000">
      <w:pPr>
        <w:pStyle w:val="Lista"/>
      </w:pPr>
      <w:r>
        <w:rPr>
          <w:noProof/>
        </w:rPr>
        <w:drawing>
          <wp:anchor distT="0" distB="0" distL="114300" distR="114300" simplePos="0" relativeHeight="251668480" behindDoc="0" locked="0" layoutInCell="1" allowOverlap="1" wp14:anchorId="582DBCD5" wp14:editId="6DB21E07">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728762BF" w14:textId="77777777" w:rsidR="002D0DA6" w:rsidRDefault="00000000">
      <w:pPr>
        <w:pStyle w:val="Lista"/>
      </w:pPr>
      <w:r>
        <w:t xml:space="preserve">we therefore introduce two </w:t>
      </w:r>
      <w:r>
        <w:rPr>
          <w:i/>
          <w:iCs/>
        </w:rPr>
        <w:t>placeholder characters</w:t>
      </w:r>
      <w:r>
        <w:t xml:space="preserve"> into our transliteration scheme:</w:t>
      </w:r>
    </w:p>
    <w:p w14:paraId="4EE43E4F" w14:textId="77777777" w:rsidR="002D0DA6" w:rsidRDefault="00000000">
      <w:pPr>
        <w:pStyle w:val="Lista2"/>
      </w:pPr>
      <w:r>
        <w:t xml:space="preserve">⌈ (left ceiling, </w:t>
      </w:r>
      <w:r>
        <w:rPr>
          <w:rStyle w:val="Code"/>
        </w:rPr>
        <w:t>U+2308</w:t>
      </w:r>
      <w:r>
        <w:t>) to represent a prescript component split off from the following original character</w:t>
      </w:r>
    </w:p>
    <w:p w14:paraId="25374AEC" w14:textId="77777777" w:rsidR="002D0DA6" w:rsidRDefault="00000000">
      <w:pPr>
        <w:pStyle w:val="Lista2"/>
      </w:pPr>
      <w:r>
        <w:t xml:space="preserve">⌉ (right ceiling, </w:t>
      </w:r>
      <w:r>
        <w:rPr>
          <w:rStyle w:val="Code"/>
        </w:rPr>
        <w:t>U+2309</w:t>
      </w:r>
      <w:r>
        <w:t>) to represent a postscript component split off from the preceding original character</w:t>
      </w:r>
    </w:p>
    <w:p w14:paraId="5541FAA1" w14:textId="77777777" w:rsidR="002D0DA6" w:rsidRDefault="00000000">
      <w:pPr>
        <w:pStyle w:val="Lista2"/>
      </w:pPr>
      <w:r>
        <w:t>if you have difficulty entering these characters, you can instead use [[ and ]] respectively, which will be automatically converted to the above special characters</w:t>
      </w:r>
    </w:p>
    <w:p w14:paraId="5F38C37C" w14:textId="77777777" w:rsidR="002D0DA6"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1FB05373" w14:textId="77777777" w:rsidR="002D0DA6" w:rsidRDefault="00000000">
      <w:pPr>
        <w:pStyle w:val="Lista2"/>
      </w:pPr>
      <w:r>
        <w:rPr>
          <w:noProof/>
        </w:rPr>
        <w:drawing>
          <wp:anchor distT="0" distB="0" distL="114300" distR="114300" simplePos="0" relativeHeight="251669504" behindDoc="0" locked="0" layoutInCell="1" allowOverlap="1" wp14:anchorId="6536ECE6" wp14:editId="072B253A">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4A7E2FBA" w14:textId="77777777" w:rsidR="002D0DA6"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65F9E150" w14:textId="77777777" w:rsidR="002D0DA6"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3E45A5BC" w14:textId="77777777" w:rsidR="002D0DA6"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10F3F7D0" w14:textId="77777777" w:rsidR="002D0DA6" w:rsidRDefault="00000000">
      <w:pPr>
        <w:pStyle w:val="Lista"/>
      </w:pPr>
      <w:r>
        <w:t>in the above examples, ignore the dotted circle representing the body associated with dependent vowel signs</w:t>
      </w:r>
    </w:p>
    <w:p w14:paraId="7A76AA38" w14:textId="77777777" w:rsidR="002D0DA6" w:rsidRDefault="00000000">
      <w:pPr>
        <w:pStyle w:val="Lista"/>
      </w:pPr>
      <w:r>
        <w:t>in the above examples, &lt;&gt; represents the interruption, which must be encoded appropriately (or, if you are only creating an e-text for later markup, clearly indicated in the transliteration) as follows:</w:t>
      </w:r>
    </w:p>
    <w:p w14:paraId="356D275F" w14:textId="77777777" w:rsidR="002D0DA6" w:rsidRDefault="00000000">
      <w:pPr>
        <w:pStyle w:val="Lista2"/>
      </w:pPr>
      <w:r>
        <w:t>line break: EGD §3.2.1 (if you are not using XML tags, start a new line in the e-text)</w:t>
      </w:r>
    </w:p>
    <w:p w14:paraId="378C3942" w14:textId="77777777" w:rsidR="002D0DA6"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14:paraId="197D7956" w14:textId="77777777" w:rsidR="002D0DA6" w:rsidRDefault="00000000">
      <w:pPr>
        <w:pStyle w:val="Lista3"/>
      </w:pPr>
      <w:r>
        <w:t xml:space="preserve">e.g. </w:t>
      </w:r>
      <w:r>
        <w:rPr>
          <w:i/>
          <w:iCs/>
        </w:rPr>
        <w:t>A⌈_horātri</w:t>
      </w:r>
      <w:r>
        <w:t xml:space="preserve"> for the second line in the above copper-plate image</w:t>
      </w:r>
    </w:p>
    <w:p w14:paraId="7DA4A258" w14:textId="77777777" w:rsidR="002D0DA6" w:rsidRDefault="00000000">
      <w:pPr>
        <w:pStyle w:val="Lista"/>
      </w:pPr>
      <w:r>
        <w:t>if you encounter a character with a split-off part other than a prescript or postscript vowel marker, please contact us to discuss its most suitable representation</w:t>
      </w:r>
    </w:p>
    <w:p w14:paraId="2FF4FC76" w14:textId="77777777" w:rsidR="002D0DA6"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64860352" w14:textId="77777777" w:rsidR="002D0DA6"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043A536F" w14:textId="77777777" w:rsidR="002D0DA6"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4C9F795A" w14:textId="77777777" w:rsidR="002D0DA6" w:rsidRDefault="00000000">
      <w:pPr>
        <w:pStyle w:val="Cmsor2"/>
        <w:rPr>
          <w:rStyle w:val="Foreign"/>
          <w:i w:val="0"/>
          <w:iCs w:val="0"/>
          <w:noProof w:val="0"/>
        </w:rPr>
      </w:pPr>
      <w:r>
        <w:rPr>
          <w:rStyle w:val="Foreign"/>
          <w:i w:val="0"/>
          <w:iCs w:val="0"/>
          <w:noProof w:val="0"/>
        </w:rPr>
        <w:t>Allography</w:t>
      </w:r>
    </w:p>
    <w:p w14:paraId="1CFF5C19" w14:textId="77777777" w:rsidR="002D0DA6" w:rsidRDefault="00000000">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4.7.1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&lt;gh&gt; instead of joining a subscript &lt;gh&gt; to a body &lt;g&gt;).</w:t>
      </w:r>
    </w:p>
    <w:p w14:paraId="0B7CDBDD" w14:textId="77777777" w:rsidR="002D0DA6" w:rsidRDefault="00000000">
      <w:pPr>
        <w:pStyle w:val="Normlbehzs"/>
      </w:pPr>
      <w:r>
        <w:t>@markup for graphotactic allographs may also be relevant when only part of a character is legible</w:t>
      </w:r>
    </w:p>
    <w:p w14:paraId="500B6A47" w14:textId="77777777" w:rsidR="002D0DA6" w:rsidRDefault="00000000">
      <w:pPr>
        <w:pStyle w:val="Normlbehzs"/>
      </w:pPr>
      <w:r>
        <w:t>Attempting to reflect graphotactic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60F8FA16" w14:textId="77777777" w:rsidR="002D0DA6" w:rsidRDefault="002D0DA6"/>
    <w:tbl>
      <w:tblPr>
        <w:tblStyle w:val="FigureTable"/>
        <w:tblW w:w="0" w:type="auto"/>
        <w:jc w:val="center"/>
        <w:tblLook w:val="04A0" w:firstRow="1" w:lastRow="0" w:firstColumn="1" w:lastColumn="0" w:noHBand="0" w:noVBand="1"/>
      </w:tblPr>
      <w:tblGrid>
        <w:gridCol w:w="1137"/>
        <w:gridCol w:w="1381"/>
        <w:gridCol w:w="2728"/>
        <w:gridCol w:w="4382"/>
      </w:tblGrid>
      <w:tr w:rsidR="002D0DA6" w14:paraId="51934129" w14:textId="77777777" w:rsidTr="002D0DA6">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4A9F0518" w14:textId="77777777" w:rsidR="002D0DA6" w:rsidRDefault="00000000">
            <w:pPr>
              <w:pStyle w:val="Kpalrs"/>
              <w:keepNext/>
            </w:pPr>
            <w:bookmarkStart w:id="351" w:name="_Ref202259785"/>
            <w:r>
              <w:t xml:space="preserve">Figure </w:t>
            </w:r>
            <w:r>
              <w:fldChar w:fldCharType="begin"/>
            </w:r>
            <w:r>
              <w:instrText xml:space="preserve"> STYLEREF 2 \s </w:instrText>
            </w:r>
            <w:r>
              <w:fldChar w:fldCharType="separate"/>
            </w:r>
            <w:r>
              <w:rPr>
                <w:noProof/>
              </w:rPr>
              <w:t>3.2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51"/>
            <w:r>
              <w:t>. Allographs ignored in transliteration</w:t>
            </w:r>
          </w:p>
        </w:tc>
      </w:tr>
      <w:tr w:rsidR="002D0DA6" w14:paraId="35B82776" w14:textId="77777777" w:rsidTr="002D0DA6">
        <w:trPr>
          <w:jc w:val="center"/>
        </w:trPr>
        <w:tc>
          <w:tcPr>
            <w:tcW w:w="1227" w:type="dxa"/>
            <w:shd w:val="clear" w:color="auto" w:fill="F0F7D7"/>
          </w:tcPr>
          <w:p w14:paraId="19379AC3" w14:textId="77777777" w:rsidR="002D0DA6" w:rsidRDefault="00000000">
            <w:pPr>
              <w:pStyle w:val="Image"/>
            </w:pPr>
            <w:r>
              <w:t>1</w:t>
            </w:r>
          </w:p>
        </w:tc>
        <w:tc>
          <w:tcPr>
            <w:tcW w:w="1393" w:type="dxa"/>
            <w:shd w:val="clear" w:color="auto" w:fill="F0F7D7"/>
          </w:tcPr>
          <w:p w14:paraId="0538EEA7" w14:textId="77777777" w:rsidR="002D0DA6" w:rsidRDefault="00000000">
            <w:pPr>
              <w:pStyle w:val="Image"/>
            </w:pPr>
            <w:r>
              <w:t>2</w:t>
            </w:r>
          </w:p>
        </w:tc>
        <w:tc>
          <w:tcPr>
            <w:tcW w:w="2735" w:type="dxa"/>
            <w:shd w:val="clear" w:color="auto" w:fill="F0F7D7"/>
          </w:tcPr>
          <w:p w14:paraId="74283EE7" w14:textId="77777777" w:rsidR="002D0DA6" w:rsidRDefault="00000000">
            <w:pPr>
              <w:pStyle w:val="Image"/>
            </w:pPr>
            <w:r>
              <w:t>3</w:t>
            </w:r>
          </w:p>
        </w:tc>
        <w:tc>
          <w:tcPr>
            <w:tcW w:w="4273" w:type="dxa"/>
            <w:shd w:val="clear" w:color="auto" w:fill="F0F7D7"/>
          </w:tcPr>
          <w:p w14:paraId="470213A3" w14:textId="77777777" w:rsidR="002D0DA6" w:rsidRDefault="00000000">
            <w:pPr>
              <w:pStyle w:val="Image"/>
            </w:pPr>
            <w:r>
              <w:t>4</w:t>
            </w:r>
          </w:p>
        </w:tc>
      </w:tr>
      <w:tr w:rsidR="002D0DA6" w14:paraId="41544A17" w14:textId="77777777" w:rsidTr="002D0DA6">
        <w:trPr>
          <w:jc w:val="center"/>
        </w:trPr>
        <w:tc>
          <w:tcPr>
            <w:tcW w:w="1227" w:type="dxa"/>
            <w:vAlign w:val="center"/>
          </w:tcPr>
          <w:p w14:paraId="74CEAC23" w14:textId="77777777" w:rsidR="002D0DA6" w:rsidRDefault="00000000">
            <w:pPr>
              <w:pStyle w:val="Image"/>
            </w:pPr>
            <w:r>
              <w:drawing>
                <wp:inline distT="0" distB="0" distL="0" distR="0" wp14:anchorId="1D3FC43D" wp14:editId="32582B68">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37AEA57D" w14:textId="77777777" w:rsidR="002D0DA6" w:rsidRDefault="00000000">
            <w:pPr>
              <w:pStyle w:val="Image"/>
            </w:pPr>
            <w:r>
              <w:drawing>
                <wp:inline distT="0" distB="0" distL="0" distR="0" wp14:anchorId="7B86070D" wp14:editId="5FC9687E">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420F801B" w14:textId="77777777" w:rsidR="002D0DA6" w:rsidRDefault="00000000">
            <w:pPr>
              <w:pStyle w:val="Image"/>
            </w:pPr>
            <w:r>
              <w:drawing>
                <wp:inline distT="0" distB="0" distL="0" distR="0" wp14:anchorId="4CBAA3D5" wp14:editId="2F2BF819">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67B26186" w14:textId="77777777" w:rsidR="002D0DA6" w:rsidRDefault="00000000">
            <w:pPr>
              <w:pStyle w:val="Image"/>
            </w:pPr>
            <w:r>
              <w:drawing>
                <wp:inline distT="0" distB="0" distL="0" distR="0" wp14:anchorId="44D9A921" wp14:editId="6D3A2CDB">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2D0DA6" w14:paraId="649E8CF6" w14:textId="77777777" w:rsidTr="002D0DA6">
        <w:trPr>
          <w:jc w:val="center"/>
        </w:trPr>
        <w:tc>
          <w:tcPr>
            <w:tcW w:w="1227" w:type="dxa"/>
          </w:tcPr>
          <w:p w14:paraId="59AB2A39" w14:textId="77777777" w:rsidR="002D0DA6" w:rsidRDefault="00000000">
            <w:pPr>
              <w:pStyle w:val="Normlbehzs"/>
              <w:ind w:firstLine="0"/>
              <w:jc w:val="center"/>
            </w:pPr>
            <w:r>
              <w:rPr>
                <w:rStyle w:val="Foreign"/>
              </w:rPr>
              <w:t>rya</w:t>
            </w:r>
          </w:p>
        </w:tc>
        <w:tc>
          <w:tcPr>
            <w:tcW w:w="1393" w:type="dxa"/>
          </w:tcPr>
          <w:p w14:paraId="167FACB1" w14:textId="77777777" w:rsidR="002D0DA6" w:rsidRDefault="00000000">
            <w:pPr>
              <w:pStyle w:val="Normlbehzs"/>
              <w:ind w:firstLine="0"/>
              <w:jc w:val="center"/>
              <w:rPr>
                <w:rStyle w:val="Foreign"/>
              </w:rPr>
            </w:pPr>
            <w:r>
              <w:rPr>
                <w:rStyle w:val="Foreign"/>
              </w:rPr>
              <w:t>rggha</w:t>
            </w:r>
          </w:p>
        </w:tc>
        <w:tc>
          <w:tcPr>
            <w:tcW w:w="2735" w:type="dxa"/>
          </w:tcPr>
          <w:p w14:paraId="3B10CFED" w14:textId="77777777" w:rsidR="002D0DA6" w:rsidRDefault="00000000">
            <w:pPr>
              <w:pStyle w:val="Normlbehzs"/>
              <w:ind w:firstLine="0"/>
              <w:jc w:val="center"/>
              <w:rPr>
                <w:rStyle w:val="Foreign"/>
              </w:rPr>
            </w:pPr>
            <w:r>
              <w:rPr>
                <w:rStyle w:val="Foreign"/>
              </w:rPr>
              <w:t>ko</w:t>
            </w:r>
          </w:p>
        </w:tc>
        <w:tc>
          <w:tcPr>
            <w:tcW w:w="4273" w:type="dxa"/>
          </w:tcPr>
          <w:p w14:paraId="0F0597D5" w14:textId="77777777" w:rsidR="002D0DA6" w:rsidRDefault="00000000">
            <w:pPr>
              <w:pStyle w:val="Normlbehzs"/>
              <w:ind w:firstLine="0"/>
              <w:jc w:val="center"/>
              <w:rPr>
                <w:rStyle w:val="Foreign"/>
              </w:rPr>
            </w:pPr>
            <w:r>
              <w:rPr>
                <w:rStyle w:val="Foreign"/>
              </w:rPr>
              <w:t>mo</w:t>
            </w:r>
          </w:p>
        </w:tc>
      </w:tr>
    </w:tbl>
    <w:p w14:paraId="31929741" w14:textId="77777777" w:rsidR="002D0DA6" w:rsidRDefault="002D0DA6">
      <w:pPr>
        <w:rPr>
          <w:lang w:eastAsia="en-US" w:bidi="ar-SA"/>
        </w:rPr>
      </w:pPr>
    </w:p>
    <w:p w14:paraId="5FC162F1" w14:textId="77777777" w:rsidR="002D0DA6" w:rsidRDefault="002D0DA6">
      <w:pPr>
        <w:pStyle w:val="Lista"/>
        <w:rPr>
          <w:rStyle w:val="Foreign"/>
          <w:i w:val="0"/>
          <w:iCs w:val="0"/>
          <w:noProof w:val="0"/>
        </w:rPr>
      </w:pPr>
    </w:p>
    <w:p w14:paraId="18FD9896" w14:textId="77777777" w:rsidR="002D0DA6" w:rsidRDefault="00000000">
      <w:pPr>
        <w:pStyle w:val="Cmsor2"/>
      </w:pPr>
      <w:r>
        <w:t>Disambiguation</w:t>
      </w:r>
      <w:bookmarkEnd w:id="325"/>
      <w:bookmarkEnd w:id="326"/>
      <w:bookmarkEnd w:id="327"/>
    </w:p>
    <w:p w14:paraId="53D36E95" w14:textId="77777777" w:rsidR="002D0DA6" w:rsidRDefault="00000000">
      <w:r>
        <w:t>Since our transliteration scheme involves some digraphs (§</w:t>
      </w:r>
      <w:r>
        <w:fldChar w:fldCharType="begin"/>
      </w:r>
      <w:r>
        <w:instrText xml:space="preserve"> REF _Ref221891789 \r \h </w:instrText>
      </w:r>
      <w:r>
        <w:fldChar w:fldCharType="separate"/>
      </w:r>
      <w:r>
        <w:rPr>
          <w:b/>
          <w:bCs/>
          <w:lang w:val="hu-HU"/>
        </w:rPr>
        <w:t>Hiba! A hivatkozási forrás nem található.</w:t>
      </w:r>
      <w:r>
        <w:fldChar w:fldCharType="end"/>
      </w:r>
      <w:r>
        <w:t xml:space="preserve">),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_Ref222126235 \r \h </w:instrText>
      </w:r>
      <w:r>
        <w:fldChar w:fldCharType="separate"/>
      </w:r>
      <w:r>
        <w:rPr>
          <w:b/>
          <w:bCs/>
          <w:lang w:val="hu-HU"/>
        </w:rPr>
        <w:t>Hiba! A hivatkozási forrás nem található.</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3"/>
      </w:r>
    </w:p>
    <w:p w14:paraId="71463DE4" w14:textId="77777777" w:rsidR="002D0DA6"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2EC14605" w14:textId="77777777" w:rsidR="002D0DA6" w:rsidRDefault="00000000">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
        </w:rPr>
        <w:t>pha</w:t>
      </w:r>
      <w:r>
        <w:t xml:space="preserve"> |</w:t>
      </w:r>
      <w:r>
        <w:rPr>
          <w:rStyle w:val="ForeignDevanagariScript"/>
          <w:rFonts w:hint="cs"/>
          <w:cs/>
        </w:rPr>
        <w:t>फ</w:t>
      </w:r>
      <w:r>
        <w:t>|</w:t>
      </w:r>
    </w:p>
    <w:p w14:paraId="47A800C3" w14:textId="77777777" w:rsidR="002D0DA6" w:rsidRDefault="00000000">
      <w:pPr>
        <w:pStyle w:val="Lista2"/>
      </w:pPr>
      <w:r>
        <w:t>the disambiguation colon is not necessary and should not be used for the disambiguation of vowel clusters in strict transliteration, where vowels in hiatus are represented by uppercase target vowels</w:t>
      </w:r>
    </w:p>
    <w:p w14:paraId="1332159B" w14:textId="77777777" w:rsidR="002D0DA6"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14:paraId="037389D8" w14:textId="77777777" w:rsidR="002D0DA6" w:rsidRDefault="00000000">
      <w:pPr>
        <w:pStyle w:val="Lista"/>
      </w:pPr>
      <w:r>
        <w:t>in loose transliteration, the colon may also be employed for the disambiguation of the diphthongs &lt;ai&gt; and &lt;au&gt; from the corresponding vowel clusters</w:t>
      </w:r>
    </w:p>
    <w:p w14:paraId="027BCF3B" w14:textId="77777777" w:rsidR="002D0DA6" w:rsidRDefault="00000000">
      <w:pPr>
        <w:pStyle w:val="Lista2"/>
      </w:pPr>
      <w:r>
        <w:t>but we recommend instead that you follow the established convention of using a diaeresis (pair of dots) above the second vowel in settings where you do not use uppercase for independent vowel graphemes</w:t>
      </w:r>
    </w:p>
    <w:p w14:paraId="62C9C0E8" w14:textId="77777777" w:rsidR="002D0DA6"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70FA6025" w14:textId="77777777" w:rsidR="002D0DA6" w:rsidRDefault="00000000">
      <w:pPr>
        <w:pStyle w:val="Lista2"/>
      </w:pPr>
      <w:r>
        <w:t>do not use the diaeresis (or any other disambiguation) when one of the vowels has a macron, since in this case there is no ambiguity</w:t>
      </w:r>
    </w:p>
    <w:p w14:paraId="50475072" w14:textId="77777777" w:rsidR="002D0DA6"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5AE5F98F" w14:textId="77777777" w:rsidR="002D0DA6" w:rsidRDefault="00000000">
      <w:pPr>
        <w:pStyle w:val="Lista"/>
      </w:pPr>
      <w:r>
        <w:t>the disambiguation colon and the diaeresis are unnecessary and therefore strongly discouraged wherever editorial segmentation (§</w:t>
      </w:r>
      <w:r>
        <w:fldChar w:fldCharType="begin"/>
      </w:r>
      <w:r>
        <w:instrText xml:space="preserve"> REF _Ref203726002 \r \h </w:instrText>
      </w:r>
      <w:r>
        <w:fldChar w:fldCharType="separate"/>
      </w:r>
      <w:r>
        <w:rPr>
          <w:b/>
          <w:bCs/>
          <w:lang w:val="hu-HU"/>
        </w:rPr>
        <w:t>Hiba! A hivatkozási forrás nem található.</w:t>
      </w:r>
      <w:r>
        <w:fldChar w:fldCharType="end"/>
      </w:r>
      <w:r>
        <w:t>) by a space or hyphen intervenes between the target graphemes that might otherwise be read as a digraph, e.g.</w:t>
      </w:r>
    </w:p>
    <w:p w14:paraId="43A3BC1D" w14:textId="77777777" w:rsidR="002D0DA6"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7B748437" w14:textId="77777777" w:rsidR="002D0DA6"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40013076" w14:textId="77777777" w:rsidR="002D0DA6" w:rsidRDefault="00000000">
      <w:pPr>
        <w:pStyle w:val="Cmsor1"/>
      </w:pPr>
      <w:bookmarkStart w:id="352" w:name="_Ref199858079"/>
      <w:bookmarkEnd w:id="328"/>
      <w:r>
        <w:t>Numeral signs</w:t>
      </w:r>
      <w:bookmarkEnd w:id="352"/>
    </w:p>
    <w:p w14:paraId="08ACE9B9" w14:textId="77777777" w:rsidR="002D0DA6" w:rsidRDefault="00000000">
      <w:pPr>
        <w:pStyle w:val="Cmsor2"/>
      </w:pPr>
      <w:r>
        <w:t>Overview</w:t>
      </w:r>
    </w:p>
    <w:p w14:paraId="6C8F234A" w14:textId="77777777" w:rsidR="002D0DA6"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4"/>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5"/>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14:paraId="4A49B9DB" w14:textId="77777777" w:rsidR="002D0DA6"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096BD6A9" w14:textId="77777777" w:rsidR="002D0DA6" w:rsidRDefault="00000000">
      <w:pPr>
        <w:pStyle w:val="Cmsor2"/>
      </w:pPr>
      <w:bookmarkStart w:id="353" w:name="_Ref201744264"/>
      <w:bookmarkStart w:id="354" w:name="_Ref201745191"/>
      <w:r>
        <w:t>The digits 0 to 9</w:t>
      </w:r>
      <w:bookmarkEnd w:id="353"/>
      <w:bookmarkEnd w:id="354"/>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rsidR="002D0DA6" w14:paraId="4A8B452C" w14:textId="77777777" w:rsidTr="002D0DA6">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0916CB8B" w14:textId="77777777" w:rsidR="002D0DA6" w:rsidRDefault="00000000">
            <w:pPr>
              <w:pStyle w:val="Kpalrs"/>
              <w:keepNext/>
            </w:pPr>
            <w:bookmarkStart w:id="355" w:name="_Ref201743246"/>
            <w:r>
              <w:t xml:space="preserve">Figure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55"/>
            <w:r>
              <w:t>. Numeral signs 0-9</w:t>
            </w:r>
          </w:p>
        </w:tc>
      </w:tr>
      <w:tr w:rsidR="002D0DA6" w14:paraId="766BA198" w14:textId="77777777" w:rsidTr="002D0DA6">
        <w:tc>
          <w:tcPr>
            <w:tcW w:w="0" w:type="auto"/>
            <w:shd w:val="clear" w:color="auto" w:fill="F0F7D7"/>
          </w:tcPr>
          <w:p w14:paraId="5BE9933B" w14:textId="77777777" w:rsidR="002D0DA6" w:rsidRDefault="00000000">
            <w:pPr>
              <w:keepNext/>
              <w:jc w:val="center"/>
            </w:pPr>
            <w:r>
              <w:t>1</w:t>
            </w:r>
          </w:p>
        </w:tc>
        <w:tc>
          <w:tcPr>
            <w:tcW w:w="0" w:type="auto"/>
            <w:shd w:val="clear" w:color="auto" w:fill="F0F7D7"/>
          </w:tcPr>
          <w:p w14:paraId="2AC22E01" w14:textId="77777777" w:rsidR="002D0DA6" w:rsidRDefault="00000000">
            <w:pPr>
              <w:keepNext/>
              <w:jc w:val="center"/>
            </w:pPr>
            <w:r>
              <w:t>2</w:t>
            </w:r>
          </w:p>
        </w:tc>
      </w:tr>
      <w:tr w:rsidR="002D0DA6" w14:paraId="5E8522B9" w14:textId="77777777" w:rsidTr="002D0DA6">
        <w:trPr>
          <w:trHeight w:val="1134"/>
        </w:trPr>
        <w:tc>
          <w:tcPr>
            <w:tcW w:w="0" w:type="auto"/>
          </w:tcPr>
          <w:p w14:paraId="1A233E21" w14:textId="77777777" w:rsidR="002D0DA6" w:rsidRDefault="00000000">
            <w:pPr>
              <w:pStyle w:val="Image"/>
            </w:pPr>
            <w:r>
              <w:drawing>
                <wp:inline distT="0" distB="0" distL="0" distR="0" wp14:anchorId="6BD7AD8A" wp14:editId="4C297B32">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55133FD8" w14:textId="77777777" w:rsidR="002D0DA6" w:rsidRDefault="00000000">
            <w:pPr>
              <w:pStyle w:val="Image"/>
            </w:pPr>
            <w:r>
              <w:drawing>
                <wp:inline distT="0" distB="0" distL="0" distR="0" wp14:anchorId="6E6814F0" wp14:editId="29F82AFB">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2D0DA6" w14:paraId="28BC8038" w14:textId="77777777" w:rsidTr="002D0DA6">
        <w:tc>
          <w:tcPr>
            <w:tcW w:w="0" w:type="auto"/>
          </w:tcPr>
          <w:p w14:paraId="34920A92" w14:textId="77777777" w:rsidR="002D0DA6" w:rsidRDefault="00000000">
            <w:pPr>
              <w:jc w:val="center"/>
            </w:pPr>
            <w:r>
              <w:rPr>
                <w:lang w:eastAsia="en-US" w:bidi="ar-SA"/>
              </w:rPr>
              <w:t>1218</w:t>
            </w:r>
          </w:p>
        </w:tc>
        <w:tc>
          <w:tcPr>
            <w:tcW w:w="0" w:type="auto"/>
          </w:tcPr>
          <w:p w14:paraId="61AC4413" w14:textId="77777777" w:rsidR="002D0DA6" w:rsidRDefault="00000000">
            <w:pPr>
              <w:jc w:val="center"/>
              <w:rPr>
                <w:lang w:eastAsia="en-US" w:bidi="ar-SA"/>
              </w:rPr>
            </w:pPr>
            <w:r>
              <w:rPr>
                <w:lang w:eastAsia="en-US" w:bidi="ar-SA"/>
              </w:rPr>
              <w:t>8</w:t>
            </w:r>
          </w:p>
        </w:tc>
      </w:tr>
    </w:tbl>
    <w:p w14:paraId="628FACB9" w14:textId="77777777" w:rsidR="002D0DA6"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14:paraId="3CE220E1" w14:textId="77777777" w:rsidR="002D0DA6" w:rsidRDefault="00000000">
      <w:pPr>
        <w:pStyle w:val="Cmsor2"/>
      </w:pPr>
      <w:bookmarkStart w:id="356" w:name="_Ref203467878"/>
      <w:r>
        <w:t>Other numeral signs</w:t>
      </w:r>
      <w:bookmarkEnd w:id="356"/>
    </w:p>
    <w:p w14:paraId="4A143240" w14:textId="77777777" w:rsidR="002D0DA6"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03D8AB47" w14:textId="77777777" w:rsidR="002D0DA6" w:rsidRDefault="00000000">
      <w:pPr>
        <w:pStyle w:val="Cmsor3"/>
      </w:pPr>
      <w:bookmarkStart w:id="357" w:name="_Ref201745374"/>
      <w:bookmarkStart w:id="358" w:name="_Toc222221865"/>
      <w:r>
        <w:t>Markup for numeral signs transliterated with more than one target character</w:t>
      </w:r>
      <w:bookmarkEnd w:id="357"/>
      <w:bookmarkEnd w:id="358"/>
    </w:p>
    <w:p w14:paraId="2A2F7718" w14:textId="77777777" w:rsidR="002D0DA6" w:rsidRDefault="00000000">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79F8A550" w14:textId="77777777" w:rsidR="002D0DA6" w:rsidRDefault="00000000">
      <w:pPr>
        <w:pStyle w:val="Lista"/>
        <w:rPr>
          <w:lang w:eastAsia="en-US" w:bidi="ar-SA"/>
        </w:rPr>
      </w:pPr>
      <w:bookmarkStart w:id="359" w:name="_Hlk203730198"/>
      <w:r>
        <w:t xml:space="preserve">as </w:t>
      </w:r>
      <w:r>
        <w:rPr>
          <w:rStyle w:val="Label"/>
        </w:rPr>
        <w:t>public shorthand</w:t>
      </w:r>
      <w:r>
        <w:t xml:space="preserve">, use the + (plus) sign </w:t>
      </w:r>
      <w:bookmarkEnd w:id="359"/>
      <w:r>
        <w:t>after any group of target characters which together represent a single numeral grapheme of the source</w:t>
      </w:r>
    </w:p>
    <w:p w14:paraId="52EAE6D9" w14:textId="77777777" w:rsidR="002D0DA6"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18A6E52E" w14:textId="77777777" w:rsidR="002D0DA6" w:rsidRDefault="00000000">
      <w:pPr>
        <w:pStyle w:val="Cmsor3"/>
      </w:pPr>
      <w:bookmarkStart w:id="360" w:name="_Ref201744249"/>
      <w:bookmarkStart w:id="361" w:name="_Toc222221866"/>
      <w:r>
        <w:t xml:space="preserve">Signs for numbers greater than </w:t>
      </w:r>
      <w:bookmarkEnd w:id="360"/>
      <w:r>
        <w:t>9</w:t>
      </w:r>
      <w:bookmarkEnd w:id="361"/>
    </w:p>
    <w:p w14:paraId="55B2E116" w14:textId="77777777" w:rsidR="002D0DA6"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6"/>
      </w:r>
    </w:p>
    <w:tbl>
      <w:tblPr>
        <w:tblStyle w:val="FigureTable"/>
        <w:tblW w:w="5000" w:type="pct"/>
        <w:tblLook w:val="04A0" w:firstRow="1" w:lastRow="0" w:firstColumn="1" w:lastColumn="0" w:noHBand="0" w:noVBand="1"/>
      </w:tblPr>
      <w:tblGrid>
        <w:gridCol w:w="1194"/>
        <w:gridCol w:w="2040"/>
        <w:gridCol w:w="1014"/>
        <w:gridCol w:w="1417"/>
        <w:gridCol w:w="3963"/>
      </w:tblGrid>
      <w:tr w:rsidR="002D0DA6" w14:paraId="124AE6B0" w14:textId="77777777" w:rsidTr="002D0DA6">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4A71FEDB" w14:textId="77777777" w:rsidR="002D0DA6" w:rsidRDefault="00000000">
            <w:pPr>
              <w:pStyle w:val="Kpalrs"/>
            </w:pPr>
            <w:bookmarkStart w:id="362" w:name="_Ref201743650"/>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62"/>
            <w:r>
              <w:t>. Numbers greater than 9</w:t>
            </w:r>
          </w:p>
        </w:tc>
      </w:tr>
      <w:tr w:rsidR="002D0DA6" w14:paraId="4AAE2532" w14:textId="77777777" w:rsidTr="002D0DA6">
        <w:tc>
          <w:tcPr>
            <w:tcW w:w="752" w:type="pct"/>
            <w:shd w:val="clear" w:color="auto" w:fill="F0F7D7"/>
          </w:tcPr>
          <w:p w14:paraId="5E809A38" w14:textId="77777777" w:rsidR="002D0DA6" w:rsidRDefault="00000000">
            <w:pPr>
              <w:keepNext/>
              <w:jc w:val="center"/>
            </w:pPr>
            <w:r>
              <w:t>1</w:t>
            </w:r>
          </w:p>
        </w:tc>
        <w:tc>
          <w:tcPr>
            <w:tcW w:w="1315" w:type="pct"/>
            <w:shd w:val="clear" w:color="auto" w:fill="F0F7D7"/>
          </w:tcPr>
          <w:p w14:paraId="06A93D99" w14:textId="77777777" w:rsidR="002D0DA6" w:rsidRDefault="00000000">
            <w:pPr>
              <w:keepNext/>
              <w:jc w:val="center"/>
            </w:pPr>
            <w:r>
              <w:t>2</w:t>
            </w:r>
          </w:p>
        </w:tc>
        <w:tc>
          <w:tcPr>
            <w:tcW w:w="624" w:type="pct"/>
            <w:shd w:val="clear" w:color="auto" w:fill="F0F7D7"/>
          </w:tcPr>
          <w:p w14:paraId="25ACD599" w14:textId="77777777" w:rsidR="002D0DA6" w:rsidRDefault="00000000">
            <w:pPr>
              <w:keepNext/>
              <w:jc w:val="center"/>
            </w:pPr>
            <w:r>
              <w:t>3</w:t>
            </w:r>
          </w:p>
        </w:tc>
        <w:tc>
          <w:tcPr>
            <w:tcW w:w="918" w:type="pct"/>
            <w:shd w:val="clear" w:color="auto" w:fill="F0F7D7"/>
          </w:tcPr>
          <w:p w14:paraId="728B1F34" w14:textId="77777777" w:rsidR="002D0DA6" w:rsidRDefault="00000000">
            <w:pPr>
              <w:keepNext/>
              <w:jc w:val="center"/>
            </w:pPr>
            <w:r>
              <w:t>4</w:t>
            </w:r>
          </w:p>
        </w:tc>
        <w:tc>
          <w:tcPr>
            <w:tcW w:w="1390" w:type="pct"/>
            <w:shd w:val="clear" w:color="auto" w:fill="F0F7D7"/>
          </w:tcPr>
          <w:p w14:paraId="5E38F8D0" w14:textId="77777777" w:rsidR="002D0DA6" w:rsidRDefault="00000000">
            <w:pPr>
              <w:keepNext/>
              <w:jc w:val="center"/>
            </w:pPr>
            <w:r>
              <w:t>5</w:t>
            </w:r>
          </w:p>
        </w:tc>
      </w:tr>
      <w:tr w:rsidR="002D0DA6" w14:paraId="49A8A75E" w14:textId="77777777" w:rsidTr="002D0DA6">
        <w:trPr>
          <w:trHeight w:val="1134"/>
        </w:trPr>
        <w:tc>
          <w:tcPr>
            <w:tcW w:w="752" w:type="pct"/>
            <w:vAlign w:val="center"/>
          </w:tcPr>
          <w:p w14:paraId="15D5BCA5" w14:textId="77777777" w:rsidR="002D0DA6" w:rsidRDefault="00000000">
            <w:pPr>
              <w:pStyle w:val="Image"/>
            </w:pPr>
            <w:r>
              <w:drawing>
                <wp:inline distT="0" distB="0" distL="0" distR="0" wp14:anchorId="3095B953" wp14:editId="7AF36C55">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43B2B260" w14:textId="77777777" w:rsidR="002D0DA6" w:rsidRDefault="00000000">
            <w:pPr>
              <w:pStyle w:val="Image"/>
            </w:pPr>
            <w:r>
              <w:drawing>
                <wp:inline distT="0" distB="0" distL="0" distR="0" wp14:anchorId="678FE825" wp14:editId="16C9C99B">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3971DBB3" w14:textId="77777777" w:rsidR="002D0DA6"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564803F1" wp14:editId="23CC1D14">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8"/>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60063F29" w14:textId="77777777" w:rsidR="002D0DA6"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68844AA6" wp14:editId="3630BFF6">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6AB1FFA1" w14:textId="77777777" w:rsidR="002D0DA6" w:rsidRDefault="00000000">
            <w:pPr>
              <w:pStyle w:val="Image"/>
              <w:rPr>
                <w:sz w:val="48"/>
                <w:szCs w:val="48"/>
              </w:rPr>
            </w:pPr>
            <w:r>
              <w:rPr>
                <w:sz w:val="48"/>
                <w:szCs w:val="48"/>
              </w:rPr>
              <w:drawing>
                <wp:inline distT="0" distB="0" distL="0" distR="0" wp14:anchorId="07410B4D" wp14:editId="655B2EA9">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2D0DA6" w14:paraId="769F3A25" w14:textId="77777777" w:rsidTr="002D0DA6">
        <w:tc>
          <w:tcPr>
            <w:tcW w:w="752" w:type="pct"/>
          </w:tcPr>
          <w:p w14:paraId="66299FDB" w14:textId="77777777" w:rsidR="002D0DA6" w:rsidRDefault="00000000">
            <w:pPr>
              <w:jc w:val="center"/>
              <w:rPr>
                <w:rStyle w:val="Foreign"/>
              </w:rPr>
            </w:pPr>
            <w:r>
              <w:rPr>
                <w:lang w:eastAsia="en-US" w:bidi="ar-SA"/>
              </w:rPr>
              <w:t>10+</w:t>
            </w:r>
          </w:p>
        </w:tc>
        <w:tc>
          <w:tcPr>
            <w:tcW w:w="1315" w:type="pct"/>
          </w:tcPr>
          <w:p w14:paraId="65E6852C" w14:textId="77777777" w:rsidR="002D0DA6" w:rsidRDefault="00000000">
            <w:pPr>
              <w:jc w:val="center"/>
              <w:rPr>
                <w:rStyle w:val="Foreign"/>
              </w:rPr>
            </w:pPr>
            <w:r>
              <w:rPr>
                <w:lang w:eastAsia="en-US" w:bidi="ar-SA"/>
              </w:rPr>
              <w:t>80+ 2</w:t>
            </w:r>
          </w:p>
        </w:tc>
        <w:tc>
          <w:tcPr>
            <w:tcW w:w="624" w:type="pct"/>
          </w:tcPr>
          <w:p w14:paraId="578FE969" w14:textId="77777777" w:rsidR="002D0DA6" w:rsidRDefault="00000000">
            <w:pPr>
              <w:jc w:val="center"/>
            </w:pPr>
            <w:r>
              <w:t>200+ 80+ 2</w:t>
            </w:r>
          </w:p>
        </w:tc>
        <w:tc>
          <w:tcPr>
            <w:tcW w:w="918" w:type="pct"/>
          </w:tcPr>
          <w:p w14:paraId="46FA47B9" w14:textId="77777777" w:rsidR="002D0DA6" w:rsidRDefault="00000000">
            <w:pPr>
              <w:jc w:val="center"/>
            </w:pPr>
            <w:r>
              <w:t>100+ 20+</w:t>
            </w:r>
          </w:p>
        </w:tc>
        <w:tc>
          <w:tcPr>
            <w:tcW w:w="1390" w:type="pct"/>
          </w:tcPr>
          <w:p w14:paraId="0A9E513D" w14:textId="77777777" w:rsidR="002D0DA6" w:rsidRDefault="00000000">
            <w:pPr>
              <w:jc w:val="center"/>
              <w:rPr>
                <w:lang w:eastAsia="en-US" w:bidi="ar-SA"/>
              </w:rPr>
            </w:pPr>
            <w:r>
              <w:t>1000+ 4 100+ 4 10+</w:t>
            </w:r>
          </w:p>
        </w:tc>
      </w:tr>
    </w:tbl>
    <w:p w14:paraId="558684FE"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24A8DF50" w14:textId="77777777" w:rsidR="002D0DA6" w:rsidRDefault="00000000">
      <w:pPr>
        <w:pStyle w:val="Lista2"/>
      </w:pPr>
      <w:r>
        <w:t>note that the + must be present even though nothing is added to this 10</w:t>
      </w:r>
    </w:p>
    <w:p w14:paraId="7D8BCE22"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776FF8E4"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1DAC3D7D"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73BFA538" w14:textId="77777777" w:rsidR="002D0DA6" w:rsidRDefault="00000000">
      <w:pPr>
        <w:pStyle w:val="Lista2"/>
      </w:pPr>
      <w:r>
        <w:t>note that the + must be present after 10</w:t>
      </w:r>
    </w:p>
    <w:p w14:paraId="1A325A1F" w14:textId="77777777" w:rsidR="002D0DA6"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18B805A5" w14:textId="77777777" w:rsidR="002D0DA6" w:rsidRDefault="00000000">
      <w:pPr>
        <w:pStyle w:val="Lista2"/>
      </w:pPr>
      <w:r>
        <w:t>note that the + must be present after 10</w:t>
      </w:r>
    </w:p>
    <w:p w14:paraId="66BD4F20"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079163B5" w14:textId="77777777" w:rsidR="002D0DA6" w:rsidRDefault="00000000">
      <w:pPr>
        <w:pStyle w:val="Lista2"/>
      </w:pPr>
      <w:r>
        <w:t>note that the + must be present after 100, 100 and 10, but not after the instances of 4</w:t>
      </w:r>
    </w:p>
    <w:p w14:paraId="6FAACB80" w14:textId="77777777" w:rsidR="002D0DA6"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064DE8E9" w14:textId="77777777" w:rsidR="002D0DA6" w:rsidRDefault="00000000">
      <w:pPr>
        <w:pStyle w:val="Cmsor3"/>
      </w:pPr>
      <w:bookmarkStart w:id="363" w:name="_Toc199757573"/>
      <w:bookmarkStart w:id="364" w:name="_Ref201744279"/>
      <w:bookmarkStart w:id="365" w:name="_Ref201745349"/>
      <w:bookmarkStart w:id="366" w:name="_Toc222221867"/>
      <w:r>
        <w:t>Numbers denoted by bars</w:t>
      </w:r>
      <w:bookmarkEnd w:id="363"/>
      <w:bookmarkEnd w:id="364"/>
      <w:bookmarkEnd w:id="365"/>
      <w:bookmarkEnd w:id="366"/>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2D0DA6" w14:paraId="1D367A13" w14:textId="77777777" w:rsidTr="002D0DA6">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75ECEC69" w14:textId="77777777" w:rsidR="002D0DA6" w:rsidRDefault="00000000">
            <w:pPr>
              <w:pStyle w:val="Kpalrs"/>
            </w:pPr>
            <w:bookmarkStart w:id="367" w:name="_Ref20176000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67"/>
            <w:r>
              <w:t>. Number bars</w:t>
            </w:r>
          </w:p>
        </w:tc>
      </w:tr>
      <w:tr w:rsidR="002D0DA6" w14:paraId="6C3302FA" w14:textId="77777777" w:rsidTr="002D0DA6">
        <w:trPr>
          <w:trHeight w:val="1134"/>
          <w:jc w:val="right"/>
        </w:trPr>
        <w:tc>
          <w:tcPr>
            <w:tcW w:w="5000" w:type="pct"/>
          </w:tcPr>
          <w:p w14:paraId="4DF5DD2E" w14:textId="77777777" w:rsidR="002D0DA6" w:rsidRDefault="00000000">
            <w:pPr>
              <w:pStyle w:val="Image"/>
            </w:pPr>
            <w:r>
              <w:drawing>
                <wp:inline distT="0" distB="0" distL="0" distR="0" wp14:anchorId="7619F13E" wp14:editId="5C48CE49">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2D0DA6" w14:paraId="12E45854" w14:textId="77777777" w:rsidTr="002D0DA6">
        <w:trPr>
          <w:jc w:val="right"/>
        </w:trPr>
        <w:tc>
          <w:tcPr>
            <w:tcW w:w="5000" w:type="pct"/>
          </w:tcPr>
          <w:p w14:paraId="7C0625C8" w14:textId="77777777" w:rsidR="002D0DA6" w:rsidRDefault="00000000">
            <w:pPr>
              <w:jc w:val="center"/>
              <w:rPr>
                <w:rStyle w:val="Foreign"/>
              </w:rPr>
            </w:pPr>
            <w:r>
              <w:rPr>
                <w:lang w:eastAsia="en-US" w:bidi="ar-SA"/>
              </w:rPr>
              <w:t>III+</w:t>
            </w:r>
          </w:p>
        </w:tc>
      </w:tr>
    </w:tbl>
    <w:p w14:paraId="5D1D4CEE" w14:textId="77777777" w:rsidR="002D0DA6"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481D2C10" w14:textId="77777777" w:rsidR="002D0DA6" w:rsidRDefault="00000000">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14:paraId="22304758" w14:textId="77777777" w:rsidR="002D0DA6"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312DB32B" w14:textId="77777777" w:rsidR="002D0DA6" w:rsidRDefault="002D0DA6"/>
    <w:p w14:paraId="413F34F0" w14:textId="77777777" w:rsidR="002D0DA6" w:rsidRDefault="00000000">
      <w:pPr>
        <w:pStyle w:val="Cmsor3"/>
      </w:pPr>
      <w:bookmarkStart w:id="368" w:name="_Ref23770948"/>
      <w:bookmarkStart w:id="369" w:name="_Toc199757574"/>
      <w:bookmarkStart w:id="370" w:name="_Toc222221868"/>
      <w:r>
        <w:t>Fraction signs</w:t>
      </w:r>
      <w:bookmarkEnd w:id="368"/>
      <w:bookmarkEnd w:id="369"/>
      <w:bookmarkEnd w:id="370"/>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rsidR="002D0DA6" w14:paraId="6C187099" w14:textId="77777777" w:rsidTr="002D0DA6">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30DEBD7F" w14:textId="77777777" w:rsidR="002D0DA6" w:rsidRDefault="00000000">
            <w:pPr>
              <w:pStyle w:val="Kpalrs"/>
            </w:pPr>
            <w:bookmarkStart w:id="371" w:name="_Ref20176059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71"/>
            <w:r>
              <w:t>. Numbers greater than 9</w:t>
            </w:r>
          </w:p>
        </w:tc>
      </w:tr>
      <w:tr w:rsidR="002D0DA6" w14:paraId="4BED1828" w14:textId="77777777" w:rsidTr="002D0DA6">
        <w:trPr>
          <w:jc w:val="right"/>
        </w:trPr>
        <w:tc>
          <w:tcPr>
            <w:tcW w:w="984" w:type="dxa"/>
            <w:shd w:val="clear" w:color="auto" w:fill="F0F7D7"/>
          </w:tcPr>
          <w:p w14:paraId="00A49805" w14:textId="77777777" w:rsidR="002D0DA6" w:rsidRDefault="00000000">
            <w:pPr>
              <w:keepNext/>
              <w:jc w:val="center"/>
            </w:pPr>
            <w:r>
              <w:t>1</w:t>
            </w:r>
          </w:p>
        </w:tc>
        <w:tc>
          <w:tcPr>
            <w:tcW w:w="0" w:type="auto"/>
            <w:shd w:val="clear" w:color="auto" w:fill="F0F7D7"/>
          </w:tcPr>
          <w:p w14:paraId="4568A3CD" w14:textId="77777777" w:rsidR="002D0DA6" w:rsidRDefault="00000000">
            <w:pPr>
              <w:keepNext/>
              <w:jc w:val="center"/>
            </w:pPr>
            <w:r>
              <w:t>2</w:t>
            </w:r>
          </w:p>
        </w:tc>
        <w:tc>
          <w:tcPr>
            <w:tcW w:w="0" w:type="auto"/>
            <w:shd w:val="clear" w:color="auto" w:fill="F0F7D7"/>
          </w:tcPr>
          <w:p w14:paraId="5A60BADA" w14:textId="77777777" w:rsidR="002D0DA6" w:rsidRDefault="00000000">
            <w:pPr>
              <w:keepNext/>
              <w:jc w:val="center"/>
            </w:pPr>
            <w:r>
              <w:t>3</w:t>
            </w:r>
          </w:p>
        </w:tc>
      </w:tr>
      <w:tr w:rsidR="002D0DA6" w14:paraId="22355A95" w14:textId="77777777" w:rsidTr="002D0DA6">
        <w:trPr>
          <w:trHeight w:val="1134"/>
          <w:jc w:val="right"/>
        </w:trPr>
        <w:tc>
          <w:tcPr>
            <w:tcW w:w="984" w:type="dxa"/>
          </w:tcPr>
          <w:p w14:paraId="61C4A400" w14:textId="77777777" w:rsidR="002D0DA6" w:rsidRDefault="00000000">
            <w:pPr>
              <w:pStyle w:val="Image"/>
            </w:pPr>
            <w:r>
              <w:drawing>
                <wp:inline distT="0" distB="0" distL="0" distR="0" wp14:anchorId="701E9C9C" wp14:editId="616B018F">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4FD47C4D" w14:textId="77777777" w:rsidR="002D0DA6" w:rsidRDefault="00000000">
            <w:pPr>
              <w:pStyle w:val="Image"/>
            </w:pPr>
            <w:r>
              <w:drawing>
                <wp:inline distT="0" distB="0" distL="0" distR="0" wp14:anchorId="6127B293" wp14:editId="4AFA9342">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25B169D2" w14:textId="77777777" w:rsidR="002D0DA6" w:rsidRDefault="00000000">
            <w:pPr>
              <w:pStyle w:val="Image"/>
            </w:pPr>
            <w:r>
              <w:drawing>
                <wp:inline distT="0" distB="0" distL="0" distR="0" wp14:anchorId="09F02D5C" wp14:editId="5E08E8DA">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2D0DA6" w14:paraId="4028500D" w14:textId="77777777" w:rsidTr="002D0DA6">
        <w:trPr>
          <w:jc w:val="right"/>
        </w:trPr>
        <w:tc>
          <w:tcPr>
            <w:tcW w:w="984" w:type="dxa"/>
          </w:tcPr>
          <w:p w14:paraId="73E0CFEE" w14:textId="77777777" w:rsidR="002D0DA6" w:rsidRDefault="00000000">
            <w:pPr>
              <w:jc w:val="center"/>
              <w:rPr>
                <w:rStyle w:val="Foreign"/>
              </w:rPr>
            </w:pPr>
            <w:r>
              <w:t>½</w:t>
            </w:r>
          </w:p>
        </w:tc>
        <w:tc>
          <w:tcPr>
            <w:tcW w:w="0" w:type="auto"/>
          </w:tcPr>
          <w:p w14:paraId="1295DA72" w14:textId="77777777" w:rsidR="002D0DA6" w:rsidRDefault="00000000">
            <w:pPr>
              <w:jc w:val="center"/>
            </w:pPr>
            <w:r>
              <w:t>½</w:t>
            </w:r>
          </w:p>
        </w:tc>
        <w:tc>
          <w:tcPr>
            <w:tcW w:w="0" w:type="auto"/>
          </w:tcPr>
          <w:p w14:paraId="19E9F9FE" w14:textId="77777777" w:rsidR="002D0DA6" w:rsidRDefault="00000000">
            <w:pPr>
              <w:jc w:val="center"/>
            </w:pPr>
            <w:r>
              <w:t>1/40+</w:t>
            </w:r>
          </w:p>
        </w:tc>
      </w:tr>
    </w:tbl>
    <w:p w14:paraId="6593E733" w14:textId="77777777" w:rsidR="002D0DA6"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76197F9E" w14:textId="77777777" w:rsidR="002D0DA6" w:rsidRDefault="00000000">
      <w:pPr>
        <w:pStyle w:val="Lista"/>
      </w:pPr>
      <w:r>
        <w:t>use the vulgar fraction signs for the following fractions:</w:t>
      </w:r>
    </w:p>
    <w:p w14:paraId="4B41C669" w14:textId="77777777" w:rsidR="002D0DA6"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35658748" w14:textId="77777777" w:rsidR="002D0DA6"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14:paraId="1303A688" w14:textId="77777777" w:rsidR="002D0DA6"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E186CED" w14:textId="77777777" w:rsidR="002D0DA6"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5A177871" w14:textId="77777777" w:rsidR="002D0DA6"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517477AB" w14:textId="77777777" w:rsidR="002D0DA6"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7C1FB52E" w14:textId="77777777" w:rsidR="002D0DA6" w:rsidRDefault="00000000">
      <w:pPr>
        <w:pStyle w:val="Lista"/>
      </w:pPr>
      <w:r>
        <w:t>for any fraction signs other than the above, transliterate as a common fraction using a slash, and add a + sign after the denominator, e.g.</w:t>
      </w:r>
    </w:p>
    <w:p w14:paraId="6776B2A6" w14:textId="77777777" w:rsidR="002D0DA6" w:rsidRDefault="00000000">
      <w:pPr>
        <w:pStyle w:val="Lista2"/>
      </w:pPr>
      <w:r>
        <w:t xml:space="preserve">one eighth  → 1/8+ </w:t>
      </w:r>
    </w:p>
    <w:p w14:paraId="4FB07DC5" w14:textId="77777777" w:rsidR="002D0DA6" w:rsidRDefault="00000000">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40D5C4E2" w14:textId="77777777" w:rsidR="002D0DA6" w:rsidRDefault="00000000">
      <w:pPr>
        <w:pStyle w:val="Lista"/>
      </w:pPr>
      <w:bookmarkStart w:id="372" w:name="_fxkp7m4gvcim" w:colFirst="0" w:colLast="0"/>
      <w:bookmarkEnd w:id="372"/>
      <w:r>
        <w:t>for the editorial spacing of such numbers, see §</w:t>
      </w:r>
      <w:r>
        <w:fldChar w:fldCharType="begin"/>
      </w:r>
      <w:r>
        <w:instrText xml:space="preserve"> REF _Ref201745374 \r \h </w:instrText>
      </w:r>
      <w:r>
        <w:fldChar w:fldCharType="separate"/>
      </w:r>
      <w:r>
        <w:t>5.3.1</w:t>
      </w:r>
      <w:r>
        <w:fldChar w:fldCharType="end"/>
      </w:r>
    </w:p>
    <w:p w14:paraId="63EEF588" w14:textId="77777777" w:rsidR="002D0DA6" w:rsidRDefault="00000000">
      <w:pPr>
        <w:pStyle w:val="Cmsor1"/>
      </w:pPr>
      <w:bookmarkStart w:id="373" w:name="_Ref222154733"/>
      <w:r>
        <w:t>Non-alphanumeric signs</w:t>
      </w:r>
      <w:bookmarkEnd w:id="301"/>
      <w:bookmarkEnd w:id="302"/>
      <w:bookmarkEnd w:id="373"/>
    </w:p>
    <w:p w14:paraId="614E3DAB" w14:textId="77777777" w:rsidR="002D0DA6" w:rsidRDefault="00000000">
      <w:pPr>
        <w:pStyle w:val="Cmsor2"/>
      </w:pPr>
      <w:r>
        <w:t>Overview</w:t>
      </w:r>
    </w:p>
    <w:p w14:paraId="11A0AC1B" w14:textId="77777777" w:rsidR="002D0DA6" w:rsidRDefault="00000000">
      <w:r>
        <w:t>For our purposes, a non-alphanumeric sign is a graphetically independent glyph</w:t>
      </w:r>
      <w:r>
        <w:rPr>
          <w:rStyle w:val="Lbjegyzet-hivatkozs"/>
        </w:rPr>
        <w:footnoteReference w:id="97"/>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features (§</w:t>
      </w:r>
      <w:r>
        <w:fldChar w:fldCharType="begin"/>
      </w:r>
      <w:r>
        <w:instrText xml:space="preserve"> REF _Ref204244841 \r \h </w:instrText>
      </w:r>
      <w:r>
        <w:fldChar w:fldCharType="separate"/>
      </w:r>
      <w:r>
        <w:t>6.2.2</w:t>
      </w:r>
      <w:r>
        <w:fldChar w:fldCharType="end"/>
      </w:r>
      <w:r>
        <w:t>).</w:t>
      </w:r>
    </w:p>
    <w:p w14:paraId="5BF73943" w14:textId="77777777" w:rsidR="002D0DA6" w:rsidRDefault="00000000">
      <w:r>
        <w:t>@@@20250725: leaving the arrangement of this section (and the corresponding intro text) unfinished and messy, pending agreement on symbol encoding and related issues</w:t>
      </w:r>
    </w:p>
    <w:p w14:paraId="365C94AF" w14:textId="77777777" w:rsidR="002D0DA6" w:rsidRDefault="00000000">
      <w:pPr>
        <w:rPr>
          <w:lang w:eastAsia="en-US" w:bidi="ar-SA"/>
        </w:rPr>
      </w:pPr>
      <w:r>
        <w:t>@start using ‘secondary grapheme’ for functional signs and perhaps more?</w:t>
      </w:r>
    </w:p>
    <w:p w14:paraId="18C0D325" w14:textId="77777777" w:rsidR="002D0DA6" w:rsidRDefault="00000000">
      <w:pPr>
        <w:pStyle w:val="Cmsor3"/>
      </w:pPr>
      <w:bookmarkStart w:id="374" w:name="_Toc222221869"/>
      <w:r>
        <w:t>Classification and representation of non-alphanumeric signs</w:t>
      </w:r>
      <w:bookmarkEnd w:id="374"/>
    </w:p>
    <w:p w14:paraId="3870F68D" w14:textId="77777777" w:rsidR="002D0DA6"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60AF5D55" w14:textId="77777777" w:rsidR="002D0DA6"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429C651D" w14:textId="77777777" w:rsidR="002D0DA6"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04DFDE35" w14:textId="77777777" w:rsidR="002D0DA6"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1B5C5479" w14:textId="77777777" w:rsidR="002D0DA6" w:rsidRDefault="00000000">
      <w:pPr>
        <w:pStyle w:val="Normlbehzs"/>
      </w:pPr>
      <w:r>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402168CB" w14:textId="77777777" w:rsidR="002D0DA6" w:rsidRDefault="002D0DA6">
      <w:pPr>
        <w:pStyle w:val="Normlbehzs"/>
      </w:pPr>
    </w:p>
    <w:p w14:paraId="5CBE0E7C" w14:textId="77777777" w:rsidR="002D0DA6" w:rsidRDefault="00000000">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are thus much like the functional marks introduced above. Indeed, our assignment of specific kinds of signs to one of these classes or the other is somewhat arbitrary. </w:t>
      </w:r>
    </w:p>
    <w:p w14:paraId="023E839E" w14:textId="77777777" w:rsidR="002D0DA6" w:rsidRDefault="002D0DA6">
      <w:pPr>
        <w:pStyle w:val="Normlbehzs"/>
      </w:pPr>
    </w:p>
    <w:p w14:paraId="334BEC56" w14:textId="77777777" w:rsidR="002D0DA6" w:rsidRDefault="00000000">
      <w:pPr>
        <w:pStyle w:val="Normlbehzs"/>
      </w:pPr>
      <w:r>
        <w:t xml:space="preserve">The practical difference between them is that we use dedicated target characters for functional marks and markup for symbolic marks. </w:t>
      </w:r>
    </w:p>
    <w:p w14:paraId="02B671F8" w14:textId="77777777" w:rsidR="002D0DA6" w:rsidRDefault="00000000">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p w14:paraId="2C3EEF97" w14:textId="77777777" w:rsidR="002D0DA6" w:rsidRDefault="00000000">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r>
      <w:r>
        <w:rPr>
          <w:highlight w:val="yellow"/>
          <w:lang w:eastAsia="en-US" w:bidi="ar-SA"/>
        </w:rPr>
        <w:fldChar w:fldCharType="separate"/>
      </w:r>
      <w:r>
        <w:rPr>
          <w:highlight w:val="yellow"/>
          <w:lang w:eastAsia="en-US" w:bidi="ar-SA"/>
        </w:rPr>
        <w:t>3.2</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rsidR="002D0DA6" w14:paraId="3FC4512F" w14:textId="77777777" w:rsidTr="002D0DA6">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57A4C0D" w14:textId="77777777" w:rsidR="002D0DA6" w:rsidRDefault="00000000">
            <w:pPr>
              <w:pStyle w:val="Kpalrs"/>
              <w:rPr>
                <w:lang w:eastAsia="en-US" w:bidi="ar-SA"/>
              </w:rPr>
            </w:pPr>
            <w:bookmarkStart w:id="375" w:name="_Ref204246515"/>
            <w:bookmarkStart w:id="376" w:name="_Ref204246512"/>
            <w:r>
              <w:t xml:space="preserve">Figure </w:t>
            </w:r>
            <w:r>
              <w:fldChar w:fldCharType="begin"/>
            </w:r>
            <w:r>
              <w:instrText xml:space="preserve"> STYLEREF 2 \s </w:instrText>
            </w:r>
            <w:r>
              <w:fldChar w:fldCharType="separate"/>
            </w:r>
            <w:r>
              <w:rPr>
                <w:noProof/>
              </w:rPr>
              <w:t>6.1</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75"/>
            <w:r>
              <w:t>. Classification of non-alphanumeric signs</w:t>
            </w:r>
            <w:bookmarkEnd w:id="376"/>
          </w:p>
        </w:tc>
      </w:tr>
      <w:tr w:rsidR="002D0DA6" w14:paraId="0838F796" w14:textId="77777777" w:rsidTr="002D0DA6">
        <w:tc>
          <w:tcPr>
            <w:tcW w:w="1323" w:type="pct"/>
            <w:shd w:val="clear" w:color="auto" w:fill="F0F7D7"/>
          </w:tcPr>
          <w:p w14:paraId="696B5655" w14:textId="77777777" w:rsidR="002D0DA6" w:rsidRDefault="002D0DA6">
            <w:pPr>
              <w:rPr>
                <w:lang w:eastAsia="en-US" w:bidi="ar-SA"/>
              </w:rPr>
            </w:pPr>
          </w:p>
        </w:tc>
        <w:tc>
          <w:tcPr>
            <w:tcW w:w="1226" w:type="pct"/>
            <w:shd w:val="clear" w:color="auto" w:fill="F0F7D7"/>
          </w:tcPr>
          <w:p w14:paraId="55DBE80C" w14:textId="77777777" w:rsidR="002D0DA6" w:rsidRDefault="00000000">
            <w:pPr>
              <w:jc w:val="center"/>
              <w:rPr>
                <w:lang w:eastAsia="en-US" w:bidi="ar-SA"/>
              </w:rPr>
            </w:pPr>
            <w:r>
              <w:rPr>
                <w:lang w:eastAsia="en-US" w:bidi="ar-SA"/>
              </w:rPr>
              <w:t>presence</w:t>
            </w:r>
          </w:p>
        </w:tc>
        <w:tc>
          <w:tcPr>
            <w:tcW w:w="1226" w:type="pct"/>
            <w:shd w:val="clear" w:color="auto" w:fill="F0F7D7"/>
          </w:tcPr>
          <w:p w14:paraId="70620726" w14:textId="77777777" w:rsidR="002D0DA6" w:rsidRDefault="00000000">
            <w:pPr>
              <w:jc w:val="center"/>
              <w:rPr>
                <w:lang w:eastAsia="en-US" w:bidi="ar-SA"/>
              </w:rPr>
            </w:pPr>
            <w:r>
              <w:rPr>
                <w:lang w:eastAsia="en-US" w:bidi="ar-SA"/>
              </w:rPr>
              <w:t>functional aspect</w:t>
            </w:r>
          </w:p>
        </w:tc>
        <w:tc>
          <w:tcPr>
            <w:tcW w:w="1225" w:type="pct"/>
            <w:shd w:val="clear" w:color="auto" w:fill="F0F7D7"/>
          </w:tcPr>
          <w:p w14:paraId="7BB92121" w14:textId="77777777" w:rsidR="002D0DA6" w:rsidRDefault="00000000">
            <w:pPr>
              <w:jc w:val="center"/>
              <w:rPr>
                <w:lang w:eastAsia="en-US" w:bidi="ar-SA"/>
              </w:rPr>
            </w:pPr>
            <w:r>
              <w:rPr>
                <w:lang w:eastAsia="en-US" w:bidi="ar-SA"/>
              </w:rPr>
              <w:t>phenomenal aspect</w:t>
            </w:r>
          </w:p>
        </w:tc>
      </w:tr>
      <w:tr w:rsidR="002D0DA6" w14:paraId="3F56D64F" w14:textId="77777777" w:rsidTr="002D0DA6">
        <w:tc>
          <w:tcPr>
            <w:tcW w:w="1323" w:type="pct"/>
          </w:tcPr>
          <w:p w14:paraId="0C7EEE11" w14:textId="77777777" w:rsidR="002D0DA6" w:rsidRDefault="00000000">
            <w:pPr>
              <w:rPr>
                <w:lang w:eastAsia="en-US" w:bidi="ar-SA"/>
              </w:rPr>
            </w:pPr>
            <w:r>
              <w:rPr>
                <w:lang w:eastAsia="en-US" w:bidi="ar-SA"/>
              </w:rPr>
              <w:t>functional marks</w:t>
            </w:r>
          </w:p>
        </w:tc>
        <w:tc>
          <w:tcPr>
            <w:tcW w:w="2452" w:type="pct"/>
            <w:gridSpan w:val="2"/>
          </w:tcPr>
          <w:p w14:paraId="7C7FBAF8" w14:textId="77777777" w:rsidR="002D0DA6" w:rsidRDefault="00000000">
            <w:pPr>
              <w:jc w:val="center"/>
              <w:rPr>
                <w:lang w:eastAsia="en-US" w:bidi="ar-SA"/>
              </w:rPr>
            </w:pPr>
            <w:r>
              <w:rPr>
                <w:lang w:eastAsia="en-US" w:bidi="ar-SA"/>
              </w:rPr>
              <w:t>dedicated transliteration characters</w:t>
            </w:r>
          </w:p>
        </w:tc>
        <w:tc>
          <w:tcPr>
            <w:tcW w:w="1225" w:type="pct"/>
          </w:tcPr>
          <w:p w14:paraId="4B34B028" w14:textId="77777777" w:rsidR="002D0DA6" w:rsidRDefault="00000000">
            <w:pPr>
              <w:jc w:val="center"/>
              <w:rPr>
                <w:lang w:eastAsia="en-US" w:bidi="ar-SA"/>
              </w:rPr>
            </w:pPr>
            <w:r>
              <w:rPr>
                <w:lang w:eastAsia="en-US" w:bidi="ar-SA"/>
              </w:rPr>
              <w:t>—</w:t>
            </w:r>
          </w:p>
        </w:tc>
      </w:tr>
      <w:tr w:rsidR="002D0DA6" w14:paraId="3508A364" w14:textId="77777777" w:rsidTr="002D0DA6">
        <w:tc>
          <w:tcPr>
            <w:tcW w:w="1323" w:type="pct"/>
          </w:tcPr>
          <w:p w14:paraId="01685E22" w14:textId="77777777" w:rsidR="002D0DA6" w:rsidRDefault="00000000">
            <w:pPr>
              <w:rPr>
                <w:lang w:eastAsia="en-US" w:bidi="ar-SA"/>
              </w:rPr>
            </w:pPr>
            <w:r>
              <w:rPr>
                <w:lang w:eastAsia="en-US" w:bidi="ar-SA"/>
              </w:rPr>
              <w:t>ideograms</w:t>
            </w:r>
          </w:p>
        </w:tc>
        <w:tc>
          <w:tcPr>
            <w:tcW w:w="1226" w:type="pct"/>
          </w:tcPr>
          <w:p w14:paraId="1BEFF221" w14:textId="77777777" w:rsidR="002D0DA6" w:rsidRDefault="00000000">
            <w:pPr>
              <w:jc w:val="center"/>
              <w:rPr>
                <w:lang w:eastAsia="en-US" w:bidi="ar-SA"/>
              </w:rPr>
            </w:pPr>
            <w:r>
              <w:rPr>
                <w:lang w:eastAsia="en-US" w:bidi="ar-SA"/>
              </w:rPr>
              <w:t>markup</w:t>
            </w:r>
          </w:p>
        </w:tc>
        <w:tc>
          <w:tcPr>
            <w:tcW w:w="2451" w:type="pct"/>
            <w:gridSpan w:val="2"/>
          </w:tcPr>
          <w:p w14:paraId="5F28A32B" w14:textId="77777777" w:rsidR="002D0DA6" w:rsidRDefault="00000000">
            <w:pPr>
              <w:jc w:val="center"/>
              <w:rPr>
                <w:lang w:eastAsia="en-US" w:bidi="ar-SA"/>
              </w:rPr>
            </w:pPr>
            <w:r>
              <w:rPr>
                <w:lang w:eastAsia="en-US" w:bidi="ar-SA"/>
              </w:rPr>
              <w:t>symbol token</w:t>
            </w:r>
          </w:p>
        </w:tc>
      </w:tr>
      <w:tr w:rsidR="002D0DA6" w14:paraId="154C31D0" w14:textId="77777777" w:rsidTr="002D0DA6">
        <w:tc>
          <w:tcPr>
            <w:tcW w:w="1323" w:type="pct"/>
          </w:tcPr>
          <w:p w14:paraId="277111BD" w14:textId="77777777" w:rsidR="002D0DA6" w:rsidRDefault="00000000">
            <w:pPr>
              <w:rPr>
                <w:lang w:eastAsia="en-US" w:bidi="ar-SA"/>
              </w:rPr>
            </w:pPr>
            <w:r>
              <w:rPr>
                <w:lang w:eastAsia="en-US" w:bidi="ar-SA"/>
              </w:rPr>
              <w:t>symbolic marks</w:t>
            </w:r>
          </w:p>
        </w:tc>
        <w:tc>
          <w:tcPr>
            <w:tcW w:w="2452" w:type="pct"/>
            <w:gridSpan w:val="2"/>
          </w:tcPr>
          <w:p w14:paraId="37C25468" w14:textId="77777777" w:rsidR="002D0DA6" w:rsidRDefault="00000000">
            <w:pPr>
              <w:jc w:val="center"/>
              <w:rPr>
                <w:lang w:eastAsia="en-US" w:bidi="ar-SA"/>
              </w:rPr>
            </w:pPr>
            <w:r>
              <w:rPr>
                <w:lang w:eastAsia="en-US" w:bidi="ar-SA"/>
              </w:rPr>
              <w:t>markup</w:t>
            </w:r>
          </w:p>
        </w:tc>
        <w:tc>
          <w:tcPr>
            <w:tcW w:w="1225" w:type="pct"/>
          </w:tcPr>
          <w:p w14:paraId="352CDDF8" w14:textId="77777777" w:rsidR="002D0DA6" w:rsidRDefault="00000000">
            <w:pPr>
              <w:jc w:val="center"/>
              <w:rPr>
                <w:lang w:eastAsia="en-US" w:bidi="ar-SA"/>
              </w:rPr>
            </w:pPr>
            <w:r>
              <w:rPr>
                <w:lang w:eastAsia="en-US" w:bidi="ar-SA"/>
              </w:rPr>
              <w:t>symbol token</w:t>
            </w:r>
          </w:p>
        </w:tc>
      </w:tr>
      <w:tr w:rsidR="002D0DA6" w14:paraId="36561623" w14:textId="77777777" w:rsidTr="002D0DA6">
        <w:tc>
          <w:tcPr>
            <w:tcW w:w="1323" w:type="pct"/>
          </w:tcPr>
          <w:p w14:paraId="271FAD50" w14:textId="77777777" w:rsidR="002D0DA6" w:rsidRDefault="00000000">
            <w:pPr>
              <w:rPr>
                <w:lang w:eastAsia="en-US" w:bidi="ar-SA"/>
              </w:rPr>
            </w:pPr>
            <w:r>
              <w:rPr>
                <w:lang w:eastAsia="en-US" w:bidi="ar-SA"/>
              </w:rPr>
              <w:t>abstract symbols</w:t>
            </w:r>
          </w:p>
        </w:tc>
        <w:tc>
          <w:tcPr>
            <w:tcW w:w="1226" w:type="pct"/>
          </w:tcPr>
          <w:p w14:paraId="0548AB1C" w14:textId="77777777" w:rsidR="002D0DA6" w:rsidRDefault="00000000">
            <w:pPr>
              <w:jc w:val="center"/>
              <w:rPr>
                <w:lang w:eastAsia="en-US" w:bidi="ar-SA"/>
              </w:rPr>
            </w:pPr>
            <w:r>
              <w:rPr>
                <w:lang w:eastAsia="en-US" w:bidi="ar-SA"/>
              </w:rPr>
              <w:t>markup</w:t>
            </w:r>
          </w:p>
        </w:tc>
        <w:tc>
          <w:tcPr>
            <w:tcW w:w="1226" w:type="pct"/>
          </w:tcPr>
          <w:p w14:paraId="4FD90ADE" w14:textId="77777777" w:rsidR="002D0DA6" w:rsidRDefault="00000000">
            <w:pPr>
              <w:jc w:val="center"/>
              <w:rPr>
                <w:lang w:eastAsia="en-US" w:bidi="ar-SA"/>
              </w:rPr>
            </w:pPr>
            <w:r>
              <w:rPr>
                <w:lang w:eastAsia="en-US" w:bidi="ar-SA"/>
              </w:rPr>
              <w:t>—</w:t>
            </w:r>
          </w:p>
        </w:tc>
        <w:tc>
          <w:tcPr>
            <w:tcW w:w="1225" w:type="pct"/>
          </w:tcPr>
          <w:p w14:paraId="5482BB3E" w14:textId="77777777" w:rsidR="002D0DA6" w:rsidRDefault="00000000">
            <w:pPr>
              <w:jc w:val="center"/>
              <w:rPr>
                <w:lang w:eastAsia="en-US" w:bidi="ar-SA"/>
              </w:rPr>
            </w:pPr>
            <w:r>
              <w:rPr>
                <w:lang w:eastAsia="en-US" w:bidi="ar-SA"/>
              </w:rPr>
              <w:t>symbol token</w:t>
            </w:r>
          </w:p>
        </w:tc>
      </w:tr>
    </w:tbl>
    <w:p w14:paraId="1F9C03AD" w14:textId="77777777" w:rsidR="002D0DA6" w:rsidRDefault="00000000">
      <w:pPr>
        <w:pStyle w:val="Cmsor3"/>
      </w:pPr>
      <w:bookmarkStart w:id="377" w:name="_Ref204261599"/>
      <w:bookmarkStart w:id="378" w:name="_Toc222221870"/>
      <w:r>
        <w:t>Symbol markup and tokens</w:t>
      </w:r>
      <w:bookmarkEnd w:id="377"/>
      <w:bookmarkEnd w:id="378"/>
    </w:p>
    <w:p w14:paraId="3F45B7D9" w14:textId="77777777" w:rsidR="002D0DA6" w:rsidRDefault="00000000">
      <w:pPr>
        <w:rPr>
          <w:lang w:eastAsia="en-US" w:bidi="ar-SA"/>
        </w:rPr>
      </w:pPr>
      <w:r>
        <w:rPr>
          <w:lang w:eastAsia="en-US" w:bidi="ar-SA"/>
        </w:rPr>
        <w:t>@@@</w:t>
      </w:r>
    </w:p>
    <w:p w14:paraId="70AADBEB" w14:textId="77777777" w:rsidR="002D0DA6" w:rsidRDefault="00000000">
      <w:pPr>
        <w:pStyle w:val="Cmsor2"/>
      </w:pPr>
      <w:r>
        <w:t>What is not a non-alphanumeric sign?</w:t>
      </w:r>
    </w:p>
    <w:p w14:paraId="65C3A946" w14:textId="77777777" w:rsidR="002D0DA6" w:rsidRDefault="00000000">
      <w:pPr>
        <w:rPr>
          <w:lang w:eastAsia="en-US" w:bidi="ar-SA"/>
        </w:rPr>
      </w:pPr>
      <w:r>
        <w:rPr>
          <w:highlight w:val="yellow"/>
          <w:lang w:eastAsia="en-US" w:bidi="ar-SA"/>
        </w:rPr>
        <w:t>@scribal metamarks should also be mentioned in this section</w:t>
      </w:r>
    </w:p>
    <w:p w14:paraId="1E41D9A5" w14:textId="77777777" w:rsidR="002D0DA6" w:rsidRDefault="00000000">
      <w:pPr>
        <w:pStyle w:val="Cmsor3"/>
      </w:pPr>
      <w:bookmarkStart w:id="379" w:name="_Ref204244825"/>
      <w:bookmarkStart w:id="380" w:name="_Ref204258318"/>
      <w:bookmarkStart w:id="381" w:name="_Toc222221871"/>
      <w:r>
        <w:t>Ambiguously alphanumeric signs</w:t>
      </w:r>
      <w:bookmarkEnd w:id="379"/>
      <w:bookmarkEnd w:id="380"/>
      <w:bookmarkEnd w:id="381"/>
    </w:p>
    <w:p w14:paraId="5F47420A" w14:textId="77777777" w:rsidR="002D0DA6"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4BBD7530" w14:textId="77777777" w:rsidR="002D0DA6"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3E45A06F" w14:textId="77777777" w:rsidR="002D0DA6"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14:paraId="10288EAE" w14:textId="77777777" w:rsidR="002D0DA6" w:rsidRDefault="00000000">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7EF66034" w14:textId="77777777" w:rsidR="002D0DA6" w:rsidRDefault="00000000">
      <w:pPr>
        <w:pStyle w:val="Lista3"/>
        <w:rPr>
          <w:highlight w:val="yellow"/>
          <w:lang w:eastAsia="en-US" w:bidi="ar-SA"/>
        </w:rPr>
      </w:pPr>
      <w:r>
        <w:rPr>
          <w:highlight w:val="yellow"/>
          <w:lang w:eastAsia="en-US" w:bidi="ar-SA"/>
        </w:rPr>
        <w:t>but see alternative treatment below</w:t>
      </w:r>
    </w:p>
    <w:p w14:paraId="4CD5B788" w14:textId="77777777" w:rsidR="002D0DA6"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3DEEB3FF" w14:textId="77777777" w:rsidR="002D0DA6"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097C2471" w14:textId="77777777" w:rsidR="002D0DA6"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7A8EBE9E" w14:textId="77777777" w:rsidR="002D0DA6" w:rsidRDefault="00000000">
      <w:pPr>
        <w:pStyle w:val="Lista3"/>
        <w:rPr>
          <w:lang w:eastAsia="en-US" w:bidi="ar-SA"/>
        </w:rPr>
      </w:pPr>
      <w:r>
        <w:t xml:space="preserve">in general, we recommend identifying glyphs as special only when they </w:t>
      </w:r>
    </w:p>
    <w:p w14:paraId="51339CBF" w14:textId="77777777" w:rsidR="002D0DA6" w:rsidRDefault="00000000">
      <w:pPr>
        <w:pStyle w:val="Lista4"/>
        <w:rPr>
          <w:lang w:eastAsia="en-US" w:bidi="ar-SA"/>
        </w:rPr>
      </w:pPr>
      <w:r>
        <w:t>are palaeographically older</w:t>
      </w:r>
    </w:p>
    <w:p w14:paraId="44113436" w14:textId="77777777" w:rsidR="002D0DA6" w:rsidRDefault="00000000">
      <w:pPr>
        <w:pStyle w:val="Lista4"/>
        <w:rPr>
          <w:lang w:eastAsia="en-US" w:bidi="ar-SA"/>
        </w:rPr>
      </w:pPr>
      <w:r>
        <w:t>belong to a clearly different script inventory</w:t>
      </w:r>
    </w:p>
    <w:p w14:paraId="630CD9E0" w14:textId="77777777" w:rsidR="002D0DA6" w:rsidRDefault="00000000">
      <w:pPr>
        <w:pStyle w:val="Lista4"/>
        <w:rPr>
          <w:lang w:eastAsia="en-US" w:bidi="ar-SA"/>
        </w:rPr>
      </w:pPr>
      <w:r>
        <w:t>or are cursively simplified</w:t>
      </w:r>
    </w:p>
    <w:p w14:paraId="7F0F538B" w14:textId="77777777" w:rsidR="002D0DA6" w:rsidRDefault="00000000">
      <w:pPr>
        <w:pStyle w:val="Lista"/>
        <w:rPr>
          <w:lang w:eastAsia="en-US" w:bidi="ar-SA"/>
        </w:rPr>
      </w:pPr>
      <w:r>
        <w:rPr>
          <w:lang w:eastAsia="en-US" w:bidi="ar-SA"/>
        </w:rPr>
        <w:t>@still need somewhere to treat alphanumeric signs repurposed as symbols, e.g. tha, cha and 1 as closers or auspicious marks</w:t>
      </w:r>
    </w:p>
    <w:p w14:paraId="0A04EE4A" w14:textId="77777777" w:rsidR="002D0DA6" w:rsidRDefault="00000000">
      <w:pPr>
        <w:pStyle w:val="Lista2"/>
        <w:rPr>
          <w:lang w:eastAsia="en-US" w:bidi="ar-SA"/>
        </w:rPr>
      </w:pPr>
      <w:r>
        <w:rPr>
          <w:lang w:eastAsia="en-US" w:bidi="ar-SA"/>
        </w:rPr>
        <w:t>put this in 5.2, repurposed graphic signs?</w:t>
      </w:r>
    </w:p>
    <w:p w14:paraId="7A364AD8" w14:textId="77777777" w:rsidR="002D0DA6" w:rsidRDefault="00000000">
      <w:pPr>
        <w:pStyle w:val="Lista3"/>
        <w:rPr>
          <w:lang w:eastAsia="en-US" w:bidi="ar-SA"/>
        </w:rPr>
      </w:pPr>
      <w:r>
        <w:rPr>
          <w:lang w:eastAsia="en-US" w:bidi="ar-SA"/>
        </w:rPr>
        <w:t>but then it’s increasingly ill-placed before the numeral signs</w:t>
      </w:r>
    </w:p>
    <w:p w14:paraId="0FE248FE" w14:textId="77777777" w:rsidR="002D0DA6"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7716E9F3" w14:textId="77777777" w:rsidR="002D0DA6"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519F987" w14:textId="77777777" w:rsidR="002D0DA6" w:rsidRDefault="00000000">
      <w:pPr>
        <w:pStyle w:val="Lista3"/>
        <w:rPr>
          <w:lang w:eastAsia="en-US" w:bidi="ar-SA"/>
        </w:rPr>
      </w:pPr>
      <w:r>
        <w:rPr>
          <w:lang w:eastAsia="en-US" w:bidi="ar-SA"/>
        </w:rPr>
        <w:t>if they are in a different script (including ornamental modifications), then they are to be treated as logograms like oṁ</w:t>
      </w:r>
    </w:p>
    <w:p w14:paraId="10867967" w14:textId="77777777" w:rsidR="002D0DA6" w:rsidRDefault="00000000">
      <w:pPr>
        <w:pStyle w:val="Lista"/>
        <w:rPr>
          <w:lang w:eastAsia="en-US" w:bidi="ar-SA"/>
        </w:rPr>
      </w:pPr>
      <w:r>
        <w:rPr>
          <w:lang w:eastAsia="en-US" w:bidi="ar-SA"/>
        </w:rPr>
        <w:t>fff</w:t>
      </w:r>
    </w:p>
    <w:p w14:paraId="11EC113A" w14:textId="77777777" w:rsidR="002D0DA6" w:rsidRDefault="00000000">
      <w:pPr>
        <w:pStyle w:val="Cmsor3"/>
      </w:pPr>
      <w:bookmarkStart w:id="382" w:name="_Ref204244841"/>
      <w:bookmarkStart w:id="383" w:name="_Toc222221872"/>
      <w:r>
        <w:t>Graphic features peripheral to the text</w:t>
      </w:r>
      <w:bookmarkEnd w:id="382"/>
      <w:bookmarkEnd w:id="383"/>
    </w:p>
    <w:p w14:paraId="285DA960" w14:textId="77777777" w:rsidR="002D0DA6" w:rsidRDefault="00000000">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2C379068" w14:textId="77777777" w:rsidR="002D0DA6" w:rsidRDefault="002D0DA6">
      <w:pPr>
        <w:rPr>
          <w:lang w:eastAsia="en-US" w:bidi="ar-SA"/>
        </w:rPr>
      </w:pPr>
    </w:p>
    <w:p w14:paraId="6AABB906" w14:textId="77777777" w:rsidR="002D0DA6" w:rsidRDefault="002D0DA6">
      <w:pPr>
        <w:pStyle w:val="Lista"/>
        <w:rPr>
          <w:lang w:eastAsia="en-US" w:bidi="ar-SA"/>
        </w:rPr>
      </w:pPr>
    </w:p>
    <w:p w14:paraId="58E613D0" w14:textId="77777777" w:rsidR="002D0DA6" w:rsidRDefault="00000000">
      <w:pPr>
        <w:pStyle w:val="Cmsor2"/>
      </w:pPr>
      <w:bookmarkStart w:id="384" w:name="_Toc17811443"/>
      <w:bookmarkStart w:id="385" w:name="_Toc17811498"/>
      <w:bookmarkStart w:id="386" w:name="_Ref24531259"/>
      <w:bookmarkStart w:id="387" w:name="_lskh4nb1o2vy" w:colFirst="0" w:colLast="0"/>
      <w:bookmarkStart w:id="388" w:name="_Ref204257593"/>
      <w:bookmarkStart w:id="389" w:name="_Ref204243240"/>
      <w:bookmarkEnd w:id="387"/>
      <w:r>
        <w:t>Ideograms</w:t>
      </w:r>
      <w:bookmarkEnd w:id="388"/>
    </w:p>
    <w:p w14:paraId="0D92FD57" w14:textId="77777777" w:rsidR="002D0DA6"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312FC2A8" w14:textId="307DC0DB" w:rsidR="007C6955" w:rsidRDefault="007C6955">
      <w:pPr>
        <w:rPr>
          <w:lang w:eastAsia="en-US" w:bidi="ar-SA"/>
        </w:rPr>
      </w:pPr>
      <w:r>
        <w:rPr>
          <w:lang w:eastAsia="en-US" w:bidi="ar-SA"/>
        </w:rPr>
        <w:t>@so there’s a fuzzy boundary with glyph-level allographs, e.g. in Tamil śrī and the Burmese “abbreviations”</w:t>
      </w:r>
    </w:p>
    <w:p w14:paraId="5B0D9FDC" w14:textId="77777777" w:rsidR="002D0DA6"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34BAB009" w14:textId="77777777" w:rsidR="002D0DA6" w:rsidRDefault="002D0DA6">
      <w:pPr>
        <w:rPr>
          <w:lang w:eastAsia="en-US" w:bidi="ar-SA"/>
        </w:rPr>
      </w:pPr>
    </w:p>
    <w:p w14:paraId="79001F6F" w14:textId="77777777" w:rsidR="002D0DA6" w:rsidRDefault="00000000">
      <w:pPr>
        <w:rPr>
          <w:lang w:eastAsia="en-US" w:bidi="ar-SA"/>
        </w:rPr>
      </w:pPr>
      <w:r>
        <w:rPr>
          <w:lang w:eastAsia="en-US" w:bidi="ar-SA"/>
        </w:rPr>
        <w:t>@numerals too</w:t>
      </w:r>
    </w:p>
    <w:p w14:paraId="14C2E12F" w14:textId="77777777" w:rsidR="002D0DA6" w:rsidRDefault="00000000">
      <w:pPr>
        <w:pStyle w:val="Lista"/>
        <w:rPr>
          <w:lang w:eastAsia="en-US" w:bidi="ar-SA"/>
        </w:rPr>
      </w:pPr>
      <w:r>
        <w:rPr>
          <w:rStyle w:val="Label"/>
        </w:rPr>
        <w:t>public shorthand</w:t>
      </w:r>
      <w:r>
        <w:t xml:space="preserve"> for ideograms</w:t>
      </w:r>
    </w:p>
    <w:p w14:paraId="1345854B" w14:textId="77777777" w:rsidR="002D0DA6" w:rsidRDefault="00000000">
      <w:pPr>
        <w:pStyle w:val="Lista2"/>
        <w:rPr>
          <w:lang w:eastAsia="en-US" w:bidi="ar-SA"/>
        </w:rPr>
      </w:pPr>
      <w:r>
        <w:rPr>
          <w:lang w:eastAsia="en-US" w:bidi="ar-SA"/>
        </w:rPr>
        <w:t>use the * (asterisk) character followed (without an intervening space) by the token for the sign in question</w:t>
      </w:r>
    </w:p>
    <w:p w14:paraId="6D175114" w14:textId="77777777" w:rsidR="002D0DA6" w:rsidRDefault="00000000">
      <w:pPr>
        <w:pStyle w:val="Lista2"/>
        <w:rPr>
          <w:lang w:eastAsia="en-US" w:bidi="ar-SA"/>
        </w:rPr>
      </w:pPr>
      <w:r>
        <w:rPr>
          <w:lang w:eastAsia="en-US" w:bidi="ar-SA"/>
        </w:rPr>
        <w:t>the authorised tokens for specific signs are given in the following subsections</w:t>
      </w:r>
    </w:p>
    <w:p w14:paraId="328E6D5E" w14:textId="77777777" w:rsidR="002D0DA6"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1D0687CB" w14:textId="77777777" w:rsidR="002D0DA6" w:rsidRDefault="00000000">
      <w:pPr>
        <w:pStyle w:val="Lista2"/>
        <w:rPr>
          <w:lang w:eastAsia="en-US" w:bidi="ar-SA"/>
        </w:rPr>
      </w:pPr>
      <w:r>
        <w:rPr>
          <w:lang w:eastAsia="en-US" w:bidi="ar-SA"/>
        </w:rPr>
        <w:t xml:space="preserve">tokens used in an XML edition must be included in the </w:t>
      </w:r>
      <w:commentRangeStart w:id="390"/>
      <w:r>
        <w:rPr>
          <w:lang w:eastAsia="en-US" w:bidi="ar-SA"/>
        </w:rPr>
        <w:t>authority file</w:t>
      </w:r>
      <w:commentRangeEnd w:id="390"/>
      <w:r w:rsidR="009F4D5B">
        <w:rPr>
          <w:rStyle w:val="Jegyzethivatkozs"/>
          <w:sz w:val="22"/>
          <w:szCs w:val="22"/>
          <w:lang w:eastAsia="en-US" w:bidi="ar-SA"/>
        </w:rPr>
        <w:commentReference w:id="390"/>
      </w:r>
      <w:r>
        <w:rPr>
          <w:lang w:eastAsia="en-US" w:bidi="ar-SA"/>
        </w:rPr>
        <w:t xml:space="preserve"> for symbol taxonomy (EGD §###)</w:t>
      </w:r>
    </w:p>
    <w:p w14:paraId="1E9425A7" w14:textId="77777777" w:rsidR="002D0DA6"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34754645" w14:textId="77777777" w:rsidR="002D0DA6" w:rsidRDefault="00000000">
      <w:pPr>
        <w:pStyle w:val="Cmsor3"/>
        <w:rPr>
          <w:rStyle w:val="Foreign"/>
          <w:i w:val="0"/>
          <w:iCs w:val="0"/>
          <w:noProof w:val="0"/>
        </w:rPr>
      </w:pPr>
      <w:bookmarkStart w:id="391" w:name="_Ref204261343"/>
      <w:bookmarkStart w:id="392" w:name="_Toc222221873"/>
      <w:r>
        <w:rPr>
          <w:rStyle w:val="Foreign"/>
          <w:i w:val="0"/>
          <w:iCs w:val="0"/>
          <w:noProof w:val="0"/>
        </w:rPr>
        <w:t>Auspicious signs</w:t>
      </w:r>
      <w:bookmarkEnd w:id="391"/>
      <w:bookmarkEnd w:id="392"/>
    </w:p>
    <w:p w14:paraId="12158D4D" w14:textId="77777777" w:rsidR="002D0DA6"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14:paraId="5FDA7A58" w14:textId="77777777" w:rsidR="002D0DA6"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5B9464B9" w14:textId="77777777" w:rsidR="002D0DA6" w:rsidRDefault="00000000">
      <w:pPr>
        <w:pStyle w:val="Cmsor3"/>
      </w:pPr>
      <w:bookmarkStart w:id="393" w:name="_Ref204261378"/>
      <w:bookmarkStart w:id="394" w:name="_Toc222221874"/>
      <w:r>
        <w:t>Tamil ideograms</w:t>
      </w:r>
      <w:bookmarkEnd w:id="393"/>
      <w:bookmarkEnd w:id="394"/>
    </w:p>
    <w:p w14:paraId="66E8F67B" w14:textId="77777777" w:rsidR="002D0DA6" w:rsidRDefault="002D0DA6">
      <w:pPr>
        <w:pStyle w:val="Lista"/>
        <w:rPr>
          <w:lang w:eastAsia="en-US" w:bidi="ar-SA"/>
        </w:rPr>
      </w:pPr>
    </w:p>
    <w:p w14:paraId="1244AE65" w14:textId="77777777" w:rsidR="002D0DA6" w:rsidRDefault="00000000">
      <w:pPr>
        <w:pStyle w:val="Cmsor3"/>
      </w:pPr>
      <w:bookmarkStart w:id="395" w:name="_Ref204261389"/>
      <w:bookmarkStart w:id="396" w:name="_Toc222221875"/>
      <w:r>
        <w:t>Burmese ideograms</w:t>
      </w:r>
      <w:bookmarkEnd w:id="395"/>
      <w:bookmarkEnd w:id="396"/>
    </w:p>
    <w:p w14:paraId="6FE306C5" w14:textId="77777777" w:rsidR="002D0DA6" w:rsidRDefault="00000000">
      <w:pPr>
        <w:pStyle w:val="Lista"/>
      </w:pPr>
      <w:r>
        <w:t>@better switch back to *n etc. as per the referenced guide, this would work better as generic shorthand for logograms such as *oṁ</w:t>
      </w:r>
    </w:p>
    <w:p w14:paraId="7387A89A" w14:textId="77777777" w:rsidR="002D0DA6" w:rsidRDefault="00000000">
      <w:pPr>
        <w:pStyle w:val="Lista2"/>
      </w:pPr>
      <w:r>
        <w:t>or not: the numeral signs have the + after them, but the shorthand for other symbols (if retained) start with the sign</w:t>
      </w:r>
    </w:p>
    <w:p w14:paraId="365C11A9" w14:textId="77777777" w:rsidR="002D0DA6"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051E41A9" w14:textId="77777777" w:rsidR="002D0DA6"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74C9ABE2" w14:textId="77777777" w:rsidR="002D0DA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7D405D8" w14:textId="77777777" w:rsidR="002D0DA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BF11C58" w14:textId="77777777" w:rsidR="002D0DA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0BD90C9A" w14:textId="77777777" w:rsidR="002D0DA6" w:rsidRDefault="00000000">
      <w:pPr>
        <w:pStyle w:val="Lista"/>
      </w:pPr>
      <w:r>
        <w:t>if such abbreviations occur in your corpus, especially within the same text, then you must be careful in using the asterisk as shorthand for any other function</w:t>
      </w:r>
    </w:p>
    <w:p w14:paraId="20C51F01" w14:textId="77777777" w:rsidR="002D0DA6" w:rsidRDefault="00000000">
      <w:pPr>
        <w:pStyle w:val="Lista"/>
      </w:pPr>
      <w:r>
        <w:t>@add reference to spacing (§</w:t>
      </w:r>
      <w:r>
        <w:fldChar w:fldCharType="begin"/>
      </w:r>
      <w:r>
        <w:instrText xml:space="preserve"> REF _Ref203487198 \r \h </w:instrText>
      </w:r>
      <w:r>
        <w:fldChar w:fldCharType="separate"/>
      </w:r>
      <w:r>
        <w:t>8.4.1.4</w:t>
      </w:r>
      <w:r>
        <w:fldChar w:fldCharType="end"/>
      </w:r>
      <w:r>
        <w:t>) once the status of ideograms has been sorted out</w:t>
      </w:r>
    </w:p>
    <w:p w14:paraId="50059FA3" w14:textId="0D45E5CF" w:rsidR="009F4D5B" w:rsidRDefault="009F4D5B" w:rsidP="009F4D5B">
      <w:r>
        <w:t>info from Google AI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gridCol w:w="1080"/>
        <w:gridCol w:w="2191"/>
        <w:gridCol w:w="5823"/>
      </w:tblGrid>
      <w:tr w:rsidR="009F4D5B" w:rsidRPr="009F4D5B" w14:paraId="14A240DF" w14:textId="77777777">
        <w:trPr>
          <w:tblCellSpacing w:w="15" w:type="dxa"/>
        </w:trPr>
        <w:tc>
          <w:tcPr>
            <w:tcW w:w="0" w:type="auto"/>
            <w:vAlign w:val="center"/>
            <w:hideMark/>
          </w:tcPr>
          <w:p w14:paraId="76B8A4BB" w14:textId="77777777" w:rsidR="009F4D5B" w:rsidRPr="009F4D5B" w:rsidRDefault="009F4D5B" w:rsidP="009F4D5B">
            <w:pPr>
              <w:rPr>
                <w:b/>
                <w:bCs/>
              </w:rPr>
            </w:pPr>
            <w:r w:rsidRPr="009F4D5B">
              <w:rPr>
                <w:b/>
                <w:bCs/>
              </w:rPr>
              <w:t>Sign </w:t>
            </w:r>
          </w:p>
        </w:tc>
        <w:tc>
          <w:tcPr>
            <w:tcW w:w="0" w:type="auto"/>
            <w:vAlign w:val="center"/>
            <w:hideMark/>
          </w:tcPr>
          <w:p w14:paraId="249490C6" w14:textId="77777777" w:rsidR="009F4D5B" w:rsidRPr="009F4D5B" w:rsidRDefault="009F4D5B" w:rsidP="009F4D5B">
            <w:pPr>
              <w:rPr>
                <w:b/>
                <w:bCs/>
              </w:rPr>
            </w:pPr>
            <w:r w:rsidRPr="009F4D5B">
              <w:rPr>
                <w:b/>
                <w:bCs/>
              </w:rPr>
              <w:t>Formal Name</w:t>
            </w:r>
          </w:p>
        </w:tc>
        <w:tc>
          <w:tcPr>
            <w:tcW w:w="0" w:type="auto"/>
            <w:vAlign w:val="center"/>
            <w:hideMark/>
          </w:tcPr>
          <w:p w14:paraId="7282B2B3" w14:textId="77777777" w:rsidR="009F4D5B" w:rsidRPr="009F4D5B" w:rsidRDefault="009F4D5B" w:rsidP="009F4D5B">
            <w:pPr>
              <w:rPr>
                <w:b/>
                <w:bCs/>
              </w:rPr>
            </w:pPr>
            <w:r w:rsidRPr="009F4D5B">
              <w:rPr>
                <w:b/>
                <w:bCs/>
              </w:rPr>
              <w:t>Instructional Pronunciation</w:t>
            </w:r>
          </w:p>
        </w:tc>
        <w:tc>
          <w:tcPr>
            <w:tcW w:w="0" w:type="auto"/>
            <w:vAlign w:val="center"/>
            <w:hideMark/>
          </w:tcPr>
          <w:p w14:paraId="1B0E74C4" w14:textId="77777777" w:rsidR="009F4D5B" w:rsidRPr="009F4D5B" w:rsidRDefault="009F4D5B" w:rsidP="009F4D5B">
            <w:pPr>
              <w:rPr>
                <w:b/>
                <w:bCs/>
              </w:rPr>
            </w:pPr>
            <w:r w:rsidRPr="009F4D5B">
              <w:rPr>
                <w:b/>
                <w:bCs/>
              </w:rPr>
              <w:t>Paleographic Origin</w:t>
            </w:r>
          </w:p>
        </w:tc>
      </w:tr>
      <w:tr w:rsidR="009F4D5B" w:rsidRPr="009F4D5B" w14:paraId="6647E770" w14:textId="77777777">
        <w:trPr>
          <w:tblCellSpacing w:w="15" w:type="dxa"/>
        </w:trPr>
        <w:tc>
          <w:tcPr>
            <w:tcW w:w="0" w:type="auto"/>
            <w:vAlign w:val="center"/>
            <w:hideMark/>
          </w:tcPr>
          <w:p w14:paraId="2F9F714C" w14:textId="77777777" w:rsidR="009F4D5B" w:rsidRPr="009F4D5B" w:rsidRDefault="009F4D5B" w:rsidP="009F4D5B">
            <w:r w:rsidRPr="009F4D5B">
              <w:rPr>
                <w:rFonts w:ascii="Myanmar Text" w:hAnsi="Myanmar Text" w:cs="Myanmar Text" w:hint="cs"/>
                <w:b/>
                <w:bCs/>
                <w:cs/>
                <w:lang w:bidi="my-MM"/>
              </w:rPr>
              <w:t>၏</w:t>
            </w:r>
          </w:p>
        </w:tc>
        <w:tc>
          <w:tcPr>
            <w:tcW w:w="0" w:type="auto"/>
            <w:vAlign w:val="center"/>
            <w:hideMark/>
          </w:tcPr>
          <w:p w14:paraId="12CA32A0" w14:textId="77777777" w:rsidR="009F4D5B" w:rsidRPr="009F4D5B" w:rsidRDefault="009F4D5B" w:rsidP="009F4D5B">
            <w:r w:rsidRPr="009F4D5B">
              <w:rPr>
                <w:b/>
                <w:bCs/>
              </w:rPr>
              <w:t>Ei</w:t>
            </w:r>
          </w:p>
        </w:tc>
        <w:tc>
          <w:tcPr>
            <w:tcW w:w="0" w:type="auto"/>
            <w:vAlign w:val="center"/>
            <w:hideMark/>
          </w:tcPr>
          <w:p w14:paraId="7204D892" w14:textId="77777777" w:rsidR="009F4D5B" w:rsidRPr="009F4D5B" w:rsidRDefault="009F4D5B" w:rsidP="009F4D5B">
            <w:r w:rsidRPr="009F4D5B">
              <w:t>/ḭ/ (creaky tone)</w:t>
            </w:r>
          </w:p>
        </w:tc>
        <w:tc>
          <w:tcPr>
            <w:tcW w:w="0" w:type="auto"/>
            <w:vAlign w:val="center"/>
            <w:hideMark/>
          </w:tcPr>
          <w:p w14:paraId="3EF55EF0" w14:textId="77777777" w:rsidR="009F4D5B" w:rsidRPr="009F4D5B" w:rsidRDefault="009F4D5B" w:rsidP="009F4D5B">
            <w:r w:rsidRPr="009F4D5B">
              <w:t xml:space="preserve">Derived from a fusion of the letter </w:t>
            </w:r>
            <w:r w:rsidRPr="009F4D5B">
              <w:rPr>
                <w:rFonts w:ascii="Myanmar Text" w:hAnsi="Myanmar Text" w:cs="Myanmar Text" w:hint="cs"/>
                <w:b/>
                <w:bCs/>
                <w:cs/>
                <w:lang w:bidi="my-MM"/>
              </w:rPr>
              <w:t>အ</w:t>
            </w:r>
            <w:r w:rsidRPr="009F4D5B">
              <w:t xml:space="preserve"> (a) and the vowel </w:t>
            </w:r>
            <w:r w:rsidRPr="009F4D5B">
              <w:rPr>
                <w:rFonts w:ascii="Myanmar Text" w:hAnsi="Myanmar Text" w:cs="Myanmar Text" w:hint="cs"/>
                <w:b/>
                <w:bCs/>
                <w:cs/>
                <w:lang w:bidi="my-MM"/>
              </w:rPr>
              <w:t>ိ</w:t>
            </w:r>
            <w:r w:rsidRPr="009F4D5B">
              <w:t xml:space="preserve"> (i) with an antique full-stop marker.</w:t>
            </w:r>
          </w:p>
        </w:tc>
      </w:tr>
      <w:tr w:rsidR="009F4D5B" w:rsidRPr="009F4D5B" w14:paraId="3056D7D6" w14:textId="77777777">
        <w:trPr>
          <w:tblCellSpacing w:w="15" w:type="dxa"/>
        </w:trPr>
        <w:tc>
          <w:tcPr>
            <w:tcW w:w="0" w:type="auto"/>
            <w:vAlign w:val="center"/>
            <w:hideMark/>
          </w:tcPr>
          <w:p w14:paraId="6F86B41D" w14:textId="77777777" w:rsidR="009F4D5B" w:rsidRPr="009F4D5B" w:rsidRDefault="009F4D5B" w:rsidP="009F4D5B">
            <w:r w:rsidRPr="009F4D5B">
              <w:rPr>
                <w:rFonts w:ascii="Myanmar Text" w:hAnsi="Myanmar Text" w:cs="Myanmar Text" w:hint="cs"/>
                <w:b/>
                <w:bCs/>
                <w:cs/>
                <w:lang w:bidi="my-MM"/>
              </w:rPr>
              <w:t>၎</w:t>
            </w:r>
          </w:p>
        </w:tc>
        <w:tc>
          <w:tcPr>
            <w:tcW w:w="0" w:type="auto"/>
            <w:vAlign w:val="center"/>
            <w:hideMark/>
          </w:tcPr>
          <w:p w14:paraId="1DB8A31D" w14:textId="77777777" w:rsidR="009F4D5B" w:rsidRPr="009F4D5B" w:rsidRDefault="009F4D5B" w:rsidP="009F4D5B">
            <w:r w:rsidRPr="009F4D5B">
              <w:rPr>
                <w:b/>
                <w:bCs/>
              </w:rPr>
              <w:t>La-gaung</w:t>
            </w:r>
          </w:p>
        </w:tc>
        <w:tc>
          <w:tcPr>
            <w:tcW w:w="0" w:type="auto"/>
            <w:vAlign w:val="center"/>
            <w:hideMark/>
          </w:tcPr>
          <w:p w14:paraId="4F565CA3" w14:textId="77777777" w:rsidR="009F4D5B" w:rsidRPr="009F4D5B" w:rsidRDefault="009F4D5B" w:rsidP="009F4D5B">
            <w:r w:rsidRPr="009F4D5B">
              <w:t>/ləɡáʊɰ̃/</w:t>
            </w:r>
          </w:p>
        </w:tc>
        <w:tc>
          <w:tcPr>
            <w:tcW w:w="0" w:type="auto"/>
            <w:vAlign w:val="center"/>
            <w:hideMark/>
          </w:tcPr>
          <w:p w14:paraId="3F2CAF88" w14:textId="77777777" w:rsidR="009F4D5B" w:rsidRPr="009F4D5B" w:rsidRDefault="009F4D5B" w:rsidP="009F4D5B">
            <w:r w:rsidRPr="009F4D5B">
              <w:t xml:space="preserve">A ligated form of </w:t>
            </w:r>
            <w:r w:rsidRPr="009F4D5B">
              <w:rPr>
                <w:rFonts w:ascii="Myanmar Text" w:hAnsi="Myanmar Text" w:cs="Myanmar Text" w:hint="cs"/>
                <w:b/>
                <w:bCs/>
                <w:cs/>
                <w:lang w:bidi="my-MM"/>
              </w:rPr>
              <w:t>၎င်း</w:t>
            </w:r>
            <w:r w:rsidRPr="009F4D5B">
              <w:t>; it acts as a ditto mark or "the aforementioned" abbreviation.</w:t>
            </w:r>
          </w:p>
        </w:tc>
      </w:tr>
      <w:tr w:rsidR="009F4D5B" w:rsidRPr="009F4D5B" w14:paraId="3E229D5B" w14:textId="77777777">
        <w:trPr>
          <w:tblCellSpacing w:w="15" w:type="dxa"/>
        </w:trPr>
        <w:tc>
          <w:tcPr>
            <w:tcW w:w="0" w:type="auto"/>
            <w:vAlign w:val="center"/>
            <w:hideMark/>
          </w:tcPr>
          <w:p w14:paraId="0EA30802" w14:textId="77777777" w:rsidR="009F4D5B" w:rsidRPr="009F4D5B" w:rsidRDefault="009F4D5B" w:rsidP="009F4D5B">
            <w:r w:rsidRPr="009F4D5B">
              <w:rPr>
                <w:rFonts w:ascii="Myanmar Text" w:hAnsi="Myanmar Text" w:cs="Myanmar Text" w:hint="cs"/>
                <w:b/>
                <w:bCs/>
                <w:cs/>
                <w:lang w:bidi="my-MM"/>
              </w:rPr>
              <w:t>၌</w:t>
            </w:r>
          </w:p>
        </w:tc>
        <w:tc>
          <w:tcPr>
            <w:tcW w:w="0" w:type="auto"/>
            <w:vAlign w:val="center"/>
            <w:hideMark/>
          </w:tcPr>
          <w:p w14:paraId="1F76F159" w14:textId="77777777" w:rsidR="009F4D5B" w:rsidRPr="009F4D5B" w:rsidRDefault="009F4D5B" w:rsidP="009F4D5B">
            <w:r w:rsidRPr="009F4D5B">
              <w:rPr>
                <w:b/>
                <w:bCs/>
              </w:rPr>
              <w:t>Hnai</w:t>
            </w:r>
          </w:p>
        </w:tc>
        <w:tc>
          <w:tcPr>
            <w:tcW w:w="0" w:type="auto"/>
            <w:vAlign w:val="center"/>
            <w:hideMark/>
          </w:tcPr>
          <w:p w14:paraId="311594C9" w14:textId="77777777" w:rsidR="009F4D5B" w:rsidRPr="009F4D5B" w:rsidRDefault="009F4D5B" w:rsidP="009F4D5B">
            <w:r w:rsidRPr="009F4D5B">
              <w:t>/n̥aɪʔ/</w:t>
            </w:r>
          </w:p>
        </w:tc>
        <w:tc>
          <w:tcPr>
            <w:tcW w:w="0" w:type="auto"/>
            <w:vAlign w:val="center"/>
            <w:hideMark/>
          </w:tcPr>
          <w:p w14:paraId="23F9B85D" w14:textId="77777777" w:rsidR="009F4D5B" w:rsidRPr="009F4D5B" w:rsidRDefault="009F4D5B" w:rsidP="009F4D5B">
            <w:r w:rsidRPr="009F4D5B">
              <w:t xml:space="preserve">A contraction of the locative marker; historically written as a subscripted </w:t>
            </w:r>
            <w:r w:rsidRPr="009F4D5B">
              <w:rPr>
                <w:rFonts w:ascii="Myanmar Text" w:hAnsi="Myanmar Text" w:cs="Myanmar Text" w:hint="cs"/>
                <w:b/>
                <w:bCs/>
                <w:cs/>
                <w:lang w:bidi="my-MM"/>
              </w:rPr>
              <w:t>န</w:t>
            </w:r>
            <w:r w:rsidRPr="009F4D5B">
              <w:t xml:space="preserve"> (n) under </w:t>
            </w:r>
            <w:r w:rsidRPr="009F4D5B">
              <w:rPr>
                <w:rFonts w:ascii="Myanmar Text" w:hAnsi="Myanmar Text" w:cs="Myanmar Text" w:hint="cs"/>
                <w:b/>
                <w:bCs/>
                <w:cs/>
                <w:lang w:bidi="my-MM"/>
              </w:rPr>
              <w:t>၌</w:t>
            </w:r>
            <w:r w:rsidRPr="009F4D5B">
              <w:t>.</w:t>
            </w:r>
          </w:p>
        </w:tc>
      </w:tr>
      <w:tr w:rsidR="009F4D5B" w:rsidRPr="009F4D5B" w14:paraId="2E183077" w14:textId="77777777">
        <w:trPr>
          <w:tblCellSpacing w:w="15" w:type="dxa"/>
        </w:trPr>
        <w:tc>
          <w:tcPr>
            <w:tcW w:w="0" w:type="auto"/>
            <w:vAlign w:val="center"/>
            <w:hideMark/>
          </w:tcPr>
          <w:p w14:paraId="50FB702B" w14:textId="77777777" w:rsidR="009F4D5B" w:rsidRPr="009F4D5B" w:rsidRDefault="009F4D5B" w:rsidP="009F4D5B">
            <w:r w:rsidRPr="009F4D5B">
              <w:rPr>
                <w:rFonts w:ascii="Myanmar Text" w:hAnsi="Myanmar Text" w:cs="Myanmar Text" w:hint="cs"/>
                <w:b/>
                <w:bCs/>
                <w:cs/>
                <w:lang w:bidi="my-MM"/>
              </w:rPr>
              <w:t>၍</w:t>
            </w:r>
          </w:p>
        </w:tc>
        <w:tc>
          <w:tcPr>
            <w:tcW w:w="0" w:type="auto"/>
            <w:vAlign w:val="center"/>
            <w:hideMark/>
          </w:tcPr>
          <w:p w14:paraId="590AFFBB" w14:textId="77777777" w:rsidR="009F4D5B" w:rsidRPr="009F4D5B" w:rsidRDefault="009F4D5B" w:rsidP="009F4D5B">
            <w:r w:rsidRPr="009F4D5B">
              <w:rPr>
                <w:b/>
                <w:bCs/>
              </w:rPr>
              <w:t>Yway</w:t>
            </w:r>
          </w:p>
        </w:tc>
        <w:tc>
          <w:tcPr>
            <w:tcW w:w="0" w:type="auto"/>
            <w:vAlign w:val="center"/>
            <w:hideMark/>
          </w:tcPr>
          <w:p w14:paraId="1601882C" w14:textId="77777777" w:rsidR="009F4D5B" w:rsidRPr="009F4D5B" w:rsidRDefault="009F4D5B" w:rsidP="009F4D5B">
            <w:r w:rsidRPr="009F4D5B">
              <w:t>/jwè/</w:t>
            </w:r>
          </w:p>
        </w:tc>
        <w:tc>
          <w:tcPr>
            <w:tcW w:w="0" w:type="auto"/>
            <w:vAlign w:val="center"/>
            <w:hideMark/>
          </w:tcPr>
          <w:p w14:paraId="53D1AE4A" w14:textId="77777777" w:rsidR="009F4D5B" w:rsidRPr="009F4D5B" w:rsidRDefault="009F4D5B" w:rsidP="009F4D5B">
            <w:r w:rsidRPr="009F4D5B">
              <w:t xml:space="preserve">An ancient conjunction marker; structurally a ligature of the letter </w:t>
            </w:r>
            <w:r w:rsidRPr="009F4D5B">
              <w:rPr>
                <w:rFonts w:ascii="Myanmar Text" w:hAnsi="Myanmar Text" w:cs="Myanmar Text" w:hint="cs"/>
                <w:b/>
                <w:bCs/>
                <w:cs/>
                <w:lang w:bidi="my-MM"/>
              </w:rPr>
              <w:t>ယ</w:t>
            </w:r>
            <w:r w:rsidRPr="009F4D5B">
              <w:t xml:space="preserve"> (y) and the vowel </w:t>
            </w:r>
            <w:r w:rsidRPr="009F4D5B">
              <w:rPr>
                <w:rFonts w:ascii="Myanmar Text" w:hAnsi="Myanmar Text" w:cs="Myanmar Text" w:hint="cs"/>
                <w:b/>
                <w:bCs/>
                <w:cs/>
                <w:lang w:bidi="my-MM"/>
              </w:rPr>
              <w:t>ွေ</w:t>
            </w:r>
            <w:r w:rsidRPr="009F4D5B">
              <w:t xml:space="preserve"> (uay).</w:t>
            </w:r>
          </w:p>
        </w:tc>
      </w:tr>
    </w:tbl>
    <w:p w14:paraId="0FB17C9E" w14:textId="2D3B8B27" w:rsidR="009F4D5B" w:rsidRDefault="009F4D5B" w:rsidP="009F4D5B"/>
    <w:p w14:paraId="45431F89" w14:textId="77777777" w:rsidR="002D0DA6" w:rsidRDefault="00000000">
      <w:pPr>
        <w:pStyle w:val="Cmsor2"/>
      </w:pPr>
      <w:bookmarkStart w:id="397" w:name="_Ref220336910"/>
      <w:r>
        <w:t>Functional marks</w:t>
      </w:r>
      <w:bookmarkEnd w:id="389"/>
      <w:bookmarkEnd w:id="397"/>
    </w:p>
    <w:p w14:paraId="3B1DB11F" w14:textId="77777777" w:rsidR="002D0DA6" w:rsidRDefault="00000000">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marks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7D20D0BE" w14:textId="77777777" w:rsidR="002D0DA6" w:rsidRDefault="00000000">
      <w:pPr>
        <w:pStyle w:val="Cmsor3"/>
      </w:pPr>
      <w:bookmarkStart w:id="398" w:name="_Ref201846134"/>
      <w:bookmarkStart w:id="399" w:name="_Ref201846166"/>
      <w:bookmarkStart w:id="400" w:name="_Ref201847243"/>
      <w:bookmarkStart w:id="401" w:name="_Toc222221876"/>
      <w:r>
        <w:rPr>
          <w:rStyle w:val="Foreign"/>
        </w:rPr>
        <w:t>Avagraha</w:t>
      </w:r>
      <w:bookmarkEnd w:id="398"/>
      <w:bookmarkEnd w:id="399"/>
      <w:bookmarkEnd w:id="400"/>
      <w:bookmarkEnd w:id="401"/>
    </w:p>
    <w:p w14:paraId="6EF50B19" w14:textId="77777777" w:rsidR="002D0DA6"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8.4.1.2</w:t>
      </w:r>
      <w:r>
        <w:fldChar w:fldCharType="end"/>
      </w:r>
      <w:r>
        <w:t>.</w:t>
      </w:r>
    </w:p>
    <w:p w14:paraId="49B7A482" w14:textId="77777777" w:rsidR="002D0DA6" w:rsidRDefault="00000000">
      <w:pPr>
        <w:pStyle w:val="Lista"/>
      </w:pPr>
      <w:bookmarkStart w:id="402" w:name="_Ref201846378"/>
      <w:r>
        <w:t>use the transliteration ’ (</w:t>
      </w:r>
      <w:r>
        <w:rPr>
          <w:rStyle w:val="Code"/>
        </w:rPr>
        <w:t>U+2019</w:t>
      </w:r>
      <w:r>
        <w:t xml:space="preserve"> Right Single Quotation Mark) to represent original </w:t>
      </w:r>
      <w:r>
        <w:rPr>
          <w:rStyle w:val="Foreign"/>
        </w:rPr>
        <w:t>avagraha</w:t>
      </w:r>
    </w:p>
    <w:p w14:paraId="252EF4C2" w14:textId="77777777" w:rsidR="002D0DA6" w:rsidRDefault="00000000">
      <w:pPr>
        <w:pStyle w:val="Lista2"/>
      </w:pPr>
      <w:r>
        <w:t>e.g. Devanagari |</w:t>
      </w:r>
      <w:r>
        <w:rPr>
          <w:rStyle w:val="ForeignDevanagariScript"/>
          <w:rFonts w:hint="cs"/>
          <w:cs/>
        </w:rPr>
        <w:t>ऽ</w:t>
      </w:r>
      <w:r>
        <w:t xml:space="preserve">| </w:t>
      </w:r>
      <w:r>
        <w:rPr>
          <w:rFonts w:cs="Gentium"/>
        </w:rPr>
        <w:t xml:space="preserve">→ </w:t>
      </w:r>
      <w:r>
        <w:t>’</w:t>
      </w:r>
    </w:p>
    <w:p w14:paraId="15706EAD" w14:textId="77777777" w:rsidR="002D0DA6" w:rsidRDefault="00000000">
      <w:pPr>
        <w:pStyle w:val="Lista2"/>
      </w:pPr>
      <w:bookmarkStart w:id="403" w:name="_Hlk203730247"/>
      <w:r>
        <w:t xml:space="preserve">if necessary, the </w:t>
      </w:r>
      <w:r>
        <w:rPr>
          <w:rStyle w:val="LabelGreen"/>
        </w:rPr>
        <w:t>optional shorthand</w:t>
      </w:r>
      <w:r>
        <w:t xml:space="preserve"> ' (</w:t>
      </w:r>
      <w:r>
        <w:rPr>
          <w:rStyle w:val="Code"/>
        </w:rPr>
        <w:t>U+0027</w:t>
      </w:r>
      <w:r>
        <w:t xml:space="preserve"> Apostrophe)</w:t>
      </w:r>
      <w:bookmarkEnd w:id="403"/>
      <w:r>
        <w:t>, which is accessible on most keyboards, may be used as an alternative</w:t>
      </w:r>
    </w:p>
    <w:p w14:paraId="15529F2B" w14:textId="77777777" w:rsidR="002D0DA6" w:rsidRDefault="00000000">
      <w:pPr>
        <w:pStyle w:val="Lista"/>
      </w:pPr>
      <w:r>
        <w:t xml:space="preserve">original </w:t>
      </w:r>
      <w:r>
        <w:rPr>
          <w:rStyle w:val="Foreign"/>
        </w:rPr>
        <w:t>avagraha</w:t>
      </w:r>
      <w:r>
        <w:t>s must be transliterated regardless of whether their usage conforms to modern conventions</w:t>
      </w:r>
    </w:p>
    <w:p w14:paraId="1DB0F091" w14:textId="77777777" w:rsidR="002D0DA6" w:rsidRDefault="00000000">
      <w:pPr>
        <w:pStyle w:val="Lista2"/>
      </w:pPr>
      <w:r>
        <w:t>when it does not, XML markup may be used to normalise the spelling (EGD §###)</w:t>
      </w:r>
    </w:p>
    <w:p w14:paraId="2809AA24" w14:textId="77777777" w:rsidR="002D0DA6" w:rsidRDefault="00000000">
      <w:pPr>
        <w:pStyle w:val="Cmsor4"/>
        <w:rPr>
          <w:rStyle w:val="Foreign"/>
        </w:rPr>
      </w:pPr>
      <w:bookmarkStart w:id="404" w:name="_Ref203468448"/>
      <w:bookmarkStart w:id="405" w:name="_Ref203486444"/>
      <w:bookmarkStart w:id="406" w:name="_Toc222221877"/>
      <w:r>
        <w:t xml:space="preserve">Editorial </w:t>
      </w:r>
      <w:r>
        <w:rPr>
          <w:rStyle w:val="Foreign"/>
        </w:rPr>
        <w:t>avagraha</w:t>
      </w:r>
      <w:bookmarkEnd w:id="402"/>
      <w:bookmarkEnd w:id="404"/>
      <w:bookmarkEnd w:id="405"/>
      <w:bookmarkEnd w:id="406"/>
    </w:p>
    <w:p w14:paraId="15D0FB27" w14:textId="77777777" w:rsidR="002D0DA6"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0D3FB301" w14:textId="77777777" w:rsidR="002D0DA6" w:rsidRDefault="00000000">
      <w:r>
        <w:t xml:space="preserve">Guidelines for supplying </w:t>
      </w:r>
      <w:r>
        <w:rPr>
          <w:rStyle w:val="Foreign"/>
        </w:rPr>
        <w:t>avagraha</w:t>
      </w:r>
      <w:r>
        <w:t>:</w:t>
      </w:r>
    </w:p>
    <w:p w14:paraId="5FC2EACE" w14:textId="77777777" w:rsidR="002D0DA6" w:rsidRDefault="00000000">
      <w:pPr>
        <w:pStyle w:val="Lista"/>
      </w:pPr>
      <w:r>
        <w:t xml:space="preserve">supply </w:t>
      </w:r>
      <w:r>
        <w:rPr>
          <w:rStyle w:val="Foreign"/>
        </w:rPr>
        <w:t>avagraha</w:t>
      </w:r>
      <w:r>
        <w:t xml:space="preserve"> only to indicate the elision of initial &lt;a&gt; after &lt;e&gt; or &lt;o&gt; in sandhi</w:t>
      </w:r>
    </w:p>
    <w:p w14:paraId="53B6B893" w14:textId="77777777" w:rsidR="002D0DA6"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23D3D425" w14:textId="77777777" w:rsidR="002D0DA6" w:rsidRDefault="00000000">
      <w:pPr>
        <w:pStyle w:val="Lista2"/>
      </w:pPr>
      <w:r>
        <w:t>note that the use of the apostrophe for certain kinds of sandhi analysis (§</w:t>
      </w:r>
      <w:r>
        <w:fldChar w:fldCharType="begin"/>
      </w:r>
      <w:r>
        <w:instrText xml:space="preserve"> REF _Ref204002714 \r \h </w:instrText>
      </w:r>
      <w:r>
        <w:fldChar w:fldCharType="separate"/>
      </w:r>
      <w:r>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Pr>
          <w:b/>
          <w:bCs/>
          <w:lang w:val="hu-HU"/>
        </w:rPr>
        <w:t>Hiba! A hivatkozási forrás nem található.</w:t>
      </w:r>
      <w:r>
        <w:fldChar w:fldCharType="end"/>
      </w:r>
      <w:r>
        <w:t>)</w:t>
      </w:r>
    </w:p>
    <w:p w14:paraId="107E42C5" w14:textId="77777777" w:rsidR="002D0DA6"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56D4434D" w14:textId="77777777" w:rsidR="002D0DA6"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2826C29B" w14:textId="77777777" w:rsidR="002D0DA6"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720481C8" w14:textId="77777777" w:rsidR="002D0DA6"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8.5</w:t>
      </w:r>
      <w:r>
        <w:fldChar w:fldCharType="end"/>
      </w:r>
      <w:r>
        <w:t>) or not</w:t>
      </w:r>
    </w:p>
    <w:p w14:paraId="31F3CED1" w14:textId="77777777" w:rsidR="002D0DA6"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7151F6D3" w14:textId="77777777" w:rsidR="002D0DA6" w:rsidRDefault="00000000">
      <w:pPr>
        <w:pStyle w:val="Lista"/>
      </w:pPr>
      <w:bookmarkStart w:id="407"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r>
        <w:rPr>
          <w:rStyle w:val="Foreign"/>
        </w:rPr>
        <w:t>avagraha</w:t>
      </w:r>
      <w:r>
        <w:t>s</w:t>
      </w:r>
      <w:bookmarkEnd w:id="407"/>
      <w:r>
        <w:t>, and eventually supplement them with XML markup</w:t>
      </w:r>
    </w:p>
    <w:p w14:paraId="7076E0C1" w14:textId="77777777" w:rsidR="002D0DA6" w:rsidRDefault="00000000">
      <w:pPr>
        <w:pStyle w:val="Lista2"/>
      </w:pPr>
      <w:r>
        <w:t xml:space="preserve">if original </w:t>
      </w:r>
      <w:r>
        <w:rPr>
          <w:rStyle w:val="Foreign"/>
        </w:rPr>
        <w:t>avagraha</w:t>
      </w:r>
      <w:r>
        <w:t>s may also be present, then we recommend that you use</w:t>
      </w:r>
    </w:p>
    <w:p w14:paraId="1B993FBB" w14:textId="77777777" w:rsidR="002D0DA6" w:rsidRDefault="00000000">
      <w:pPr>
        <w:pStyle w:val="Lista3"/>
      </w:pPr>
      <w:r>
        <w:t xml:space="preserve">either </w:t>
      </w:r>
      <w:bookmarkStart w:id="408" w:name="_Hlk203730361"/>
      <w:r>
        <w:t xml:space="preserve">+’ for editorial </w:t>
      </w:r>
      <w:r>
        <w:rPr>
          <w:rStyle w:val="Foreign"/>
        </w:rPr>
        <w:t>avagraha</w:t>
      </w:r>
      <w:r>
        <w:t>s</w:t>
      </w:r>
      <w:bookmarkEnd w:id="408"/>
    </w:p>
    <w:p w14:paraId="612EA6E6" w14:textId="77777777" w:rsidR="002D0DA6" w:rsidRDefault="00000000">
      <w:pPr>
        <w:pStyle w:val="Lista3"/>
      </w:pPr>
      <w:r>
        <w:t xml:space="preserve">or ’! for original </w:t>
      </w:r>
      <w:r>
        <w:rPr>
          <w:rStyle w:val="Foreign"/>
        </w:rPr>
        <w:t>avagraha</w:t>
      </w:r>
      <w:r>
        <w:rPr>
          <w:rStyle w:val="Foreign"/>
          <w:i w:val="0"/>
          <w:iCs w:val="0"/>
        </w:rPr>
        <w:t>s</w:t>
      </w:r>
      <w:r>
        <w:t xml:space="preserve"> </w:t>
      </w:r>
    </w:p>
    <w:p w14:paraId="55C5A7B6" w14:textId="77777777" w:rsidR="002D0DA6" w:rsidRDefault="00000000">
      <w:pPr>
        <w:pStyle w:val="Lista3"/>
      </w:pPr>
      <w:r>
        <w:t>or both</w:t>
      </w:r>
    </w:p>
    <w:p w14:paraId="1ABFC903" w14:textId="77777777" w:rsidR="002D0DA6"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4A8F2E0A" w14:textId="77777777" w:rsidR="002D0DA6" w:rsidRDefault="00000000">
      <w:pPr>
        <w:pStyle w:val="Lista3"/>
      </w:pPr>
      <w:r>
        <w:t>if the apostrophe for Dravidian elision sandhi (§</w:t>
      </w:r>
      <w:r>
        <w:fldChar w:fldCharType="begin"/>
      </w:r>
      <w:r>
        <w:instrText xml:space="preserve"> REF _Ref204002714 \r \h </w:instrText>
      </w:r>
      <w:r>
        <w:fldChar w:fldCharType="separate"/>
      </w:r>
      <w:r>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71E60714" w14:textId="77777777" w:rsidR="002D0DA6" w:rsidRDefault="00000000">
      <w:pPr>
        <w:pStyle w:val="Cmsor3"/>
      </w:pPr>
      <w:bookmarkStart w:id="409" w:name="_Ref204156689"/>
      <w:bookmarkStart w:id="410" w:name="_Ref204175528"/>
      <w:bookmarkStart w:id="411" w:name="_Toc222221878"/>
      <w:bookmarkStart w:id="412" w:name="_Ref204154813"/>
      <w:r>
        <w:t xml:space="preserve">Abbreviation </w:t>
      </w:r>
      <w:bookmarkEnd w:id="409"/>
      <w:r>
        <w:t>marks</w:t>
      </w:r>
      <w:bookmarkEnd w:id="410"/>
      <w:bookmarkEnd w:id="411"/>
    </w:p>
    <w:p w14:paraId="20AA751E" w14:textId="77777777" w:rsidR="002D0DA6"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465BB446" w14:textId="77777777" w:rsidR="002D0DA6"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14:paraId="471FB9FF" w14:textId="77777777" w:rsidR="002D0DA6"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8.7</w:t>
      </w:r>
      <w:r>
        <w:rPr>
          <w:lang w:eastAsia="en-US" w:bidi="ar-SA"/>
        </w:rPr>
        <w:fldChar w:fldCharType="end"/>
      </w:r>
      <w:r>
        <w:rPr>
          <w:lang w:eastAsia="en-US" w:bidi="ar-SA"/>
        </w:rPr>
        <w:t>)</w:t>
      </w:r>
    </w:p>
    <w:p w14:paraId="272F39F0" w14:textId="77777777" w:rsidR="002D0DA6"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59CE7EE8" w14:textId="77777777" w:rsidR="002D0DA6" w:rsidRDefault="00000000">
      <w:pPr>
        <w:pStyle w:val="Lista"/>
        <w:rPr>
          <w:lang w:eastAsia="en-US" w:bidi="ar-SA"/>
        </w:rPr>
      </w:pPr>
      <w:r>
        <w:rPr>
          <w:lang w:eastAsia="en-US" w:bidi="ar-SA"/>
        </w:rPr>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14:paraId="61E77880" w14:textId="77777777" w:rsidR="002D0DA6" w:rsidRDefault="00000000">
      <w:pPr>
        <w:pStyle w:val="Cmsor2"/>
      </w:pPr>
      <w:bookmarkStart w:id="413" w:name="_Ref201845615"/>
      <w:bookmarkStart w:id="414" w:name="_Ref204156523"/>
      <w:bookmarkEnd w:id="412"/>
      <w:r>
        <w:t>Symbolic marks</w:t>
      </w:r>
      <w:bookmarkEnd w:id="413"/>
      <w:bookmarkEnd w:id="414"/>
    </w:p>
    <w:p w14:paraId="0806A7C3" w14:textId="77777777" w:rsidR="002D0DA6"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025E8E7A" w14:textId="77777777" w:rsidR="002D0DA6" w:rsidRDefault="00000000">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008C9F5D" w14:textId="77777777" w:rsidR="002D0DA6" w:rsidRDefault="00000000">
      <w:r>
        <w:rPr>
          <w:lang w:eastAsia="en-US" w:bidi="ar-SA"/>
        </w:rPr>
        <w:t>@@@</w:t>
      </w:r>
    </w:p>
    <w:p w14:paraId="2DCA5961" w14:textId="77777777" w:rsidR="002D0DA6"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w:t>
      </w:r>
    </w:p>
    <w:p w14:paraId="46D39741" w14:textId="77777777" w:rsidR="002D0DA6" w:rsidRDefault="00000000">
      <w:pPr>
        <w:pStyle w:val="Normlbehzs"/>
        <w:rPr>
          <w:lang w:eastAsia="en-US" w:bidi="ar-SA"/>
        </w:rPr>
      </w:pPr>
      <w:r>
        <w:rPr>
          <w:lang w:eastAsia="en-US" w:bidi="ar-SA"/>
        </w:rPr>
        <w:t>To the category of ‘symbolic marks’, we assign non-alphanumeric signs which have a confidently identifiable graphemic function</w:t>
      </w:r>
      <w:r>
        <w:rPr>
          <w:rStyle w:val="Lbjegyzet-hivatkozs"/>
          <w:lang w:eastAsia="en-US" w:bidi="ar-SA"/>
        </w:rPr>
        <w:footnoteReference w:id="98"/>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15"/>
      <w:r>
        <w:rPr>
          <w:lang w:eastAsia="en-US" w:bidi="ar-SA"/>
        </w:rPr>
        <w:t xml:space="preserve">differs from </w:t>
      </w:r>
      <w:commentRangeEnd w:id="415"/>
      <w:r>
        <w:rPr>
          <w:rStyle w:val="Jegyzethivatkozs"/>
          <w:sz w:val="22"/>
          <w:szCs w:val="22"/>
          <w:lang w:eastAsia="en-US" w:bidi="ar-SA"/>
        </w:rPr>
        <w:commentReference w:id="415"/>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 bearing in mind that space fillers may, and word joiners by default do, occur inside words.</w:t>
      </w:r>
    </w:p>
    <w:p w14:paraId="3E5E6813" w14:textId="77777777" w:rsidR="002D0DA6" w:rsidRDefault="002D0DA6">
      <w:pPr>
        <w:pStyle w:val="Normlbehzs"/>
      </w:pPr>
    </w:p>
    <w:p w14:paraId="46CB7FC3" w14:textId="77777777" w:rsidR="002D0DA6" w:rsidRDefault="00000000">
      <w:pPr>
        <w:pStyle w:val="Cmsor3"/>
      </w:pPr>
      <w:bookmarkStart w:id="416" w:name="_Toc222221879"/>
      <w:bookmarkEnd w:id="384"/>
      <w:bookmarkEnd w:id="385"/>
      <w:bookmarkEnd w:id="386"/>
      <w:r>
        <w:t>Punctuation marks</w:t>
      </w:r>
      <w:bookmarkEnd w:id="416"/>
    </w:p>
    <w:p w14:paraId="07F13409" w14:textId="77777777" w:rsidR="002D0DA6"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4B65E8BA" w14:textId="77777777" w:rsidR="002D0DA6" w:rsidRDefault="00000000">
      <w:pPr>
        <w:pStyle w:val="Lista"/>
      </w:pPr>
      <w:r>
        <w:t xml:space="preserve">the scope of punctuation marks </w:t>
      </w:r>
      <w:r>
        <w:rPr>
          <w:b/>
          <w:bCs/>
        </w:rPr>
        <w:t>generally includes</w:t>
      </w:r>
      <w:r>
        <w:t xml:space="preserve"> signs</w:t>
      </w:r>
    </w:p>
    <w:p w14:paraId="1F9E0EE6" w14:textId="77777777" w:rsidR="002D0DA6" w:rsidRDefault="00000000">
      <w:pPr>
        <w:pStyle w:val="Lista2"/>
      </w:pPr>
      <w:r>
        <w:t>whose shape is simple and abstract (non-figural), such as the vertical bars, dots, circles and dashes used widely for punctuation in the Indic writing system</w:t>
      </w:r>
    </w:p>
    <w:p w14:paraId="0DAE538B" w14:textId="77777777" w:rsidR="002D0DA6" w:rsidRDefault="00000000">
      <w:pPr>
        <w:pStyle w:val="Lista3"/>
      </w:pPr>
      <w:r>
        <w:t>or which are ornamental elaborations of such shapes</w:t>
      </w:r>
    </w:p>
    <w:p w14:paraId="73C7A1A2" w14:textId="77777777" w:rsidR="002D0DA6" w:rsidRDefault="00000000">
      <w:pPr>
        <w:pStyle w:val="Lista2"/>
      </w:pPr>
      <w:r>
        <w:t>whose linguistic function is primarily to segment the text into relatively small units such as sentences, clauses, list items or metrical units</w:t>
      </w:r>
    </w:p>
    <w:p w14:paraId="4C90AF26" w14:textId="77777777" w:rsidR="002D0DA6" w:rsidRDefault="00000000">
      <w:pPr>
        <w:pStyle w:val="Lista2"/>
      </w:pPr>
      <w:r>
        <w:t>which occur repeatedly in the body of a single text</w:t>
      </w:r>
    </w:p>
    <w:p w14:paraId="659C22D6" w14:textId="77777777" w:rsidR="002D0DA6" w:rsidRDefault="00000000">
      <w:pPr>
        <w:pStyle w:val="Lista"/>
      </w:pPr>
      <w:r>
        <w:t xml:space="preserve">the scope of punctuation marks </w:t>
      </w:r>
      <w:r>
        <w:rPr>
          <w:b/>
          <w:bCs/>
        </w:rPr>
        <w:t>generally excludes</w:t>
      </w:r>
      <w:r>
        <w:t xml:space="preserve"> signs</w:t>
      </w:r>
    </w:p>
    <w:p w14:paraId="31F16A5F" w14:textId="77777777" w:rsidR="002D0DA6" w:rsidRDefault="00000000">
      <w:pPr>
        <w:pStyle w:val="Lista2"/>
      </w:pPr>
      <w:r>
        <w:t>whose shape is figural or complexly ornamental, and is not derived from one of the simple basic shapes used for punctuation</w:t>
      </w:r>
    </w:p>
    <w:p w14:paraId="158A974E" w14:textId="77777777" w:rsidR="002D0DA6" w:rsidRDefault="00000000">
      <w:pPr>
        <w:pStyle w:val="Lista2"/>
      </w:pPr>
      <w:r>
        <w:t>whose linguistic function may be to mark the beginning or end of an entire inscription or to segment a text into a small number of large units</w:t>
      </w:r>
    </w:p>
    <w:p w14:paraId="00DB482F" w14:textId="77777777" w:rsidR="002D0DA6"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14:paraId="776CD311" w14:textId="77777777" w:rsidR="002D0DA6" w:rsidRDefault="00000000">
      <w:pPr>
        <w:pStyle w:val="Lista2"/>
      </w:pPr>
      <w:r>
        <w:t>which occur only once per text or once per major section of text</w:t>
      </w:r>
    </w:p>
    <w:p w14:paraId="24EA2286" w14:textId="77777777" w:rsidR="002D0DA6" w:rsidRDefault="00000000">
      <w:pPr>
        <w:pStyle w:val="Lista2"/>
      </w:pPr>
      <w:r>
        <w:t>signs of this nature are to be treated as abstract symbols (§</w:t>
      </w:r>
      <w:r>
        <w:fldChar w:fldCharType="begin"/>
      </w:r>
      <w:r>
        <w:instrText xml:space="preserve"> REF _Ref203031519 \r \h </w:instrText>
      </w:r>
      <w:r>
        <w:fldChar w:fldCharType="separate"/>
      </w:r>
      <w:r>
        <w:t>6.6</w:t>
      </w:r>
      <w:r>
        <w:fldChar w:fldCharType="end"/>
      </w:r>
      <w:r>
        <w:t>)</w:t>
      </w:r>
    </w:p>
    <w:p w14:paraId="453B2A8C" w14:textId="77777777" w:rsidR="002D0DA6" w:rsidRDefault="00000000">
      <w:pPr>
        <w:pStyle w:val="Cmsor4"/>
      </w:pPr>
      <w:bookmarkStart w:id="417" w:name="_Ref203378653"/>
      <w:bookmarkStart w:id="418" w:name="_Toc222221880"/>
      <w:commentRangeStart w:id="419"/>
      <w:r>
        <w:t>Transliterating punctuation marks</w:t>
      </w:r>
      <w:bookmarkEnd w:id="417"/>
      <w:bookmarkEnd w:id="418"/>
      <w:commentRangeEnd w:id="419"/>
      <w:r>
        <w:rPr>
          <w:rStyle w:val="Jegyzethivatkozs"/>
          <w:sz w:val="22"/>
          <w:szCs w:val="24"/>
        </w:rPr>
        <w:commentReference w:id="419"/>
      </w:r>
    </w:p>
    <w:p w14:paraId="09DC1BB9" w14:textId="77777777" w:rsidR="002D0DA6"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8.4.1.3</w:t>
      </w:r>
      <w:r>
        <w:rPr>
          <w:lang w:eastAsia="en-US" w:bidi="ar-SA"/>
        </w:rPr>
        <w:fldChar w:fldCharType="end"/>
      </w:r>
      <w:r>
        <w:rPr>
          <w:lang w:eastAsia="en-US" w:bidi="ar-SA"/>
        </w:rPr>
        <w:t>).</w:t>
      </w:r>
    </w:p>
    <w:p w14:paraId="5C203A08" w14:textId="77777777" w:rsidR="002D0DA6" w:rsidRDefault="00000000">
      <w:pPr>
        <w:pStyle w:val="Lista"/>
      </w:pPr>
      <w:r>
        <w:t>editorial punctuation may, however, be supplied using XML markup, see EGD §6.3.6</w:t>
      </w:r>
    </w:p>
    <w:p w14:paraId="5B5F3D17" w14:textId="77777777" w:rsidR="002D0DA6" w:rsidRDefault="00000000">
      <w:pPr>
        <w:pStyle w:val="Lista"/>
      </w:pPr>
      <w:r>
        <w:t>as outlined in the introduction to this section, punctuation marks shall be represented</w:t>
      </w:r>
    </w:p>
    <w:p w14:paraId="6FB782AE" w14:textId="77777777" w:rsidR="002D0DA6"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6E1D398E" w14:textId="77777777" w:rsidR="002D0DA6" w:rsidRDefault="00000000">
      <w:pPr>
        <w:pStyle w:val="Lista2"/>
      </w:pPr>
      <w:r>
        <w:t>2. at the level of XML encoding, with a relatively simple classification of their shapes</w:t>
      </w:r>
    </w:p>
    <w:p w14:paraId="7235EF99" w14:textId="77777777" w:rsidR="002D0DA6" w:rsidRDefault="00000000">
      <w:pPr>
        <w:pStyle w:val="Lista2"/>
      </w:pPr>
      <w:r>
        <w:t>3. at the level of human-readable metadata, in additional human-readable detail</w:t>
      </w:r>
    </w:p>
    <w:p w14:paraId="1A35B9E5" w14:textId="77777777" w:rsidR="002D0DA6" w:rsidRDefault="00000000">
      <w:pPr>
        <w:pStyle w:val="Lista"/>
      </w:pPr>
      <w:r>
        <w:t>as an intermediate step between levels 1 and 2 above, we recommend the use of shorthand markup for the basic forms of common punctuation characters, as follows:</w:t>
      </w:r>
    </w:p>
    <w:p w14:paraId="1A293CAB" w14:textId="77777777" w:rsidR="002D0DA6" w:rsidRDefault="00000000">
      <w:pPr>
        <w:pStyle w:val="Lista2"/>
      </w:pPr>
      <w:r>
        <w:t>all of the following shorthand characters should be followed by a space in transliteration, but not preceded by one</w:t>
      </w:r>
    </w:p>
    <w:p w14:paraId="3B09219F" w14:textId="77777777" w:rsidR="002D0DA6"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685B9EC3" w14:textId="77777777" w:rsidR="002D0DA6"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1DE67C0E" w14:textId="77777777" w:rsidR="002D0DA6"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2E31D711" w14:textId="77777777" w:rsidR="002D0DA6" w:rsidRDefault="00000000">
      <w:pPr>
        <w:pStyle w:val="Lista2"/>
      </w:pPr>
      <w:r>
        <w:t>/ (regular slash): for signs comprised of a single vertical bar with a hook, crossbar or ornamental addition (corresponding to the symbol token “dandaOrnate”)</w:t>
      </w:r>
    </w:p>
    <w:p w14:paraId="49146092" w14:textId="77777777" w:rsidR="002D0DA6" w:rsidRDefault="00000000">
      <w:pPr>
        <w:pStyle w:val="Lista2"/>
      </w:pPr>
      <w:r>
        <w:t>// (two regular slashes): for signs comprised of a double vertical bar with a hook, crossbar or ornamental addition (corresponding to the symbol token “ddandaOrnate”)</w:t>
      </w:r>
    </w:p>
    <w:p w14:paraId="2DC9A020" w14:textId="77777777" w:rsidR="002D0DA6"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2B10B25C" w14:textId="77777777" w:rsidR="002D0DA6"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3A9738E2" w14:textId="77777777" w:rsidR="002D0DA6" w:rsidRDefault="00000000">
      <w:pPr>
        <w:pStyle w:val="Lista2"/>
      </w:pPr>
      <w:r>
        <w:t>@ (“at” sign) for any punctuation mark that does not easily fall under any of the above categories (such as more or less complex dots and circles)</w:t>
      </w:r>
    </w:p>
    <w:p w14:paraId="566DF830" w14:textId="77777777" w:rsidR="002D0DA6" w:rsidRDefault="00000000">
      <w:pPr>
        <w:pStyle w:val="Lista3"/>
      </w:pPr>
      <w:r>
        <w:t>the transformation of this character into XML markup will definitely not be automated and will have to be handled by you manually if you use this shorthand</w:t>
      </w:r>
    </w:p>
    <w:p w14:paraId="53D72B38" w14:textId="77777777" w:rsidR="002D0DA6" w:rsidRDefault="00000000">
      <w:r>
        <w:t>@@@</w:t>
      </w:r>
    </w:p>
    <w:p w14:paraId="00A1DEC3" w14:textId="77777777" w:rsidR="002D0DA6" w:rsidRDefault="00000000">
      <w:r>
        <w:t>Arlo:</w:t>
      </w:r>
      <w:r>
        <w:rPr>
          <w:rFonts w:ascii="Times New Roman" w:eastAsia="Times New Roman" w:hAnsi="Times New Roman" w:cs="Times New Roman"/>
          <w:kern w:val="0"/>
          <w:sz w:val="24"/>
          <w:szCs w:val="24"/>
          <w:lang w:eastAsia="en-GB"/>
          <w14:ligatures w14:val="none"/>
        </w:rPr>
        <w:t xml:space="preserve"> </w:t>
      </w:r>
      <w:r>
        <w:t>I would like the ‘Usulan 2’ convention for representing Balinese punctuation symbols to be included somehow:</w:t>
      </w:r>
    </w:p>
    <w:p w14:paraId="5CEB8307" w14:textId="77777777" w:rsidR="002D0DA6" w:rsidRDefault="002D0DA6"/>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rsidR="002D0DA6" w14:paraId="1762BA2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E997B" w14:textId="77777777" w:rsidR="002D0DA6" w:rsidRDefault="002D0DA6">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E53E" w14:textId="77777777" w:rsidR="002D0DA6" w:rsidRDefault="002D0DA6"/>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14207" w14:textId="77777777" w:rsidR="002D0DA6" w:rsidRDefault="00000000">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03D2" w14:textId="77777777" w:rsidR="002D0DA6" w:rsidRDefault="00000000">
            <w:r>
              <w:t>Usulan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2841B" w14:textId="77777777" w:rsidR="002D0DA6" w:rsidRDefault="00000000">
            <w:r>
              <w:t>Usulan 2</w:t>
            </w:r>
          </w:p>
        </w:tc>
      </w:tr>
      <w:tr w:rsidR="002D0DA6" w14:paraId="3283E8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D3D4B"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54421" w14:textId="77777777" w:rsidR="002D0DA6" w:rsidRDefault="00000000">
            <w:r>
              <w:t>Carik siki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396AE"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8723E" w14:textId="77777777" w:rsidR="002D0DA6"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396FA" w14:textId="77777777" w:rsidR="002D0DA6" w:rsidRDefault="00000000">
            <w:r>
              <w:t>|</w:t>
            </w:r>
          </w:p>
        </w:tc>
      </w:tr>
      <w:tr w:rsidR="002D0DA6" w14:paraId="167453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E8E53"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6B2BC" w14:textId="77777777" w:rsidR="002D0DA6" w:rsidRDefault="00000000">
            <w:r>
              <w:t>Carik kalih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B310"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1B57" w14:textId="77777777" w:rsidR="002D0DA6"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D118" w14:textId="77777777" w:rsidR="002D0DA6" w:rsidRDefault="00000000">
            <w:r>
              <w:t>||</w:t>
            </w:r>
          </w:p>
        </w:tc>
      </w:tr>
      <w:tr w:rsidR="002D0DA6" w14:paraId="2FBFB3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877F7"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E731" w14:textId="77777777" w:rsidR="002D0DA6" w:rsidRDefault="00000000">
            <w:r>
              <w:t>Panten/panti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1FF1"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0B90" w14:textId="77777777" w:rsidR="002D0DA6"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E50D4" w14:textId="77777777" w:rsidR="002D0DA6" w:rsidRDefault="00000000">
            <w:r>
              <w:t>~</w:t>
            </w:r>
          </w:p>
        </w:tc>
      </w:tr>
      <w:tr w:rsidR="002D0DA6" w14:paraId="2FA8D5A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EB0D2"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268B8" w14:textId="77777777" w:rsidR="002D0DA6" w:rsidRDefault="00000000">
            <w:r>
              <w:t>Pamada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81B0F"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DB7A" w14:textId="77777777" w:rsidR="002D0DA6"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A6AC" w14:textId="77777777" w:rsidR="002D0DA6" w:rsidRDefault="00000000">
            <w:r>
              <w:t>//</w:t>
            </w:r>
          </w:p>
        </w:tc>
      </w:tr>
      <w:tr w:rsidR="002D0DA6" w14:paraId="5C69CB8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025E"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9DD04" w14:textId="77777777" w:rsidR="002D0DA6"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A883"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D7D10" w14:textId="77777777" w:rsidR="002D0DA6"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8FA1" w14:textId="77777777" w:rsidR="002D0DA6" w:rsidRDefault="00000000">
            <w:r>
              <w:t>~0~</w:t>
            </w:r>
          </w:p>
        </w:tc>
      </w:tr>
      <w:tr w:rsidR="002D0DA6" w14:paraId="2A14EFC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1B83"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65B24" w14:textId="77777777" w:rsidR="002D0DA6" w:rsidRDefault="00000000">
            <w:r>
              <w:t>Pasalin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332CC" w14:textId="77777777" w:rsidR="002D0DA6"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70DC"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67CF7" w14:textId="77777777" w:rsidR="002D0DA6" w:rsidRDefault="00000000">
            <w:r>
              <w:t>||0||</w:t>
            </w:r>
          </w:p>
        </w:tc>
      </w:tr>
      <w:tr w:rsidR="002D0DA6" w14:paraId="130DEF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FECFB"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30F6F" w14:textId="77777777" w:rsidR="002D0DA6"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3DC48" w14:textId="77777777" w:rsidR="002D0DA6" w:rsidRDefault="00000000">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9EE8" w14:textId="77777777" w:rsidR="002D0DA6"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01B8" w14:textId="77777777" w:rsidR="002D0DA6" w:rsidRDefault="00000000">
            <w:r>
              <w:t>//0//</w:t>
            </w:r>
          </w:p>
        </w:tc>
      </w:tr>
      <w:tr w:rsidR="002D0DA6" w14:paraId="7233FD3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96FDD" w14:textId="77777777" w:rsidR="002D0DA6" w:rsidRDefault="00000000">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54175" w14:textId="77777777" w:rsidR="002D0DA6"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0CFB" w14:textId="77777777" w:rsidR="002D0DA6" w:rsidRDefault="00000000">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CD1B" w14:textId="77777777" w:rsidR="002D0DA6" w:rsidRDefault="00000000">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4911" w14:textId="77777777" w:rsidR="002D0DA6" w:rsidRDefault="00000000">
            <w:r>
              <w:t>//x//</w:t>
            </w:r>
          </w:p>
        </w:tc>
      </w:tr>
      <w:tr w:rsidR="002D0DA6" w14:paraId="263F788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64AB3"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C8A85" w14:textId="77777777" w:rsidR="002D0DA6" w:rsidRDefault="00000000">
            <w:r>
              <w:t>Pameneng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AF3D3"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8A185"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94A2D" w14:textId="77777777" w:rsidR="002D0DA6" w:rsidRDefault="00000000">
            <w:r>
              <w:t>§</w:t>
            </w:r>
          </w:p>
        </w:tc>
      </w:tr>
    </w:tbl>
    <w:p w14:paraId="6C0017F4" w14:textId="77777777" w:rsidR="002D0DA6" w:rsidRDefault="002D0DA6"/>
    <w:p w14:paraId="5AA3D2F7" w14:textId="77777777" w:rsidR="002D0DA6" w:rsidRDefault="00000000">
      <w:pPr>
        <w:pStyle w:val="Cmsor4"/>
      </w:pPr>
      <w:bookmarkStart w:id="420" w:name="_Ref201842298"/>
      <w:bookmarkStart w:id="421" w:name="_Toc222221881"/>
      <w:r>
        <w:t>Supplying punctuation</w:t>
      </w:r>
      <w:bookmarkEnd w:id="420"/>
      <w:bookmarkEnd w:id="421"/>
    </w:p>
    <w:p w14:paraId="59E13A27" w14:textId="77777777" w:rsidR="002D0DA6"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3080BDA4" w14:textId="77777777" w:rsidR="002D0DA6" w:rsidRDefault="00000000">
      <w:pPr>
        <w:pStyle w:val="Lista"/>
      </w:pPr>
      <w:bookmarkStart w:id="422" w:name="_Hlk203730514"/>
      <w:r>
        <w:t xml:space="preserve">as </w:t>
      </w:r>
      <w:r>
        <w:rPr>
          <w:rStyle w:val="LabelEmph"/>
        </w:rPr>
        <w:t>private shorthand</w:t>
      </w:r>
      <w:r>
        <w:t xml:space="preserve">, you may use a . (full stop, period) for supplied punctuation </w:t>
      </w:r>
      <w:bookmarkEnd w:id="422"/>
      <w:r>
        <w:t>while preparing your edition, then convert it to the proper encoding</w:t>
      </w:r>
    </w:p>
    <w:p w14:paraId="55F7FD64" w14:textId="77777777" w:rsidR="002D0DA6" w:rsidRDefault="00000000">
      <w:pPr>
        <w:pStyle w:val="Cmsor3"/>
      </w:pPr>
      <w:bookmarkStart w:id="423" w:name="_118t60ako401" w:colFirst="0" w:colLast="0"/>
      <w:bookmarkStart w:id="424" w:name="_Toc17811444"/>
      <w:bookmarkStart w:id="425" w:name="_Toc17811499"/>
      <w:bookmarkStart w:id="426" w:name="_Toc199757576"/>
      <w:bookmarkStart w:id="427" w:name="_Ref199858237"/>
      <w:bookmarkStart w:id="428" w:name="_Ref201845440"/>
      <w:bookmarkStart w:id="429" w:name="_Ref203487364"/>
      <w:bookmarkStart w:id="430" w:name="_Toc222221882"/>
      <w:bookmarkStart w:id="431" w:name="_Ref201763071"/>
      <w:bookmarkEnd w:id="423"/>
      <w:commentRangeStart w:id="432"/>
      <w:r>
        <w:t xml:space="preserve">Space </w:t>
      </w:r>
      <w:bookmarkEnd w:id="424"/>
      <w:bookmarkEnd w:id="425"/>
      <w:bookmarkEnd w:id="426"/>
      <w:bookmarkEnd w:id="427"/>
      <w:bookmarkEnd w:id="428"/>
      <w:r>
        <w:t>filler marks</w:t>
      </w:r>
      <w:bookmarkEnd w:id="429"/>
      <w:bookmarkEnd w:id="430"/>
      <w:commentRangeEnd w:id="432"/>
      <w:r>
        <w:rPr>
          <w:rStyle w:val="Jegyzethivatkozs"/>
          <w:sz w:val="24"/>
          <w:szCs w:val="24"/>
        </w:rPr>
        <w:commentReference w:id="432"/>
      </w:r>
    </w:p>
    <w:p w14:paraId="25C0C3BD" w14:textId="77777777" w:rsidR="002D0DA6" w:rsidRDefault="00000000">
      <w:r>
        <w:t>@write when symbol encoding finalised</w:t>
      </w:r>
    </w:p>
    <w:p w14:paraId="6F21FE67" w14:textId="77777777" w:rsidR="002D0DA6" w:rsidRDefault="00000000">
      <w:r>
        <w:t>rewrite for connectors</w:t>
      </w:r>
    </w:p>
    <w:p w14:paraId="06299FF8" w14:textId="77777777" w:rsidR="002D0DA6" w:rsidRDefault="00000000">
      <w:r>
        <w:t xml:space="preserve">include </w:t>
      </w:r>
      <w:r>
        <w:rPr>
          <w:rFonts w:cs="Gentium"/>
          <w:color w:val="000000"/>
        </w:rPr>
        <w:t xml:space="preserve">cases like </w:t>
      </w:r>
      <w:hyperlink r:id="rId85"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14:paraId="05EAABF6" w14:textId="77777777" w:rsidR="002D0DA6"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16D3BF0E" w14:textId="77777777" w:rsidR="002D0DA6" w:rsidRDefault="00000000">
      <w:pPr>
        <w:pStyle w:val="Lista2"/>
      </w:pPr>
      <w:r>
        <w:t>symbols that do not meet this functional criterion shall be encoded as abstract symbols even if they are identical in visual appearance to symbols used as space fillers elsewhere in the document or the corpus</w:t>
      </w:r>
    </w:p>
    <w:p w14:paraId="545548E3" w14:textId="77777777" w:rsidR="002D0DA6" w:rsidRDefault="00000000">
      <w:pPr>
        <w:pStyle w:val="Lista2"/>
      </w:pPr>
      <w:r>
        <w:t>@keep or discard §abc as shorthand</w:t>
      </w:r>
    </w:p>
    <w:p w14:paraId="66DA0D45" w14:textId="77777777" w:rsidR="002D0DA6" w:rsidRDefault="00000000">
      <w:pPr>
        <w:pStyle w:val="Lista3"/>
      </w:pPr>
      <w:r>
        <w:rPr>
          <w:highlight w:val="yellow"/>
        </w:rPr>
        <w:t>ADD PRIVATE SHORTHAND LABEL IF NOT DISCARDING</w:t>
      </w:r>
    </w:p>
    <w:p w14:paraId="563C03FB" w14:textId="77777777" w:rsidR="002D0DA6" w:rsidRDefault="002D0DA6">
      <w:pPr>
        <w:pStyle w:val="Lista3"/>
      </w:pPr>
    </w:p>
    <w:p w14:paraId="57718DF2" w14:textId="77777777" w:rsidR="002D0DA6" w:rsidRDefault="00000000">
      <w:pPr>
        <w:pStyle w:val="Lista2"/>
      </w:pPr>
      <w:r>
        <w:t xml:space="preserve">instead or in addition, introduce § as </w:t>
      </w:r>
      <w:r>
        <w:rPr>
          <w:rStyle w:val="Label"/>
        </w:rPr>
        <w:t>public shorthand</w:t>
      </w:r>
    </w:p>
    <w:p w14:paraId="3A5F6DFB" w14:textId="77777777" w:rsidR="002D0DA6" w:rsidRDefault="00000000">
      <w:pPr>
        <w:pStyle w:val="Cmsor3"/>
      </w:pPr>
      <w:bookmarkStart w:id="433" w:name="_Ref204156662"/>
      <w:bookmarkStart w:id="434" w:name="_Toc222221883"/>
      <w:r>
        <w:t xml:space="preserve">Word joiner </w:t>
      </w:r>
      <w:bookmarkEnd w:id="433"/>
      <w:r>
        <w:t>marks</w:t>
      </w:r>
      <w:bookmarkEnd w:id="434"/>
    </w:p>
    <w:p w14:paraId="7A0B13B1" w14:textId="77777777" w:rsidR="002D0DA6" w:rsidRDefault="00000000">
      <w:r>
        <w:t>@write when symbol encoding finalised</w:t>
      </w:r>
    </w:p>
    <w:p w14:paraId="15FF6184" w14:textId="77777777" w:rsidR="002D0DA6" w:rsidRDefault="00000000">
      <w:pPr>
        <w:pStyle w:val="Lista"/>
        <w:rPr>
          <w:lang w:eastAsia="en-US" w:bidi="ar-SA"/>
        </w:rPr>
      </w:pPr>
      <w:r>
        <w:rPr>
          <w:lang w:eastAsia="en-US" w:bidi="ar-SA"/>
        </w:rPr>
        <w:t>see discussion in Taxonomy</w:t>
      </w:r>
    </w:p>
    <w:p w14:paraId="014CD44E" w14:textId="77777777" w:rsidR="002D0DA6" w:rsidRDefault="00000000">
      <w:pPr>
        <w:pStyle w:val="Lista"/>
        <w:rPr>
          <w:lang w:eastAsia="en-US" w:bidi="ar-SA"/>
        </w:rPr>
      </w:pPr>
      <w:r>
        <w:rPr>
          <w:lang w:eastAsia="en-US" w:bidi="ar-SA"/>
        </w:rPr>
        <w:t>difficult to distinguish from space fillers</w:t>
      </w:r>
    </w:p>
    <w:p w14:paraId="7B797585" w14:textId="77777777" w:rsidR="002D0DA6" w:rsidRDefault="00000000">
      <w:pPr>
        <w:pStyle w:val="Lista2"/>
        <w:rPr>
          <w:lang w:eastAsia="en-US" w:bidi="ar-SA"/>
        </w:rPr>
      </w:pPr>
      <w:r>
        <w:rPr>
          <w:lang w:eastAsia="en-US" w:bidi="ar-SA"/>
        </w:rPr>
        <w:t>if the same sign occurs in unbroken words, space filler</w:t>
      </w:r>
    </w:p>
    <w:p w14:paraId="7D9E7091" w14:textId="77777777" w:rsidR="002D0DA6" w:rsidRDefault="00000000">
      <w:pPr>
        <w:pStyle w:val="Lista2"/>
        <w:rPr>
          <w:lang w:eastAsia="en-US" w:bidi="ar-SA"/>
        </w:rPr>
      </w:pPr>
      <w:r>
        <w:rPr>
          <w:lang w:eastAsia="en-US" w:bidi="ar-SA"/>
        </w:rPr>
        <w:t>if narrow sign, probably word joiner</w:t>
      </w:r>
    </w:p>
    <w:p w14:paraId="42515CCB" w14:textId="77777777" w:rsidR="002D0DA6"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4661A3CC" w14:textId="77777777" w:rsidR="002D0DA6" w:rsidRDefault="00000000">
      <w:pPr>
        <w:pStyle w:val="Cmsor2"/>
      </w:pPr>
      <w:bookmarkStart w:id="435" w:name="_Ref203031519"/>
      <w:bookmarkStart w:id="436" w:name="_Toc199757577"/>
      <w:bookmarkStart w:id="437" w:name="_Ref199858345"/>
      <w:bookmarkStart w:id="438" w:name="_Toc17811446"/>
      <w:bookmarkStart w:id="439" w:name="_Toc17811501"/>
      <w:bookmarkStart w:id="440" w:name="_Ref22719364"/>
      <w:bookmarkStart w:id="441" w:name="_Ref201309645"/>
      <w:bookmarkEnd w:id="431"/>
      <w:r>
        <w:t>Abstract symbols</w:t>
      </w:r>
      <w:bookmarkEnd w:id="435"/>
    </w:p>
    <w:p w14:paraId="2AD5B0F6" w14:textId="77777777" w:rsidR="002D0DA6" w:rsidRDefault="00000000">
      <w:r>
        <w:t>@write when symbol encoding finalised</w:t>
      </w:r>
    </w:p>
    <w:p w14:paraId="62F29DC3" w14:textId="77777777" w:rsidR="002D0DA6" w:rsidRDefault="00000000">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w:t>
      </w:r>
    </w:p>
    <w:p w14:paraId="109B3E39" w14:textId="77777777" w:rsidR="002D0DA6"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2EAED844" w14:textId="77777777" w:rsidR="002D0DA6" w:rsidRDefault="00000000">
      <w:pPr>
        <w:pStyle w:val="Lista"/>
      </w:pPr>
      <w:r>
        <w:t>as outlined in the introduction to this section, abstract symbols shall not be represented at the level of transliteration and should ideally always be handled in XML markup (supplemented by human-readable description)</w:t>
      </w:r>
    </w:p>
    <w:p w14:paraId="04AB6E17" w14:textId="77777777" w:rsidR="002D0DA6" w:rsidRDefault="00000000">
      <w:pPr>
        <w:pStyle w:val="Lista2"/>
      </w:pPr>
      <w:r>
        <w:t>the essential feature of the relevant XML markup is the use of symbol tokens (EGD §4.2.3)</w:t>
      </w:r>
    </w:p>
    <w:p w14:paraId="3FAB2379" w14:textId="77777777" w:rsidR="002D0DA6" w:rsidRDefault="00000000">
      <w:pPr>
        <w:pStyle w:val="Lista"/>
      </w:pPr>
      <w:r>
        <w:t>to simplify your work, especially when you are creating an e-text that will not (yet) be marked up in XML, you may choose either of the following shorthand methods for representing abstract symbols</w:t>
      </w:r>
    </w:p>
    <w:p w14:paraId="237CBEDD" w14:textId="77777777" w:rsidR="002D0DA6" w:rsidRDefault="00000000">
      <w:pPr>
        <w:pStyle w:val="Lista2"/>
      </w:pPr>
      <w:r>
        <w:t xml:space="preserve">as tokens, using </w:t>
      </w:r>
      <w:bookmarkStart w:id="442" w:name="_Hlk203730551"/>
      <w:r>
        <w:t>$abc</w:t>
      </w:r>
      <w:bookmarkEnd w:id="442"/>
    </w:p>
    <w:p w14:paraId="03B2D8F7" w14:textId="77777777" w:rsidR="002D0DA6" w:rsidRDefault="00000000">
      <w:pPr>
        <w:pStyle w:val="Lista3"/>
      </w:pPr>
      <w:r>
        <w:t>where “abc” (any sequence of letters, followed by a space) will be converted into a symbol token in the XML tag representing the symbol</w:t>
      </w:r>
    </w:p>
    <w:p w14:paraId="7F3A2370" w14:textId="77777777" w:rsidR="002D0DA6" w:rsidRDefault="00000000">
      <w:pPr>
        <w:pStyle w:val="Lista3"/>
      </w:pPr>
      <w:r>
        <w:rPr>
          <w:highlight w:val="yellow"/>
        </w:rPr>
        <w:t>ADD PRIVATE SHORTHAND LABEL IF NOT DISCARDING</w:t>
      </w:r>
    </w:p>
    <w:p w14:paraId="746E8A3A" w14:textId="77777777" w:rsidR="002D0DA6"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4FB9CDBA" w14:textId="77777777" w:rsidR="002D0DA6" w:rsidRDefault="00000000">
      <w:pPr>
        <w:pStyle w:val="Cmsor1"/>
      </w:pPr>
      <w:r>
        <w:t>Editorial interpretation</w:t>
      </w:r>
    </w:p>
    <w:p w14:paraId="26163FC0" w14:textId="77777777" w:rsidR="002D0DA6" w:rsidRDefault="00000000">
      <w:pPr>
        <w:pStyle w:val="Cmsor2"/>
      </w:pPr>
      <w:r>
        <w:t>Overview</w:t>
      </w:r>
    </w:p>
    <w:p w14:paraId="3E9860CC" w14:textId="77777777" w:rsidR="002D0DA6"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76C646DA" w14:textId="77777777" w:rsidR="002D0DA6" w:rsidRDefault="00000000">
      <w:pPr>
        <w:pStyle w:val="Cmsor2"/>
      </w:pPr>
      <w:bookmarkStart w:id="443" w:name="_Ref203987453"/>
      <w:r>
        <w:t>Silent identification of homographs</w:t>
      </w:r>
      <w:bookmarkEnd w:id="443"/>
    </w:p>
    <w:p w14:paraId="2F9903BF" w14:textId="77777777" w:rsidR="002D0DA6"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1C317541" w14:textId="77777777" w:rsidR="002D0DA6" w:rsidRDefault="00000000">
      <w:r>
        <w:rPr>
          <w:lang w:eastAsia="en-US" w:bidi="ar-SA"/>
        </w:rPr>
        <w:t>@move all repurposed signs, or only the tha/cha/1, back somewhere here?</w:t>
      </w:r>
    </w:p>
    <w:p w14:paraId="306C014D" w14:textId="77777777" w:rsidR="002D0DA6" w:rsidRDefault="00000000">
      <w:pPr>
        <w:pStyle w:val="Lista"/>
        <w:rPr>
          <w:lang w:eastAsia="en-US" w:bidi="ar-SA"/>
        </w:rPr>
      </w:pPr>
      <w:r>
        <w:t>note that alternative readings of a graphic sign may be graphemically disparate, such as</w:t>
      </w:r>
    </w:p>
    <w:p w14:paraId="3A7AB3C6" w14:textId="77777777" w:rsidR="002D0DA6"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104F93BE" w14:textId="77777777" w:rsidR="002D0DA6" w:rsidRDefault="00000000">
      <w:pPr>
        <w:pStyle w:val="Lista2"/>
        <w:rPr>
          <w:lang w:eastAsia="en-US" w:bidi="ar-SA"/>
        </w:rPr>
      </w:pPr>
      <w:r>
        <w:t>in several historic scripts, the complex glyph for &lt;su&gt; or the simplex glyph for &lt;A&gt;</w:t>
      </w:r>
    </w:p>
    <w:p w14:paraId="57E38736" w14:textId="77777777" w:rsidR="002D0DA6" w:rsidRDefault="00000000">
      <w:pPr>
        <w:pStyle w:val="Lista2"/>
        <w:rPr>
          <w:lang w:eastAsia="en-US" w:bidi="ar-SA"/>
        </w:rPr>
      </w:pPr>
      <w:r>
        <w:t xml:space="preserve">a </w:t>
      </w:r>
      <w:r>
        <w:rPr>
          <w:rStyle w:val="Foreign"/>
        </w:rPr>
        <w:t>visarga</w:t>
      </w:r>
      <w:r>
        <w:t xml:space="preserve"> or a punctuation mark</w:t>
      </w:r>
    </w:p>
    <w:p w14:paraId="4EC6FC61" w14:textId="77777777" w:rsidR="002D0DA6" w:rsidRDefault="00000000">
      <w:pPr>
        <w:pStyle w:val="Lista2"/>
        <w:rPr>
          <w:lang w:eastAsia="en-US" w:bidi="ar-SA"/>
        </w:rPr>
      </w:pPr>
      <w:r>
        <w:t xml:space="preserve">a consonant glyph with innate </w:t>
      </w:r>
      <w:r>
        <w:rPr>
          <w:rStyle w:val="Foreign"/>
        </w:rPr>
        <w:t>a</w:t>
      </w:r>
      <w:r>
        <w:t xml:space="preserve"> or a final consonant</w:t>
      </w:r>
    </w:p>
    <w:p w14:paraId="42CD064E" w14:textId="77777777" w:rsidR="002D0DA6"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4E77BBD9" w14:textId="77777777" w:rsidR="002D0DA6" w:rsidRDefault="00000000">
      <w:pPr>
        <w:pStyle w:val="Lista2"/>
      </w:pPr>
      <w:r>
        <w:t>this includes extending the benefit of doubt to the scribe or engraver in the case of homographs and near-homographs such as</w:t>
      </w:r>
    </w:p>
    <w:p w14:paraId="626E41AE" w14:textId="77777777" w:rsidR="002D0DA6" w:rsidRDefault="00000000">
      <w:pPr>
        <w:pStyle w:val="Lista3"/>
      </w:pPr>
      <w:r>
        <w:t xml:space="preserve">dependent short or long </w:t>
      </w:r>
      <w:r>
        <w:rPr>
          <w:rStyle w:val="Foreign"/>
        </w:rPr>
        <w:t>i</w:t>
      </w:r>
    </w:p>
    <w:p w14:paraId="3ADAA5D9" w14:textId="77777777" w:rsidR="002D0DA6" w:rsidRDefault="00000000">
      <w:pPr>
        <w:pStyle w:val="Lista3"/>
      </w:pPr>
      <w:r>
        <w:t xml:space="preserve">subscript </w:t>
      </w:r>
      <w:r>
        <w:rPr>
          <w:rStyle w:val="Foreign"/>
        </w:rPr>
        <w:t>ṇ</w:t>
      </w:r>
      <w:r>
        <w:t xml:space="preserve"> or </w:t>
      </w:r>
      <w:r>
        <w:rPr>
          <w:rStyle w:val="Foreign"/>
        </w:rPr>
        <w:t>n</w:t>
      </w:r>
    </w:p>
    <w:p w14:paraId="71195669" w14:textId="77777777" w:rsidR="002D0DA6" w:rsidRDefault="00000000">
      <w:pPr>
        <w:pStyle w:val="Lista2"/>
      </w:pPr>
      <w:r>
        <w:t>in such cases, prefer to transliterate the grapheme expected in the context unless the distinction is clearly made by the same scribe elsewhere in the original</w:t>
      </w:r>
    </w:p>
    <w:p w14:paraId="7414FF84" w14:textId="77777777" w:rsidR="002D0DA6" w:rsidRDefault="00000000">
      <w:pPr>
        <w:pStyle w:val="Lista3"/>
      </w:pPr>
      <w:r>
        <w:t>in the latter case, transliterate the inferior grapheme and encode editorial correction (EGD §###)</w:t>
      </w:r>
    </w:p>
    <w:p w14:paraId="649B5114" w14:textId="77777777" w:rsidR="002D0DA6" w:rsidRDefault="00000000">
      <w:pPr>
        <w:pStyle w:val="Cmsor2"/>
      </w:pPr>
      <w:bookmarkStart w:id="444" w:name="_Ref201054401"/>
      <w:bookmarkStart w:id="445" w:name="_Ref203755073"/>
      <w:r>
        <w:t>Poorly legible text</w:t>
      </w:r>
    </w:p>
    <w:p w14:paraId="35825C49" w14:textId="77777777" w:rsidR="002D0DA6"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651B2533" w14:textId="77777777" w:rsidR="002D0DA6" w:rsidRDefault="00000000">
      <w:pPr>
        <w:pStyle w:val="Cmsor3"/>
      </w:pPr>
      <w:bookmarkStart w:id="446" w:name="_Ref203989507"/>
      <w:bookmarkStart w:id="447" w:name="_Toc222221884"/>
      <w:r>
        <w:t>Wildcards for unidentified consonants and vowels</w:t>
      </w:r>
      <w:bookmarkEnd w:id="446"/>
      <w:bookmarkEnd w:id="447"/>
    </w:p>
    <w:p w14:paraId="5D6EF6B5" w14:textId="77777777" w:rsidR="002D0DA6"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04FB6E26" w14:textId="77777777" w:rsidR="002D0DA6" w:rsidRDefault="00000000">
      <w:pPr>
        <w:pStyle w:val="Lista2"/>
      </w:pPr>
      <w:r>
        <w:t>since final &lt;c&gt; and &lt;v&gt; are extremely unlikely to occur in the texts, this will not interfere with our use of uppercase Roman letters for final consonants</w:t>
      </w:r>
    </w:p>
    <w:p w14:paraId="3CBD6CF7" w14:textId="77777777" w:rsidR="002D0DA6" w:rsidRDefault="00000000">
      <w:pPr>
        <w:pStyle w:val="Lista2"/>
      </w:pPr>
      <w:r>
        <w:t>nonetheless, in documents encoded in XML, this shorthand must be converted to the appropriate encoding (EGD §###)</w:t>
      </w:r>
    </w:p>
    <w:p w14:paraId="4A0A0C4F" w14:textId="77777777" w:rsidR="002D0DA6" w:rsidRDefault="00000000">
      <w:pPr>
        <w:pStyle w:val="Cmsor2"/>
      </w:pPr>
      <w:bookmarkStart w:id="448" w:name="_Ref203991057"/>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44"/>
      <w:bookmarkEnd w:id="448"/>
    </w:p>
    <w:p w14:paraId="7E86FE99" w14:textId="77777777" w:rsidR="002D0DA6"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1BE233DD" w14:textId="77777777" w:rsidR="002D0DA6" w:rsidRDefault="00000000">
      <w:pPr>
        <w:pStyle w:val="Lista"/>
        <w:rPr>
          <w:highlight w:val="yellow"/>
        </w:rPr>
      </w:pPr>
      <w:r>
        <w:rPr>
          <w:highlight w:val="yellow"/>
        </w:rPr>
        <w:t>pending decision on github shorthand issue</w:t>
      </w:r>
    </w:p>
    <w:p w14:paraId="4FEC5790" w14:textId="77777777" w:rsidR="002D0DA6"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38E80495" w14:textId="77777777" w:rsidR="002D0DA6"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380496BB" w14:textId="77777777" w:rsidR="002D0DA6"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23174C2B" w14:textId="77777777" w:rsidR="002D0DA6"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4FD1C4FE" w14:textId="77777777" w:rsidR="002D0DA6" w:rsidRDefault="00000000">
      <w:pPr>
        <w:pStyle w:val="Lista2"/>
      </w:pPr>
      <w:r>
        <w:t>for any instances of the generic graph which in your opinion represent the long phoneme, you may choose to add editorial markup, which may take the form of</w:t>
      </w:r>
    </w:p>
    <w:p w14:paraId="3D7F2708" w14:textId="77777777" w:rsidR="002D0DA6" w:rsidRDefault="00000000">
      <w:pPr>
        <w:pStyle w:val="Lista3"/>
      </w:pPr>
      <w:r>
        <w:t xml:space="preserve">either the above </w:t>
      </w:r>
      <w:r>
        <w:rPr>
          <w:rStyle w:val="LabelGreen"/>
        </w:rPr>
        <w:t>optional shorthand</w:t>
      </w:r>
    </w:p>
    <w:p w14:paraId="520920D1" w14:textId="77777777" w:rsidR="002D0DA6" w:rsidRDefault="00000000">
      <w:pPr>
        <w:pStyle w:val="Lista3"/>
      </w:pPr>
      <w:r>
        <w:t>or XML markup for editorial normalisation of a short vowel to a long one (EGD §###)</w:t>
      </w:r>
    </w:p>
    <w:p w14:paraId="433CD3A2" w14:textId="77777777" w:rsidR="002D0DA6" w:rsidRDefault="00000000">
      <w:pPr>
        <w:pStyle w:val="Lista"/>
      </w:pPr>
      <w:r>
        <w:rPr>
          <w:b/>
          <w:bCs/>
        </w:rPr>
        <w:t>if the distinction is present in the source</w:t>
      </w:r>
      <w:r>
        <w:t xml:space="preserve">, i.e. the graphemes &lt;ē&gt; or &lt;ō&gt; are graphically distinguishable from the graphemes &lt;e&gt; or &lt;o&gt;, then </w:t>
      </w:r>
    </w:p>
    <w:p w14:paraId="0F8FC24D" w14:textId="77777777" w:rsidR="002D0DA6" w:rsidRDefault="00000000">
      <w:pPr>
        <w:pStyle w:val="Lista2"/>
      </w:pPr>
      <w:r>
        <w:t>the observation that the distinction is present must be explicitly made in the palaeographic description of the text</w:t>
      </w:r>
    </w:p>
    <w:p w14:paraId="191DAC49" w14:textId="77777777" w:rsidR="002D0DA6"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22673BB9" w14:textId="77777777" w:rsidR="002D0DA6" w:rsidRDefault="00000000">
      <w:pPr>
        <w:pStyle w:val="Lista2"/>
      </w:pPr>
      <w:r>
        <w:t>for any instances of the (theoretically) short grapheme which in your opinion represent the long phoneme, you may choose to add editorial markup, which may take the form of</w:t>
      </w:r>
    </w:p>
    <w:p w14:paraId="6D6ADB75" w14:textId="77777777" w:rsidR="002D0DA6" w:rsidRDefault="00000000">
      <w:pPr>
        <w:pStyle w:val="Lista3"/>
      </w:pPr>
      <w:r>
        <w:t xml:space="preserve">either the above </w:t>
      </w:r>
      <w:r>
        <w:rPr>
          <w:rStyle w:val="LabelGreen"/>
        </w:rPr>
        <w:t>optional shorthand</w:t>
      </w:r>
    </w:p>
    <w:p w14:paraId="3771FAA3" w14:textId="77777777" w:rsidR="002D0DA6" w:rsidRDefault="00000000">
      <w:pPr>
        <w:pStyle w:val="Lista3"/>
      </w:pPr>
      <w:r>
        <w:t>or XML markup for editorial normalisation of a short vowel to a long one (EGD §###)</w:t>
      </w:r>
    </w:p>
    <w:p w14:paraId="2AA8FEAE" w14:textId="77777777" w:rsidR="002D0DA6"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303F2D48" w14:textId="77777777" w:rsidR="002D0DA6" w:rsidRDefault="00000000">
      <w:pPr>
        <w:pStyle w:val="Cmsor2"/>
      </w:pPr>
      <w:bookmarkStart w:id="449" w:name="_Ref203985345"/>
      <w:r>
        <w:t>Short vowel written where a corresponding long vowel is expected</w:t>
      </w:r>
      <w:bookmarkEnd w:id="445"/>
      <w:bookmarkEnd w:id="449"/>
    </w:p>
    <w:p w14:paraId="02B8F55B" w14:textId="77777777" w:rsidR="002D0DA6"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0CA96181" w14:textId="77777777" w:rsidR="002D0DA6" w:rsidRDefault="00000000">
      <w:pPr>
        <w:pStyle w:val="Lista"/>
      </w:pPr>
      <w:r>
        <w:rPr>
          <w:rStyle w:val="LabelGreen"/>
        </w:rPr>
        <w:t>optional shorthand</w:t>
      </w:r>
      <w:r>
        <w:t xml:space="preserve"> for short vowels written where a corresponding long vowel is expected</w:t>
      </w:r>
    </w:p>
    <w:p w14:paraId="590E433E" w14:textId="77777777" w:rsidR="002D0DA6" w:rsidRDefault="00000000">
      <w:pPr>
        <w:pStyle w:val="Lista2"/>
      </w:pPr>
      <w:bookmarkStart w:id="450"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50"/>
    </w:p>
    <w:p w14:paraId="133686E5" w14:textId="77777777" w:rsidR="002D0DA6" w:rsidRDefault="00000000">
      <w:pPr>
        <w:pStyle w:val="Cmsor2"/>
      </w:pPr>
      <w:bookmarkStart w:id="451" w:name="_Ref203727852"/>
      <w:r>
        <w:t>Sandhi analysis</w:t>
      </w:r>
      <w:bookmarkEnd w:id="451"/>
    </w:p>
    <w:p w14:paraId="2DE1C088" w14:textId="77777777" w:rsidR="002D0DA6" w:rsidRDefault="00000000">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7.6.1</w:t>
      </w:r>
      <w:r>
        <w:fldChar w:fldCharType="end"/>
      </w:r>
      <w:r>
        <w:t>) and apostrophes to indicate elision (§</w:t>
      </w:r>
      <w:r>
        <w:fldChar w:fldCharType="begin"/>
      </w:r>
      <w:r>
        <w:instrText xml:space="preserve"> REF _Ref204002714 \r \h </w:instrText>
      </w:r>
      <w:r>
        <w:fldChar w:fldCharType="separate"/>
      </w:r>
      <w:r>
        <w:t>7.6.2</w:t>
      </w:r>
      <w:r>
        <w:fldChar w:fldCharType="end"/>
      </w:r>
      <w:r>
        <w:t>) when such markup is in accordance with the conventions of the subfield.</w:t>
      </w:r>
    </w:p>
    <w:p w14:paraId="48A3E3DE" w14:textId="77777777" w:rsidR="002D0DA6" w:rsidRDefault="00000000">
      <w:pPr>
        <w:pStyle w:val="Cmsor3"/>
      </w:pPr>
      <w:bookmarkStart w:id="452" w:name="_Ref204002752"/>
      <w:bookmarkStart w:id="453" w:name="_Toc222221885"/>
      <w:r>
        <w:t>Epenthetic consonants</w:t>
      </w:r>
      <w:bookmarkEnd w:id="452"/>
      <w:bookmarkEnd w:id="453"/>
    </w:p>
    <w:p w14:paraId="526999E8" w14:textId="77777777" w:rsidR="002D0DA6"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or, optionally, nothing.</w:t>
      </w:r>
    </w:p>
    <w:p w14:paraId="38424674" w14:textId="77777777" w:rsidR="002D0DA6" w:rsidRDefault="00000000">
      <w:pPr>
        <w:pStyle w:val="Lista"/>
      </w:pPr>
      <w:r>
        <w:t>examples in Tamil:</w:t>
      </w:r>
    </w:p>
    <w:p w14:paraId="61959C91" w14:textId="77777777" w:rsidR="002D0DA6"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43A44B01" w14:textId="77777777" w:rsidR="002D0DA6"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10DE4786" w14:textId="77777777" w:rsidR="002D0DA6"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3A6A9135" w14:textId="77777777" w:rsidR="002D0DA6"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25517A91" w14:textId="77777777" w:rsidR="002D0DA6" w:rsidRDefault="00000000">
      <w:pPr>
        <w:pStyle w:val="Lista2"/>
        <w:rPr>
          <w:rStyle w:val="Foreign"/>
          <w:i w:val="0"/>
          <w:iCs w:val="0"/>
          <w:noProof w:val="0"/>
        </w:rPr>
      </w:pPr>
      <w:r>
        <w:rPr>
          <w:rStyle w:val="Foreign"/>
        </w:rPr>
        <w:t>paṁca-s-triṁśottaratame</w:t>
      </w:r>
    </w:p>
    <w:p w14:paraId="41D7DE20" w14:textId="77777777" w:rsidR="002D0DA6" w:rsidRDefault="00000000">
      <w:pPr>
        <w:pStyle w:val="Lista2"/>
        <w:rPr>
          <w:rStyle w:val="Foreign"/>
          <w:i w:val="0"/>
          <w:iCs w:val="0"/>
          <w:noProof w:val="0"/>
        </w:rPr>
      </w:pPr>
      <w:r>
        <w:rPr>
          <w:rStyle w:val="Foreign"/>
        </w:rPr>
        <w:t>mleccha-rājye-m apūjitaḥ</w:t>
      </w:r>
    </w:p>
    <w:p w14:paraId="1171361D" w14:textId="77777777" w:rsidR="002D0DA6" w:rsidRDefault="00000000">
      <w:pPr>
        <w:pStyle w:val="Lista"/>
      </w:pPr>
      <w:r>
        <w:t>note the above hyphenation must not be used in the following cases</w:t>
      </w:r>
    </w:p>
    <w:p w14:paraId="3F35AAC3" w14:textId="77777777" w:rsidR="002D0DA6"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08E4C579" w14:textId="77777777" w:rsidR="002D0DA6"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4B786323" w14:textId="77777777" w:rsidR="002D0DA6" w:rsidRDefault="00000000">
      <w:pPr>
        <w:pStyle w:val="Lista3"/>
      </w:pPr>
      <w:r>
        <w:t xml:space="preserve">e.g. </w:t>
      </w:r>
      <w:r>
        <w:rPr>
          <w:rStyle w:val="Foreign"/>
        </w:rPr>
        <w:t>tair ggatvā</w:t>
      </w:r>
    </w:p>
    <w:p w14:paraId="648007AF" w14:textId="77777777" w:rsidR="002D0DA6" w:rsidRDefault="00000000">
      <w:pPr>
        <w:pStyle w:val="Cmsor3"/>
      </w:pPr>
      <w:bookmarkStart w:id="454" w:name="_Ref204002714"/>
      <w:bookmarkStart w:id="455" w:name="_Toc222221886"/>
      <w:bookmarkStart w:id="456" w:name="_Toc199757567"/>
      <w:r>
        <w:t>Elision of final vowels</w:t>
      </w:r>
      <w:bookmarkEnd w:id="454"/>
      <w:bookmarkEnd w:id="455"/>
    </w:p>
    <w:p w14:paraId="1EB3B9D7" w14:textId="77777777" w:rsidR="002D0DA6"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The apostrophe should not be used if elision takes place inside a compound that you do not segment with hyphens.</w:t>
      </w:r>
    </w:p>
    <w:p w14:paraId="6FED2AD8" w14:textId="77777777" w:rsidR="002D0DA6"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3.4.4</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78919414" w14:textId="77777777" w:rsidR="002D0DA6"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03EACDF6" w14:textId="77777777" w:rsidR="002D0DA6" w:rsidRDefault="00000000">
      <w:pPr>
        <w:pStyle w:val="Lista"/>
      </w:pPr>
      <w:r>
        <w:t>examples in Kannada:</w:t>
      </w:r>
    </w:p>
    <w:p w14:paraId="61EC123C" w14:textId="77777777" w:rsidR="002D0DA6"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388466A8" w14:textId="77777777" w:rsidR="002D0DA6"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4A631339" w14:textId="77777777" w:rsidR="002D0DA6" w:rsidRDefault="00000000">
      <w:pPr>
        <w:pStyle w:val="Lista"/>
      </w:pPr>
      <w:r>
        <w:t xml:space="preserve">do not use the apostrophe in lexicalised compounds, as well as in any compounds you choose not to segment with hyphens </w:t>
      </w:r>
    </w:p>
    <w:p w14:paraId="55E54387" w14:textId="77777777" w:rsidR="002D0DA6"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575C795E" w14:textId="77777777" w:rsidR="002D0DA6" w:rsidRDefault="00000000">
      <w:pPr>
        <w:pStyle w:val="Lista"/>
      </w:pPr>
      <w:r>
        <w:t>the apostrophe should preferably be ’ (</w:t>
      </w:r>
      <w:r>
        <w:rPr>
          <w:rStyle w:val="Code"/>
        </w:rPr>
        <w:t>U+2019</w:t>
      </w:r>
      <w:r>
        <w:t xml:space="preserve"> Right Single Quotation Mark)</w:t>
      </w:r>
    </w:p>
    <w:p w14:paraId="11A8F77F" w14:textId="77777777" w:rsidR="002D0DA6"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1A2B8FA4" w14:textId="77777777" w:rsidR="002D0DA6" w:rsidRDefault="00000000">
      <w:pPr>
        <w:pStyle w:val="Cmsor2"/>
      </w:pPr>
      <w:r>
        <w:t>Free annotation</w:t>
      </w:r>
    </w:p>
    <w:p w14:paraId="14324B84" w14:textId="77777777" w:rsidR="002D0DA6" w:rsidRDefault="00000000">
      <w:r>
        <w:t>@@@write here a few lines about the palaeographic description, the critical apparatus and the commentary</w:t>
      </w:r>
    </w:p>
    <w:p w14:paraId="6887BE9F" w14:textId="77777777" w:rsidR="002D0DA6" w:rsidRDefault="00000000">
      <w:pPr>
        <w:pStyle w:val="Cmsor1"/>
      </w:pPr>
      <w:bookmarkStart w:id="457" w:name="_Ref222127292"/>
      <w:bookmarkEnd w:id="456"/>
      <w:r>
        <w:t>Editorial segmentation of transliterated text</w:t>
      </w:r>
      <w:bookmarkEnd w:id="457"/>
    </w:p>
    <w:p w14:paraId="3AA8D864" w14:textId="77777777" w:rsidR="002D0DA6" w:rsidRDefault="00000000">
      <w:pPr>
        <w:pStyle w:val="Cmsor2"/>
      </w:pPr>
      <w:bookmarkStart w:id="458" w:name="_Ref222218713"/>
      <w:r>
        <w:t>Overview</w:t>
      </w:r>
      <w:bookmarkEnd w:id="458"/>
    </w:p>
    <w:p w14:paraId="7A824D1D" w14:textId="77777777" w:rsidR="002D0DA6"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9"/>
      </w:r>
      <w:r>
        <w:t xml:space="preserve"> — and to new lines. The technical details and semantics of editorial segmentation will be discussed in §</w:t>
      </w:r>
      <w:r>
        <w:fldChar w:fldCharType="begin"/>
      </w:r>
      <w:r>
        <w:instrText xml:space="preserve"> REF _Ref203723763 \r \h </w:instrText>
      </w:r>
      <w:r>
        <w:fldChar w:fldCharType="separate"/>
      </w:r>
      <w:r>
        <w:t>9.2</w:t>
      </w:r>
      <w:r>
        <w:fldChar w:fldCharType="end"/>
      </w:r>
      <w:r>
        <w:t>, the essence of which is summarised here.</w:t>
      </w:r>
    </w:p>
    <w:p w14:paraId="73D55B1A" w14:textId="77777777" w:rsidR="002D0DA6" w:rsidRDefault="00000000">
      <w:r>
        <w:t>@@@</w:t>
      </w:r>
    </w:p>
    <w:p w14:paraId="5B14E12A" w14:textId="77777777" w:rsidR="002D0DA6"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8.2</w:t>
      </w:r>
      <w:r>
        <w:fldChar w:fldCharType="end"/>
      </w:r>
      <w:r>
        <w:t>.</w:t>
      </w:r>
    </w:p>
    <w:p w14:paraId="4B0EF7AD" w14:textId="77777777" w:rsidR="002D0DA6"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t>8.4</w:t>
      </w:r>
      <w:r>
        <w:fldChar w:fldCharType="end"/>
      </w:r>
      <w:r>
        <w:t>) of independent words and hyphenation (§</w:t>
      </w:r>
      <w:r>
        <w:fldChar w:fldCharType="begin"/>
      </w:r>
      <w:r>
        <w:instrText xml:space="preserve"> REF _Ref203484736 \r \h </w:instrText>
      </w:r>
      <w:r>
        <w:fldChar w:fldCharType="separate"/>
      </w:r>
      <w:r>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18408583" w14:textId="77777777" w:rsidR="002D0DA6"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8.6</w:t>
      </w:r>
      <w:r>
        <w:fldChar w:fldCharType="end"/>
      </w:r>
      <w:r>
        <w:t>).</w:t>
      </w:r>
    </w:p>
    <w:p w14:paraId="7E4EA803" w14:textId="77777777" w:rsidR="002D0DA6" w:rsidRDefault="00000000">
      <w:pPr>
        <w:pStyle w:val="Normlbehzs"/>
      </w:pPr>
      <w:r>
        <w:t>@mention truncation here if keeping it in this section</w:t>
      </w:r>
    </w:p>
    <w:p w14:paraId="2A90687D" w14:textId="77777777" w:rsidR="002D0DA6" w:rsidRDefault="00000000">
      <w:pPr>
        <w:pStyle w:val="Cmsor2"/>
      </w:pPr>
      <w:bookmarkStart w:id="459" w:name="_3znysh7" w:colFirst="0" w:colLast="0"/>
      <w:bookmarkStart w:id="460" w:name="_3vicsiwxvh94" w:colFirst="0" w:colLast="0"/>
      <w:bookmarkStart w:id="461" w:name="_hv2uvfxl0lay" w:colFirst="0" w:colLast="0"/>
      <w:bookmarkStart w:id="462" w:name="_ql9phuu609jo" w:colFirst="0" w:colLast="0"/>
      <w:bookmarkStart w:id="463" w:name="_Ref203471366"/>
      <w:bookmarkStart w:id="464" w:name="_Ref203484611"/>
      <w:bookmarkStart w:id="465" w:name="_Ref203398652"/>
      <w:bookmarkEnd w:id="459"/>
      <w:bookmarkEnd w:id="460"/>
      <w:bookmarkEnd w:id="461"/>
      <w:bookmarkEnd w:id="462"/>
      <w:r>
        <w:t xml:space="preserve">Descriptive and interpretive </w:t>
      </w:r>
      <w:bookmarkEnd w:id="463"/>
      <w:r>
        <w:t>blocks</w:t>
      </w:r>
      <w:bookmarkEnd w:id="464"/>
    </w:p>
    <w:p w14:paraId="01053E62" w14:textId="77777777" w:rsidR="002D0DA6"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4136E734" w14:textId="77777777" w:rsidR="002D0DA6"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8.4.1</w:t>
      </w:r>
      <w:r>
        <w:fldChar w:fldCharType="end"/>
      </w:r>
      <w:r>
        <w:t>) and hyphens (§</w:t>
      </w:r>
      <w:r>
        <w:fldChar w:fldCharType="begin"/>
      </w:r>
      <w:r>
        <w:instrText xml:space="preserve"> REF _Ref203483098 \r \h </w:instrText>
      </w:r>
      <w:r>
        <w:fldChar w:fldCharType="separate"/>
      </w:r>
      <w:r>
        <w:t>8.5.1</w:t>
      </w:r>
      <w:r>
        <w:fldChar w:fldCharType="end"/>
      </w:r>
      <w:r>
        <w:t>) at such points.</w:t>
      </w:r>
    </w:p>
    <w:p w14:paraId="7250992B" w14:textId="77777777" w:rsidR="002D0DA6" w:rsidRDefault="00000000">
      <w:pPr>
        <w:pStyle w:val="Lista"/>
      </w:pPr>
      <w:r>
        <w:t>when a line break, whether representing extrinsic or intrinsic structure, falls inside a word</w:t>
      </w:r>
    </w:p>
    <w:p w14:paraId="191105C7" w14:textId="77777777" w:rsidR="002D0DA6" w:rsidRDefault="00000000">
      <w:pPr>
        <w:pStyle w:val="Lista2"/>
      </w:pPr>
      <w:r>
        <w:t>this must normally be encoded in XML</w:t>
      </w:r>
    </w:p>
    <w:p w14:paraId="3D176036" w14:textId="77777777" w:rsidR="002D0DA6" w:rsidRDefault="00000000">
      <w:pPr>
        <w:pStyle w:val="Lista3"/>
      </w:pPr>
      <w:r>
        <w:t>see EGD §### about inscribed lines cutting words, and §### about verse lines cutting words</w:t>
      </w:r>
    </w:p>
    <w:p w14:paraId="44D2C4F1" w14:textId="77777777" w:rsidR="002D0DA6" w:rsidRDefault="00000000">
      <w:pPr>
        <w:pStyle w:val="Lista2"/>
      </w:pPr>
      <w:r>
        <w:t xml:space="preserve">when XML encoding is not involved, a hyphen may be used as </w:t>
      </w:r>
      <w:r>
        <w:rPr>
          <w:rStyle w:val="Label"/>
        </w:rPr>
        <w:t>public shorthand</w:t>
      </w:r>
      <w:r>
        <w:t xml:space="preserve"> at the end of the former line</w:t>
      </w:r>
    </w:p>
    <w:p w14:paraId="64DA3CC5" w14:textId="77777777" w:rsidR="002D0DA6"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8.5.1</w:t>
      </w:r>
      <w:r>
        <w:fldChar w:fldCharType="end"/>
      </w:r>
      <w:r>
        <w:t>)</w:t>
      </w:r>
    </w:p>
    <w:p w14:paraId="235A4F00" w14:textId="77777777" w:rsidR="002D0DA6" w:rsidRDefault="00000000">
      <w:pPr>
        <w:pStyle w:val="Cmsor2"/>
      </w:pPr>
      <w:bookmarkStart w:id="466" w:name="_Ref203485860"/>
      <w:r>
        <w:t xml:space="preserve">Segmentation versus </w:t>
      </w:r>
      <w:r>
        <w:rPr>
          <w:rStyle w:val="Foreign"/>
        </w:rPr>
        <w:t>akṣara</w:t>
      </w:r>
      <w:r>
        <w:rPr>
          <w:rStyle w:val="Foreign"/>
          <w:i w:val="0"/>
          <w:iCs w:val="0"/>
        </w:rPr>
        <w:t xml:space="preserve">s and </w:t>
      </w:r>
      <w:r>
        <w:rPr>
          <w:rStyle w:val="Foreign"/>
        </w:rPr>
        <w:t>sandhi</w:t>
      </w:r>
      <w:bookmarkEnd w:id="466"/>
    </w:p>
    <w:p w14:paraId="5A956906" w14:textId="77777777" w:rsidR="002D0DA6"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67" w:name="_Hlk203472780"/>
      <w:r>
        <w:t>interpretive segm</w:t>
      </w:r>
      <w:bookmarkEnd w:id="467"/>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30EAE399" w14:textId="77777777" w:rsidR="002D0DA6"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3E2A24F2" w14:textId="77777777" w:rsidR="002D0DA6" w:rsidRDefault="00000000">
      <w:pPr>
        <w:pStyle w:val="Lista2"/>
      </w:pPr>
      <w:r>
        <w:t xml:space="preserve">independent words, e.g. Sanskrit </w:t>
      </w:r>
      <w:r>
        <w:rPr>
          <w:rStyle w:val="ForeignDevanagariScript"/>
          <w:rFonts w:hint="cs"/>
          <w:cs/>
        </w:rPr>
        <w:t>तदेव</w:t>
      </w:r>
      <w:r>
        <w:t xml:space="preserve"> → </w:t>
      </w:r>
      <w:r>
        <w:rPr>
          <w:rStyle w:val="Foreign"/>
        </w:rPr>
        <w:t>tad eva</w:t>
      </w:r>
    </w:p>
    <w:p w14:paraId="71D832E0" w14:textId="77777777" w:rsidR="002D0DA6"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0E24A8D9" w14:textId="77777777" w:rsidR="002D0DA6"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2F6E4ED8" w14:textId="77777777" w:rsidR="002D0DA6" w:rsidRDefault="00000000">
      <w:pPr>
        <w:pStyle w:val="Lista2"/>
      </w:pPr>
      <w:r>
        <w:t>the reduction of vowels to semivowels, e.g. in Sanskrit</w:t>
      </w:r>
    </w:p>
    <w:p w14:paraId="35D38F48" w14:textId="77777777" w:rsidR="002D0DA6"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102C9CB1" w14:textId="77777777" w:rsidR="002D0DA6"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1A83FC7B" w14:textId="77777777" w:rsidR="002D0DA6"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5479CDC7" w14:textId="77777777" w:rsidR="002D0DA6" w:rsidRDefault="00000000">
      <w:pPr>
        <w:pStyle w:val="Lista2"/>
      </w:pPr>
      <w:r>
        <w:t xml:space="preserve">the use of the class nasal where standard orthography would employ an </w:t>
      </w:r>
      <w:r>
        <w:rPr>
          <w:rStyle w:val="Foreign"/>
        </w:rPr>
        <w:t>anusvāra</w:t>
      </w:r>
      <w:r>
        <w:t>, e.g. in Sanskrit</w:t>
      </w:r>
    </w:p>
    <w:p w14:paraId="5FD835FD" w14:textId="77777777" w:rsidR="002D0DA6"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049C1DEE" w14:textId="77777777" w:rsidR="002D0DA6"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7434DFF7" w14:textId="77777777" w:rsidR="002D0DA6" w:rsidRDefault="00000000">
      <w:pPr>
        <w:pStyle w:val="Lista2"/>
      </w:pPr>
      <w:r>
        <w:t>the assimilation of initial /h/ to a preceding stop, altering the /h/ to a corresponding aspirate, e.g.</w:t>
      </w:r>
    </w:p>
    <w:p w14:paraId="2B8102E3" w14:textId="77777777" w:rsidR="002D0DA6"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0F58978F" w14:textId="77777777" w:rsidR="002D0DA6"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8.6.1</w:t>
      </w:r>
      <w:r>
        <w:fldChar w:fldCharType="end"/>
      </w:r>
      <w:r>
        <w:t>)</w:t>
      </w:r>
    </w:p>
    <w:p w14:paraId="54BAFB4D" w14:textId="77777777" w:rsidR="002D0DA6"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24479536" w14:textId="77777777" w:rsidR="002D0DA6" w:rsidRDefault="00000000">
      <w:pPr>
        <w:pStyle w:val="Lista2"/>
        <w:rPr>
          <w:noProof/>
        </w:rPr>
      </w:pPr>
      <w:r>
        <w:rPr>
          <w:noProof/>
        </w:rPr>
        <w:t>the generation of graphemes not originally present in either of the morphemes, to be segmented as in the examples below</w:t>
      </w:r>
    </w:p>
    <w:p w14:paraId="69340318" w14:textId="77777777" w:rsidR="002D0DA6"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0B679EB1" w14:textId="77777777" w:rsidR="002D0DA6"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213FA027" w14:textId="77777777" w:rsidR="002D0DA6"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20EFC652" w14:textId="77777777" w:rsidR="002D0DA6" w:rsidRDefault="00000000">
      <w:pPr>
        <w:pStyle w:val="Lista3"/>
      </w:pPr>
      <w:r>
        <w:t xml:space="preserve">Old Javanese </w:t>
      </w:r>
      <w:r>
        <w:rPr>
          <w:rStyle w:val="Foreign"/>
        </w:rPr>
        <w:t>tann inaku</w:t>
      </w:r>
      <w:r>
        <w:t xml:space="preserve"> (from </w:t>
      </w:r>
      <w:commentRangeStart w:id="468"/>
      <w:r>
        <w:rPr>
          <w:rStyle w:val="Foreign"/>
        </w:rPr>
        <w:t>tan + inaku</w:t>
      </w:r>
      <w:commentRangeEnd w:id="468"/>
      <w:r>
        <w:rPr>
          <w:rStyle w:val="Jegyzethivatkozs"/>
          <w:sz w:val="22"/>
          <w:szCs w:val="22"/>
        </w:rPr>
        <w:commentReference w:id="468"/>
      </w:r>
      <w:r>
        <w:t>)</w:t>
      </w:r>
    </w:p>
    <w:p w14:paraId="2997FC93" w14:textId="77777777" w:rsidR="002D0DA6"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46C16380" w14:textId="77777777" w:rsidR="002D0DA6"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04130603" w14:textId="77777777" w:rsidR="002D0DA6" w:rsidRDefault="00000000">
      <w:pPr>
        <w:pStyle w:val="Lista4"/>
      </w:pPr>
      <w:commentRangeStart w:id="469"/>
      <w:r>
        <w:t>see §</w:t>
      </w:r>
      <w:r>
        <w:fldChar w:fldCharType="begin"/>
      </w:r>
      <w:r>
        <w:instrText xml:space="preserve"> REF _Ref204002752 \r \h </w:instrText>
      </w:r>
      <w:r>
        <w:fldChar w:fldCharType="separate"/>
      </w:r>
      <w:r>
        <w:t>7.6.1</w:t>
      </w:r>
      <w:r>
        <w:fldChar w:fldCharType="end"/>
      </w:r>
      <w:r>
        <w:t xml:space="preserve"> for the use of the hyphen in Tamil sandhi analysis</w:t>
      </w:r>
      <w:commentRangeEnd w:id="469"/>
      <w:r>
        <w:rPr>
          <w:rStyle w:val="Jegyzethivatkozs"/>
          <w:sz w:val="22"/>
          <w:szCs w:val="22"/>
        </w:rPr>
        <w:commentReference w:id="469"/>
      </w:r>
    </w:p>
    <w:p w14:paraId="68DA52C4" w14:textId="77777777" w:rsidR="002D0DA6" w:rsidRDefault="00000000">
      <w:pPr>
        <w:pStyle w:val="Lista2"/>
      </w:pPr>
      <w:r>
        <w:t>the complete elision of one of the phonemes (and the corresponding grapheme)</w:t>
      </w:r>
    </w:p>
    <w:p w14:paraId="1AA61374" w14:textId="77777777" w:rsidR="002D0DA6" w:rsidRDefault="00000000">
      <w:pPr>
        <w:pStyle w:val="Lista3"/>
      </w:pPr>
      <w:r>
        <w:t xml:space="preserve">Tamil </w:t>
      </w:r>
      <w:r>
        <w:rPr>
          <w:rStyle w:val="Foreign"/>
        </w:rPr>
        <w:t>arit’ eṉṟu</w:t>
      </w:r>
      <w:r>
        <w:t xml:space="preserve"> (for </w:t>
      </w:r>
      <w:r>
        <w:rPr>
          <w:rStyle w:val="Foreign"/>
        </w:rPr>
        <w:t>aritu + eṉṟu</w:t>
      </w:r>
      <w:r>
        <w:t>)</w:t>
      </w:r>
    </w:p>
    <w:p w14:paraId="70451258" w14:textId="77777777" w:rsidR="002D0DA6" w:rsidRDefault="00000000">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14:paraId="24DDA591" w14:textId="77777777" w:rsidR="002D0DA6" w:rsidRDefault="00000000">
      <w:pPr>
        <w:pStyle w:val="Lista3"/>
      </w:pPr>
      <w:r>
        <w:t xml:space="preserve">the </w:t>
      </w:r>
      <w:commentRangeStart w:id="470"/>
      <w:r>
        <w:t xml:space="preserve">elision of initial </w:t>
      </w:r>
      <w:r>
        <w:rPr>
          <w:rStyle w:val="Foreign"/>
        </w:rPr>
        <w:t>a</w:t>
      </w:r>
      <w:commentRangeEnd w:id="470"/>
      <w:r>
        <w:rPr>
          <w:rStyle w:val="Jegyzethivatkozs"/>
          <w:sz w:val="22"/>
          <w:szCs w:val="22"/>
        </w:rPr>
        <w:commentReference w:id="470"/>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6257F38" w14:textId="77777777" w:rsidR="002D0DA6" w:rsidRDefault="00000000">
      <w:pPr>
        <w:pStyle w:val="Lista"/>
      </w:pPr>
      <w:r>
        <w:t>conversely, the fusion of a final and an initial vowel into a single vowel must be distinguished from elision, and can never be segmented, including the following cases in Sanskrit</w:t>
      </w:r>
    </w:p>
    <w:p w14:paraId="478E757D" w14:textId="77777777" w:rsidR="002D0DA6"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3F3E16B3" w14:textId="77777777" w:rsidR="002D0DA6"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4BF9A625" w14:textId="77777777" w:rsidR="002D0DA6"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6.4.1</w:t>
      </w:r>
      <w:r>
        <w:fldChar w:fldCharType="end"/>
      </w:r>
      <w:r>
        <w:t>)</w:t>
      </w:r>
    </w:p>
    <w:p w14:paraId="4367C078" w14:textId="77777777" w:rsidR="002D0DA6" w:rsidRDefault="00000000">
      <w:pPr>
        <w:pStyle w:val="Lista2"/>
      </w:pPr>
      <w:r>
        <w:rPr>
          <w:rStyle w:val="Foreign"/>
        </w:rPr>
        <w:t>gacchatīva</w:t>
      </w:r>
      <w:r>
        <w:t xml:space="preserve"> (from </w:t>
      </w:r>
      <w:r>
        <w:rPr>
          <w:rStyle w:val="Foreign"/>
        </w:rPr>
        <w:t>gacchati + iva</w:t>
      </w:r>
      <w:r>
        <w:t>)</w:t>
      </w:r>
    </w:p>
    <w:p w14:paraId="7E4F8C10" w14:textId="77777777" w:rsidR="002D0DA6" w:rsidRDefault="00000000">
      <w:pPr>
        <w:pStyle w:val="Lista2"/>
      </w:pPr>
      <w:r>
        <w:rPr>
          <w:rStyle w:val="Foreign"/>
        </w:rPr>
        <w:t>seyam</w:t>
      </w:r>
      <w:r>
        <w:t xml:space="preserve"> (from </w:t>
      </w:r>
      <w:r>
        <w:rPr>
          <w:rStyle w:val="Foreign"/>
        </w:rPr>
        <w:t>sā + iyam</w:t>
      </w:r>
      <w:r>
        <w:t>)</w:t>
      </w:r>
    </w:p>
    <w:p w14:paraId="4CBD4529" w14:textId="77777777" w:rsidR="002D0DA6" w:rsidRDefault="00000000">
      <w:pPr>
        <w:pStyle w:val="Lista2"/>
      </w:pPr>
      <w:r>
        <w:rPr>
          <w:rStyle w:val="Foreign"/>
        </w:rPr>
        <w:t>gataujas</w:t>
      </w:r>
      <w:r>
        <w:t xml:space="preserve"> (from </w:t>
      </w:r>
      <w:r>
        <w:rPr>
          <w:rStyle w:val="Foreign"/>
        </w:rPr>
        <w:t>gata+ojas</w:t>
      </w:r>
      <w:r>
        <w:t>)</w:t>
      </w:r>
    </w:p>
    <w:p w14:paraId="14131FC5" w14:textId="77777777" w:rsidR="002D0DA6" w:rsidRDefault="00000000">
      <w:pPr>
        <w:pStyle w:val="Cmsor2"/>
      </w:pPr>
      <w:bookmarkStart w:id="471" w:name="_Ref203484724"/>
      <w:r>
        <w:t>Editorial spacing</w:t>
      </w:r>
      <w:bookmarkEnd w:id="471"/>
    </w:p>
    <w:p w14:paraId="3CB6954B" w14:textId="77777777" w:rsidR="002D0DA6" w:rsidRDefault="00000000">
      <w:pPr>
        <w:rPr>
          <w:lang w:eastAsia="en-US" w:bidi="ar-SA"/>
        </w:rPr>
      </w:pPr>
      <w:bookmarkStart w:id="472" w:name="_Hlk203485409"/>
      <w:r>
        <w:rPr>
          <w:lang w:eastAsia="en-US" w:bidi="ar-SA"/>
        </w:rPr>
        <w:t>Editorial spaces should normally be inserted between words that are not compounded to one another.</w:t>
      </w:r>
      <w:r>
        <w:rPr>
          <w:rStyle w:val="Lbjegyzet-hivatkozs"/>
        </w:rPr>
        <w:footnoteReference w:id="100"/>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438A3816" w14:textId="77777777" w:rsidR="002D0DA6"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289675AA" w14:textId="77777777" w:rsidR="002D0DA6" w:rsidRDefault="00000000">
      <w:pPr>
        <w:pStyle w:val="Cmsor3"/>
      </w:pPr>
      <w:bookmarkStart w:id="473" w:name="_Ref203482804"/>
      <w:bookmarkStart w:id="474" w:name="_Toc222221887"/>
      <w:bookmarkEnd w:id="472"/>
      <w:r>
        <w:t>Good practice in editorial spacing</w:t>
      </w:r>
      <w:bookmarkEnd w:id="473"/>
      <w:bookmarkEnd w:id="474"/>
    </w:p>
    <w:p w14:paraId="2F2CD426" w14:textId="77777777" w:rsidR="002D0DA6" w:rsidRDefault="00000000">
      <w:r>
        <w:t>Avoid redundant spaces; in particular:</w:t>
      </w:r>
    </w:p>
    <w:p w14:paraId="65D38407" w14:textId="77777777" w:rsidR="002D0DA6" w:rsidRDefault="00000000">
      <w:pPr>
        <w:pStyle w:val="Lista"/>
      </w:pPr>
      <w:r>
        <w:t>never start a line with a space</w:t>
      </w:r>
    </w:p>
    <w:p w14:paraId="7E7CF2A8" w14:textId="77777777" w:rsidR="002D0DA6"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1A760960" w14:textId="77777777" w:rsidR="002D0DA6" w:rsidRDefault="00000000">
      <w:pPr>
        <w:pStyle w:val="Lista"/>
      </w:pPr>
      <w:r>
        <w:t>never use more than one space at any point</w:t>
      </w:r>
    </w:p>
    <w:p w14:paraId="3D52628B" w14:textId="77777777" w:rsidR="002D0DA6" w:rsidRDefault="00000000">
      <w:pPr>
        <w:pStyle w:val="Cmsor4"/>
      </w:pPr>
      <w:bookmarkStart w:id="475" w:name="_Ref203486895"/>
      <w:bookmarkStart w:id="476" w:name="_Toc222221888"/>
      <w:r>
        <w:t>Space and numerals</w:t>
      </w:r>
      <w:bookmarkEnd w:id="475"/>
      <w:bookmarkEnd w:id="476"/>
    </w:p>
    <w:p w14:paraId="1C9B50F4" w14:textId="77777777" w:rsidR="002D0DA6" w:rsidRDefault="00000000">
      <w:r>
        <w:t>Around numeral signs, use spaces as follows.</w:t>
      </w:r>
    </w:p>
    <w:p w14:paraId="0D7D6E0C" w14:textId="77777777" w:rsidR="002D0DA6" w:rsidRDefault="00000000">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14:paraId="1FF367D3" w14:textId="77777777" w:rsidR="002D0DA6"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14:paraId="57E2DC99" w14:textId="77777777" w:rsidR="002D0DA6" w:rsidRDefault="00000000">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14:paraId="3535B658" w14:textId="77777777" w:rsidR="002D0DA6"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14:paraId="68A122DC" w14:textId="77777777" w:rsidR="002D0DA6" w:rsidRDefault="00000000">
      <w:pPr>
        <w:pStyle w:val="Lista2"/>
      </w:pPr>
      <w:r>
        <w:t>no spaces must be added</w:t>
      </w:r>
    </w:p>
    <w:p w14:paraId="08C34A69" w14:textId="77777777" w:rsidR="002D0DA6" w:rsidRDefault="00000000">
      <w:pPr>
        <w:pStyle w:val="Lista3"/>
      </w:pPr>
      <w:r>
        <w:t>between the target characters that stand together for a single numeral sign in the source</w:t>
      </w:r>
    </w:p>
    <w:p w14:paraId="470A549E" w14:textId="77777777" w:rsidR="002D0DA6" w:rsidRDefault="00000000">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14:paraId="725D0D42" w14:textId="77777777" w:rsidR="002D0DA6" w:rsidRDefault="00000000">
      <w:pPr>
        <w:pStyle w:val="Cmsor4"/>
      </w:pPr>
      <w:bookmarkStart w:id="477" w:name="_Ref203486595"/>
      <w:bookmarkStart w:id="478" w:name="_Toc222221889"/>
      <w:r>
        <w:t xml:space="preserve">Space and </w:t>
      </w:r>
      <w:r>
        <w:rPr>
          <w:rStyle w:val="Foreign"/>
        </w:rPr>
        <w:t>avagraha</w:t>
      </w:r>
      <w:bookmarkEnd w:id="477"/>
      <w:bookmarkEnd w:id="478"/>
    </w:p>
    <w:p w14:paraId="76D29156" w14:textId="77777777" w:rsidR="002D0DA6" w:rsidRDefault="00000000">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14:paraId="071E93E5" w14:textId="77777777" w:rsidR="002D0DA6" w:rsidRDefault="00000000">
      <w:pPr>
        <w:pStyle w:val="Lista"/>
      </w:pPr>
      <w:r>
        <w:rPr>
          <w:rStyle w:val="Foreign"/>
        </w:rPr>
        <w:t>avagraha</w:t>
      </w:r>
      <w:r>
        <w:t xml:space="preserve"> must never be separated by a space from the following word, to which the elided vowel belongs</w:t>
      </w:r>
    </w:p>
    <w:p w14:paraId="3B1C7136" w14:textId="77777777" w:rsidR="002D0DA6"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4D300739" w14:textId="77777777" w:rsidR="002D0DA6"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4691F10B" w14:textId="77777777" w:rsidR="002D0DA6" w:rsidRDefault="00000000">
      <w:pPr>
        <w:pStyle w:val="Cmsor4"/>
      </w:pPr>
      <w:bookmarkStart w:id="479" w:name="_Ref203486770"/>
      <w:bookmarkStart w:id="480" w:name="_Toc222221890"/>
      <w:r>
        <w:t>Space and punctuation marks</w:t>
      </w:r>
      <w:bookmarkEnd w:id="479"/>
      <w:bookmarkEnd w:id="480"/>
    </w:p>
    <w:p w14:paraId="67D91CF1" w14:textId="77777777" w:rsidR="002D0DA6" w:rsidRDefault="00000000">
      <w:r>
        <w:t>Around punctuation marks (as defined in §</w:t>
      </w:r>
      <w:r>
        <w:fldChar w:fldCharType="begin"/>
      </w:r>
      <w:r>
        <w:instrText xml:space="preserve"> REF _Ref203468812 \r \h </w:instrText>
      </w:r>
      <w:r>
        <w:fldChar w:fldCharType="separate"/>
      </w:r>
      <w:r>
        <w:rPr>
          <w:b/>
          <w:bCs/>
          <w:lang w:val="hu-HU"/>
        </w:rPr>
        <w:t>Hiba! A hivatkozási forrás nem található.</w:t>
      </w:r>
      <w:r>
        <w:fldChar w:fldCharType="end"/>
      </w:r>
      <w:r>
        <w:t>), spaces should be deployed as follows.</w:t>
      </w:r>
    </w:p>
    <w:p w14:paraId="0F38439D" w14:textId="77777777" w:rsidR="002D0DA6" w:rsidRDefault="00000000">
      <w:pPr>
        <w:pStyle w:val="Lista"/>
      </w:pPr>
      <w:r>
        <w:t>never add a space before a punctuation mark</w:t>
      </w:r>
    </w:p>
    <w:p w14:paraId="7C868D63" w14:textId="77777777" w:rsidR="002D0DA6" w:rsidRDefault="00000000">
      <w:pPr>
        <w:pStyle w:val="Lista2"/>
      </w:pPr>
      <w:r>
        <w:t>even though editions of Indic texts (both in transliteration and in Indic scripts) often do so</w:t>
      </w:r>
    </w:p>
    <w:p w14:paraId="50EB0760" w14:textId="77777777" w:rsidR="002D0DA6" w:rsidRDefault="00000000">
      <w:pPr>
        <w:pStyle w:val="Lista"/>
      </w:pPr>
      <w:r>
        <w:t>always add a space after punctuation marks if they are followed by text</w:t>
      </w:r>
    </w:p>
    <w:p w14:paraId="6386C3D1" w14:textId="77777777" w:rsidR="002D0DA6" w:rsidRDefault="00000000">
      <w:pPr>
        <w:pStyle w:val="Lista2"/>
      </w:pPr>
      <w:r>
        <w:t>except when a punctuation mark is (for whatever reason) inside a word</w:t>
      </w:r>
    </w:p>
    <w:p w14:paraId="44130FE1" w14:textId="77777777" w:rsidR="002D0DA6" w:rsidRDefault="00000000">
      <w:pPr>
        <w:pStyle w:val="Lista"/>
      </w:pPr>
      <w:r>
        <w:t>should several punctuation marks appear in a group, do add spaces between them</w:t>
      </w:r>
    </w:p>
    <w:p w14:paraId="2A54F43F" w14:textId="77777777" w:rsidR="002D0DA6" w:rsidRDefault="00000000">
      <w:pPr>
        <w:pStyle w:val="Lista2"/>
      </w:pPr>
      <w:r>
        <w:t>this is particularly important if you use shorthand to transliterate certain punctuation marks</w:t>
      </w:r>
    </w:p>
    <w:p w14:paraId="182ACFA2" w14:textId="77777777" w:rsidR="002D0DA6" w:rsidRDefault="00000000">
      <w:pPr>
        <w:pStyle w:val="Cmsor4"/>
      </w:pPr>
      <w:bookmarkStart w:id="481" w:name="_Ref203487198"/>
      <w:bookmarkStart w:id="482" w:name="_Toc222221891"/>
      <w:r>
        <w:t>Space and symbols</w:t>
      </w:r>
      <w:bookmarkEnd w:id="481"/>
      <w:bookmarkEnd w:id="482"/>
    </w:p>
    <w:p w14:paraId="3D6C3CEA" w14:textId="77777777" w:rsidR="002D0DA6" w:rsidRDefault="00000000">
      <w:r>
        <w:t>Around all other symbols including ideograms (§###),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 use spacing as follows.</w:t>
      </w:r>
    </w:p>
    <w:p w14:paraId="7C69A649" w14:textId="77777777" w:rsidR="002D0DA6" w:rsidRDefault="00000000">
      <w:pPr>
        <w:pStyle w:val="Lista2"/>
      </w:pPr>
      <w:r>
        <w:t>symbols must generally be separated by a space from any other characters adjacent on either side</w:t>
      </w:r>
    </w:p>
    <w:p w14:paraId="7C1D3115" w14:textId="77777777" w:rsidR="002D0DA6" w:rsidRDefault="00000000">
      <w:pPr>
        <w:pStyle w:val="Lista3"/>
      </w:pPr>
      <w:r>
        <w:t>including alphabetic graphemes, numeral signs and other symbols</w:t>
      </w:r>
    </w:p>
    <w:p w14:paraId="06F0E87F" w14:textId="77777777" w:rsidR="002D0DA6" w:rsidRDefault="00000000">
      <w:pPr>
        <w:pStyle w:val="Lista3"/>
      </w:pPr>
      <w:r>
        <w:t>except when a symbol is (for whatever reason) inside a word, in which case there should be no spaces around it</w:t>
      </w:r>
    </w:p>
    <w:p w14:paraId="6313F8F9" w14:textId="77777777" w:rsidR="002D0DA6" w:rsidRDefault="00000000">
      <w:pPr>
        <w:pStyle w:val="Cmsor4"/>
      </w:pPr>
      <w:bookmarkStart w:id="483" w:name="_Ref203983021"/>
      <w:bookmarkStart w:id="484" w:name="_Toc222221892"/>
      <w:r>
        <w:t>Space and original space</w:t>
      </w:r>
      <w:bookmarkEnd w:id="483"/>
      <w:bookmarkEnd w:id="484"/>
    </w:p>
    <w:p w14:paraId="10434213" w14:textId="77777777" w:rsidR="002D0DA6" w:rsidRDefault="00000000">
      <w:r>
        <w:t>Around a significant space in the source, whether it is encoded in XML or represented by shorthand (§</w:t>
      </w:r>
      <w:r>
        <w:fldChar w:fldCharType="begin"/>
      </w:r>
      <w:r>
        <w:instrText xml:space="preserve"> REF _Ref203115812 \r \h </w:instrText>
      </w:r>
      <w:r>
        <w:fldChar w:fldCharType="separate"/>
      </w:r>
      <w:r>
        <w:t>9.2</w:t>
      </w:r>
      <w:r>
        <w:fldChar w:fldCharType="end"/>
      </w:r>
      <w:r>
        <w:t>), use editorial spaces as follows.</w:t>
      </w:r>
    </w:p>
    <w:p w14:paraId="7F4A8FAA" w14:textId="77777777" w:rsidR="002D0DA6" w:rsidRDefault="00000000">
      <w:pPr>
        <w:pStyle w:val="Lista"/>
      </w:pPr>
      <w:r>
        <w:t>original spaces must generally be separated by an editorial space from any characters adjacent on either side</w:t>
      </w:r>
    </w:p>
    <w:p w14:paraId="6A7678DF" w14:textId="77777777" w:rsidR="002D0DA6" w:rsidRDefault="00000000">
      <w:pPr>
        <w:pStyle w:val="Lista2"/>
      </w:pPr>
      <w:r>
        <w:t>including alphabetic graphemes, numeral signs and other symbols</w:t>
      </w:r>
    </w:p>
    <w:p w14:paraId="5E07F6A0" w14:textId="77777777" w:rsidR="002D0DA6" w:rsidRDefault="00000000">
      <w:pPr>
        <w:pStyle w:val="Lista"/>
      </w:pPr>
      <w:r>
        <w:t>except when an original space is (for whatever reason) inside a word, in which case there should be no editorial spaces around it</w:t>
      </w:r>
    </w:p>
    <w:p w14:paraId="728D3C60" w14:textId="77777777" w:rsidR="002D0DA6" w:rsidRDefault="00000000">
      <w:pPr>
        <w:pStyle w:val="Cmsor2"/>
      </w:pPr>
      <w:bookmarkStart w:id="485" w:name="_Ref203484736"/>
      <w:r>
        <w:t>Editorial hyphenation</w:t>
      </w:r>
      <w:bookmarkEnd w:id="485"/>
    </w:p>
    <w:p w14:paraId="2F52306D" w14:textId="77777777" w:rsidR="002D0DA6"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7F18A1AE" w14:textId="77777777" w:rsidR="002D0DA6"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6EFF997A" w14:textId="77777777" w:rsidR="002D0DA6" w:rsidRDefault="00000000">
      <w:pPr>
        <w:pStyle w:val="Cmsor3"/>
      </w:pPr>
      <w:bookmarkStart w:id="486" w:name="_Ref203483098"/>
      <w:bookmarkStart w:id="487" w:name="_Toc222221893"/>
      <w:r>
        <w:t>Good practice in editorial hyphenation</w:t>
      </w:r>
      <w:bookmarkEnd w:id="486"/>
      <w:bookmarkEnd w:id="487"/>
    </w:p>
    <w:p w14:paraId="5EAFD488" w14:textId="77777777" w:rsidR="002D0DA6" w:rsidRDefault="00000000">
      <w:pPr>
        <w:pStyle w:val="Lista"/>
      </w:pPr>
      <w:r>
        <w:t>use hyphens only for the purposes endorsed by this guide, i.e.</w:t>
      </w:r>
    </w:p>
    <w:p w14:paraId="1A793EF3" w14:textId="77777777" w:rsidR="002D0DA6" w:rsidRDefault="00000000">
      <w:pPr>
        <w:pStyle w:val="Lista2"/>
      </w:pPr>
      <w:r>
        <w:t>normally, only for the segmentation of compounds</w:t>
      </w:r>
    </w:p>
    <w:p w14:paraId="3870A614" w14:textId="77777777" w:rsidR="002D0DA6" w:rsidRDefault="00000000">
      <w:pPr>
        <w:pStyle w:val="Lista2"/>
      </w:pPr>
      <w:r>
        <w:t>for a specific kind of sandhi analysis (§</w:t>
      </w:r>
      <w:r>
        <w:fldChar w:fldCharType="begin"/>
      </w:r>
      <w:r>
        <w:instrText xml:space="preserve"> REF _Ref204002752 \r \h </w:instrText>
      </w:r>
      <w:r>
        <w:fldChar w:fldCharType="separate"/>
      </w:r>
      <w:r>
        <w:t>7.6.1</w:t>
      </w:r>
      <w:r>
        <w:fldChar w:fldCharType="end"/>
      </w:r>
      <w:r>
        <w:t>)</w:t>
      </w:r>
    </w:p>
    <w:p w14:paraId="54A010C6" w14:textId="77777777" w:rsidR="002D0DA6"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t>8.2</w:t>
      </w:r>
      <w:r>
        <w:fldChar w:fldCharType="end"/>
      </w:r>
      <w:r>
        <w:t>)</w:t>
      </w:r>
    </w:p>
    <w:p w14:paraId="1BB06F06" w14:textId="77777777" w:rsidR="002D0DA6" w:rsidRDefault="00000000">
      <w:pPr>
        <w:pStyle w:val="Lista"/>
      </w:pPr>
      <w:r>
        <w:t>editorial hyphens will normally have alphabetic graphemes on both sides</w:t>
      </w:r>
    </w:p>
    <w:p w14:paraId="5A9FECA7" w14:textId="77777777" w:rsidR="002D0DA6" w:rsidRDefault="00000000">
      <w:pPr>
        <w:pStyle w:val="Lista2"/>
      </w:pPr>
      <w:r>
        <w:t>in rare cases, an editorial hyphen may have to be placed next to a different feature, which is normally represented by XML encoding, but may in some circumstances be represented by shorthand</w:t>
      </w:r>
    </w:p>
    <w:p w14:paraId="4446BAB4" w14:textId="77777777" w:rsidR="002D0DA6" w:rsidRDefault="00000000">
      <w:pPr>
        <w:pStyle w:val="Lista3"/>
      </w:pPr>
      <w:r>
        <w:t>such features include symbols, original spaces, the ends of epigraphic lines, and the ends of verse lines</w:t>
      </w:r>
    </w:p>
    <w:p w14:paraId="687564C7" w14:textId="77777777" w:rsidR="002D0DA6" w:rsidRDefault="00000000">
      <w:pPr>
        <w:pStyle w:val="Lista3"/>
      </w:pPr>
      <w:r>
        <w:t>in all of these cases, the editorial hyphen must be placed after the feature</w:t>
      </w:r>
    </w:p>
    <w:p w14:paraId="7AA81AE1" w14:textId="77777777" w:rsidR="002D0DA6" w:rsidRDefault="00000000">
      <w:pPr>
        <w:pStyle w:val="Cmsor2"/>
      </w:pPr>
      <w:bookmarkStart w:id="488" w:name="_Ref203554407"/>
      <w:bookmarkStart w:id="489" w:name="_Ref203554659"/>
      <w:bookmarkEnd w:id="465"/>
      <w:r>
        <w:t>Segmentation guidelines</w:t>
      </w:r>
      <w:bookmarkEnd w:id="488"/>
      <w:bookmarkEnd w:id="489"/>
    </w:p>
    <w:p w14:paraId="1E1C1BDB" w14:textId="77777777" w:rsidR="002D0DA6" w:rsidRDefault="00000000">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37656C9D" w14:textId="77777777" w:rsidR="002D0DA6" w:rsidRDefault="00000000">
      <w:pPr>
        <w:pStyle w:val="Cmsor3"/>
      </w:pPr>
      <w:bookmarkStart w:id="490" w:name="_Ref203557504"/>
      <w:bookmarkStart w:id="491" w:name="_Ref203557505"/>
      <w:bookmarkStart w:id="492" w:name="_Ref203561822"/>
      <w:bookmarkStart w:id="493" w:name="_Ref203570966"/>
      <w:bookmarkStart w:id="494" w:name="_Toc222221894"/>
      <w:r>
        <w:t>Phrases</w:t>
      </w:r>
      <w:bookmarkEnd w:id="490"/>
      <w:bookmarkEnd w:id="491"/>
      <w:bookmarkEnd w:id="492"/>
      <w:bookmarkEnd w:id="493"/>
      <w:bookmarkEnd w:id="494"/>
    </w:p>
    <w:p w14:paraId="49048486" w14:textId="77777777" w:rsidR="002D0DA6"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D5CD914" w14:textId="77777777" w:rsidR="002D0DA6" w:rsidRDefault="00000000">
      <w:pPr>
        <w:pStyle w:val="Lista"/>
      </w:pPr>
      <w:r>
        <w:t>in Sanskrit:</w:t>
      </w:r>
    </w:p>
    <w:p w14:paraId="7E00AA48" w14:textId="77777777" w:rsidR="002D0DA6" w:rsidRDefault="00000000">
      <w:pPr>
        <w:pStyle w:val="Lista2"/>
      </w:pPr>
      <w:r>
        <w:rPr>
          <w:rStyle w:val="Foreign"/>
        </w:rPr>
        <w:t>iti kartavyam</w:t>
      </w:r>
      <w:r>
        <w:t xml:space="preserve"> → </w:t>
      </w:r>
      <w:r>
        <w:rPr>
          <w:rStyle w:val="Foreign"/>
        </w:rPr>
        <w:t>iti-kartavyatā</w:t>
      </w:r>
    </w:p>
    <w:p w14:paraId="7A917A13" w14:textId="77777777" w:rsidR="002D0DA6" w:rsidRDefault="00000000">
      <w:pPr>
        <w:pStyle w:val="Lista"/>
      </w:pPr>
      <w:r>
        <w:t xml:space="preserve">in Old Javanese: </w:t>
      </w:r>
    </w:p>
    <w:p w14:paraId="3A0516BA" w14:textId="77777777" w:rsidR="002D0DA6" w:rsidRDefault="00000000">
      <w:pPr>
        <w:pStyle w:val="Lista2"/>
      </w:pPr>
      <w:r>
        <w:rPr>
          <w:rStyle w:val="Foreign"/>
        </w:rPr>
        <w:t>tahi tikus</w:t>
      </w:r>
      <w:r>
        <w:t xml:space="preserve"> → </w:t>
      </w:r>
      <w:r>
        <w:rPr>
          <w:rStyle w:val="Foreign"/>
        </w:rPr>
        <w:t>manahi-tikusa</w:t>
      </w:r>
    </w:p>
    <w:p w14:paraId="70459FBB" w14:textId="77777777" w:rsidR="002D0DA6" w:rsidRDefault="00000000">
      <w:pPr>
        <w:pStyle w:val="Lista2"/>
        <w:rPr>
          <w:rStyle w:val="Foreign"/>
          <w:i w:val="0"/>
          <w:iCs w:val="0"/>
          <w:noProof w:val="0"/>
        </w:rPr>
      </w:pPr>
      <w:r>
        <w:rPr>
          <w:rStyle w:val="Foreign"/>
        </w:rPr>
        <w:t>bvat haji</w:t>
      </w:r>
      <w:r>
        <w:t xml:space="preserve"> → </w:t>
      </w:r>
      <w:r>
        <w:rPr>
          <w:rStyle w:val="Foreign"/>
        </w:rPr>
        <w:t>buAt-thajyanya</w:t>
      </w:r>
    </w:p>
    <w:p w14:paraId="3A0DB1AF" w14:textId="77777777" w:rsidR="002D0DA6" w:rsidRDefault="00000000">
      <w:pPr>
        <w:pStyle w:val="Lista3"/>
      </w:pPr>
      <w:r>
        <w:t>for the positioning of the hyphen in this second example, see also §</w:t>
      </w:r>
      <w:r>
        <w:fldChar w:fldCharType="begin"/>
      </w:r>
      <w:r>
        <w:instrText xml:space="preserve"> REF _Ref203398652 \r \h </w:instrText>
      </w:r>
      <w:r>
        <w:fldChar w:fldCharType="separate"/>
      </w:r>
      <w:r>
        <w:t>8.2</w:t>
      </w:r>
      <w:r>
        <w:fldChar w:fldCharType="end"/>
      </w:r>
    </w:p>
    <w:p w14:paraId="3A665E04" w14:textId="77777777" w:rsidR="002D0DA6" w:rsidRDefault="00000000">
      <w:pPr>
        <w:pStyle w:val="Cmsor3"/>
      </w:pPr>
      <w:bookmarkStart w:id="495" w:name="_Ref203561849"/>
      <w:bookmarkStart w:id="496" w:name="_Toc222221895"/>
      <w:bookmarkStart w:id="497" w:name="_Ref203555873"/>
      <w:r>
        <w:t>Grammaticalised structures</w:t>
      </w:r>
      <w:bookmarkEnd w:id="495"/>
      <w:bookmarkEnd w:id="496"/>
    </w:p>
    <w:p w14:paraId="04319852" w14:textId="77777777" w:rsidR="002D0DA6"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7DAD4599" w14:textId="77777777" w:rsidR="002D0DA6" w:rsidRDefault="00000000">
      <w:pPr>
        <w:pStyle w:val="Lista"/>
      </w:pPr>
      <w:r>
        <w:t xml:space="preserve">periphrastic perfects, e.g. </w:t>
      </w:r>
      <w:r>
        <w:rPr>
          <w:rStyle w:val="Foreign"/>
        </w:rPr>
        <w:t>varayāṁ cakāra</w:t>
      </w:r>
    </w:p>
    <w:p w14:paraId="7B53E72E" w14:textId="77777777" w:rsidR="002D0DA6" w:rsidRDefault="00000000">
      <w:pPr>
        <w:pStyle w:val="Lista2"/>
      </w:pPr>
      <w:r>
        <w:t xml:space="preserve">especially since other words may intrude inside such a construction, e.g. </w:t>
      </w:r>
      <w:r>
        <w:rPr>
          <w:rStyle w:val="Foreign"/>
        </w:rPr>
        <w:t>saṁraṁjayāṁ ca prakr̥tīr babhūva</w:t>
      </w:r>
    </w:p>
    <w:p w14:paraId="5CD8BF6D" w14:textId="77777777" w:rsidR="002D0DA6" w:rsidRDefault="00000000">
      <w:pPr>
        <w:pStyle w:val="Lista"/>
      </w:pPr>
      <w:r>
        <w:t xml:space="preserve">past tense formed with imperfect and </w:t>
      </w:r>
      <w:r>
        <w:rPr>
          <w:rStyle w:val="Foreign"/>
        </w:rPr>
        <w:t>sma</w:t>
      </w:r>
      <w:r>
        <w:t xml:space="preserve">, e.g. </w:t>
      </w:r>
      <w:r>
        <w:rPr>
          <w:rStyle w:val="Foreign"/>
        </w:rPr>
        <w:t>samādiśati sma</w:t>
      </w:r>
    </w:p>
    <w:p w14:paraId="0234B236" w14:textId="77777777" w:rsidR="002D0DA6" w:rsidRDefault="00000000">
      <w:pPr>
        <w:pStyle w:val="Lista"/>
      </w:pPr>
      <w:r>
        <w:t xml:space="preserve">verbal prefixes used as prepositions with substantives, e.g. </w:t>
      </w:r>
    </w:p>
    <w:p w14:paraId="3AA56D87" w14:textId="77777777" w:rsidR="002D0DA6" w:rsidRDefault="00000000">
      <w:pPr>
        <w:pStyle w:val="Lista2"/>
      </w:pPr>
      <w:r>
        <w:rPr>
          <w:rStyle w:val="Foreign"/>
        </w:rPr>
        <w:t>ā samudrāt</w:t>
      </w:r>
    </w:p>
    <w:p w14:paraId="77679874" w14:textId="77777777" w:rsidR="002D0DA6" w:rsidRDefault="00000000">
      <w:pPr>
        <w:pStyle w:val="Lista2"/>
      </w:pPr>
      <w:r>
        <w:rPr>
          <w:rStyle w:val="Foreign"/>
        </w:rPr>
        <w:t>anu gaṅgām</w:t>
      </w:r>
    </w:p>
    <w:p w14:paraId="5C5084C3" w14:textId="77777777" w:rsidR="002D0DA6" w:rsidRDefault="00000000">
      <w:pPr>
        <w:pStyle w:val="Cmsor3"/>
      </w:pPr>
      <w:bookmarkStart w:id="498" w:name="_Toc222221896"/>
      <w:r>
        <w:t>Multiple function words</w:t>
      </w:r>
      <w:bookmarkEnd w:id="497"/>
      <w:bookmarkEnd w:id="498"/>
    </w:p>
    <w:p w14:paraId="180218F7" w14:textId="77777777" w:rsidR="002D0DA6" w:rsidRDefault="00000000">
      <w:r>
        <w:t>Pairs or groups of function words (mainly conjunctions) are to be considered separate, even when frequently used together in a meaning that is not evident from the individual meanings of these words. For example, in Sanskrit,</w:t>
      </w:r>
    </w:p>
    <w:p w14:paraId="23847354" w14:textId="77777777" w:rsidR="002D0DA6" w:rsidRDefault="00000000">
      <w:pPr>
        <w:pStyle w:val="Lista"/>
        <w:rPr>
          <w:rStyle w:val="Foreign"/>
          <w:i w:val="0"/>
          <w:iCs w:val="0"/>
          <w:noProof w:val="0"/>
        </w:rPr>
      </w:pPr>
      <w:r>
        <w:rPr>
          <w:rStyle w:val="Foreign"/>
        </w:rPr>
        <w:t>atha vā</w:t>
      </w:r>
    </w:p>
    <w:p w14:paraId="2B492ED0" w14:textId="77777777" w:rsidR="002D0DA6"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3195BE7A" w14:textId="77777777" w:rsidR="002D0DA6" w:rsidRDefault="00000000">
      <w:pPr>
        <w:pStyle w:val="Lista"/>
        <w:rPr>
          <w:rStyle w:val="Foreign"/>
          <w:i w:val="0"/>
          <w:iCs w:val="0"/>
          <w:noProof w:val="0"/>
        </w:rPr>
      </w:pPr>
      <w:r>
        <w:rPr>
          <w:rStyle w:val="Foreign"/>
        </w:rPr>
        <w:t>api ca</w:t>
      </w:r>
      <w:r>
        <w:t xml:space="preserve"> and </w:t>
      </w:r>
      <w:r>
        <w:rPr>
          <w:rStyle w:val="Foreign"/>
        </w:rPr>
        <w:t>api vā</w:t>
      </w:r>
    </w:p>
    <w:p w14:paraId="58B90AC9" w14:textId="77777777" w:rsidR="002D0DA6" w:rsidRDefault="00000000">
      <w:pPr>
        <w:pStyle w:val="Lista"/>
      </w:pPr>
      <w:r>
        <w:rPr>
          <w:rStyle w:val="Foreign"/>
        </w:rPr>
        <w:t>anyac ca</w:t>
      </w:r>
    </w:p>
    <w:p w14:paraId="4DDFB143" w14:textId="77777777" w:rsidR="002D0DA6" w:rsidRDefault="00000000">
      <w:pPr>
        <w:pStyle w:val="Lista"/>
        <w:rPr>
          <w:rStyle w:val="Foreign"/>
          <w:i w:val="0"/>
          <w:iCs w:val="0"/>
          <w:noProof w:val="0"/>
        </w:rPr>
      </w:pPr>
      <w:r>
        <w:rPr>
          <w:rStyle w:val="Foreign"/>
        </w:rPr>
        <w:t>tad</w:t>
      </w:r>
      <w:r>
        <w:t xml:space="preserve"> </w:t>
      </w:r>
      <w:r>
        <w:rPr>
          <w:rStyle w:val="Foreign"/>
        </w:rPr>
        <w:t>yathā</w:t>
      </w:r>
    </w:p>
    <w:p w14:paraId="19A034EE" w14:textId="77777777" w:rsidR="002D0DA6" w:rsidRDefault="00000000">
      <w:pPr>
        <w:pStyle w:val="Lista"/>
        <w:rPr>
          <w:rStyle w:val="Foreign"/>
          <w:i w:val="0"/>
          <w:iCs w:val="0"/>
          <w:noProof w:val="0"/>
        </w:rPr>
      </w:pPr>
      <w:r>
        <w:rPr>
          <w:rStyle w:val="Foreign"/>
        </w:rPr>
        <w:t>na hi</w:t>
      </w:r>
    </w:p>
    <w:p w14:paraId="321B3CEB" w14:textId="77777777" w:rsidR="002D0DA6" w:rsidRDefault="00000000">
      <w:pPr>
        <w:pStyle w:val="Lista"/>
        <w:rPr>
          <w:rStyle w:val="Foreign"/>
          <w:i w:val="0"/>
          <w:iCs w:val="0"/>
          <w:noProof w:val="0"/>
        </w:rPr>
      </w:pPr>
      <w:r>
        <w:t>etc.</w:t>
      </w:r>
    </w:p>
    <w:p w14:paraId="59FCCE86" w14:textId="77777777" w:rsidR="002D0DA6" w:rsidRDefault="002D0DA6"/>
    <w:p w14:paraId="528BCBA3" w14:textId="77777777" w:rsidR="002D0DA6"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581007B3" w14:textId="77777777" w:rsidR="002D0DA6" w:rsidRDefault="00000000">
      <w:pPr>
        <w:pStyle w:val="Lista"/>
      </w:pPr>
      <w:r>
        <w:t xml:space="preserve">Old Javanese </w:t>
      </w:r>
      <w:r>
        <w:rPr>
          <w:rStyle w:val="Foreign"/>
        </w:rPr>
        <w:t>kimuta</w:t>
      </w:r>
    </w:p>
    <w:p w14:paraId="7A0455E9" w14:textId="77777777" w:rsidR="002D0DA6" w:rsidRDefault="00000000">
      <w:pPr>
        <w:pStyle w:val="Lista"/>
      </w:pPr>
      <w:r>
        <w:t xml:space="preserve">Old Cam </w:t>
      </w:r>
      <w:r>
        <w:rPr>
          <w:rStyle w:val="Foreign"/>
        </w:rPr>
        <w:t>kintu</w:t>
      </w:r>
    </w:p>
    <w:p w14:paraId="1360BD77" w14:textId="77777777" w:rsidR="002D0DA6" w:rsidRDefault="00000000">
      <w:pPr>
        <w:pStyle w:val="Cmsor3"/>
      </w:pPr>
      <w:bookmarkStart w:id="499" w:name="_Ref203555889"/>
      <w:bookmarkStart w:id="500" w:name="_Toc222221897"/>
      <w:r>
        <w:t>Repetitive structures</w:t>
      </w:r>
      <w:bookmarkEnd w:id="499"/>
      <w:bookmarkEnd w:id="500"/>
    </w:p>
    <w:p w14:paraId="01512E6A" w14:textId="77777777" w:rsidR="002D0DA6"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226E441E" w14:textId="77777777" w:rsidR="002D0DA6" w:rsidRDefault="00000000">
      <w:pPr>
        <w:pStyle w:val="Lista"/>
        <w:rPr>
          <w:i/>
          <w:iCs/>
          <w:noProof/>
        </w:rPr>
      </w:pPr>
      <w:r>
        <w:t>words iterated with the same inflectional ending shall be spaced, for example</w:t>
      </w:r>
    </w:p>
    <w:p w14:paraId="7B3801CC" w14:textId="77777777" w:rsidR="002D0DA6" w:rsidRDefault="00000000">
      <w:pPr>
        <w:pStyle w:val="Lista2"/>
        <w:rPr>
          <w:rStyle w:val="Foreign"/>
        </w:rPr>
      </w:pPr>
      <w:r>
        <w:rPr>
          <w:rStyle w:val="Foreign"/>
        </w:rPr>
        <w:t>yasya yasya</w:t>
      </w:r>
    </w:p>
    <w:p w14:paraId="2EA9DEB7" w14:textId="77777777" w:rsidR="002D0DA6" w:rsidRDefault="00000000">
      <w:pPr>
        <w:pStyle w:val="Lista2"/>
      </w:pPr>
      <w:r>
        <w:rPr>
          <w:rStyle w:val="Foreign"/>
        </w:rPr>
        <w:t>dine dine</w:t>
      </w:r>
    </w:p>
    <w:p w14:paraId="45D1EE6B" w14:textId="77777777" w:rsidR="002D0DA6" w:rsidRDefault="00000000">
      <w:pPr>
        <w:pStyle w:val="Lista"/>
      </w:pPr>
      <w:r>
        <w:t>when the first iteration does not have an inflectional ending, the formation is of course to be treated as a compound and accordingly hyphenated (if sandhi allows), for example</w:t>
      </w:r>
    </w:p>
    <w:p w14:paraId="21B453D8" w14:textId="77777777" w:rsidR="002D0DA6" w:rsidRDefault="00000000">
      <w:pPr>
        <w:pStyle w:val="Lista2"/>
        <w:rPr>
          <w:i/>
          <w:iCs/>
          <w:noProof/>
        </w:rPr>
      </w:pPr>
      <w:r>
        <w:rPr>
          <w:rStyle w:val="Foreign"/>
        </w:rPr>
        <w:t>ekaikam</w:t>
      </w:r>
      <w:r>
        <w:t xml:space="preserve"> (from </w:t>
      </w:r>
      <w:r>
        <w:rPr>
          <w:rStyle w:val="Foreign"/>
        </w:rPr>
        <w:t>eka+eka</w:t>
      </w:r>
      <w:r>
        <w:t>, not segmentable)</w:t>
      </w:r>
    </w:p>
    <w:p w14:paraId="1E013833" w14:textId="77777777" w:rsidR="002D0DA6" w:rsidRDefault="00000000">
      <w:pPr>
        <w:pStyle w:val="Lista2"/>
        <w:rPr>
          <w:rStyle w:val="Foreign"/>
        </w:rPr>
      </w:pPr>
      <w:r>
        <w:rPr>
          <w:rStyle w:val="Foreign"/>
        </w:rPr>
        <w:t>pūrva-pūrvāḥ</w:t>
      </w:r>
    </w:p>
    <w:p w14:paraId="2FD5AEE1" w14:textId="77777777" w:rsidR="002D0DA6" w:rsidRDefault="00000000">
      <w:pPr>
        <w:pStyle w:val="Lista"/>
      </w:pPr>
      <w:r>
        <w:t>in more complicated cases, proceed according to your discretion</w:t>
      </w:r>
    </w:p>
    <w:p w14:paraId="33A2C9FA" w14:textId="77777777" w:rsidR="002D0DA6" w:rsidRDefault="00000000">
      <w:pPr>
        <w:pStyle w:val="Lista2"/>
      </w:pPr>
      <w:r>
        <w:t>hyphenation may be preferred in the following cases</w:t>
      </w:r>
    </w:p>
    <w:p w14:paraId="072B464E" w14:textId="77777777" w:rsidR="002D0DA6" w:rsidRDefault="00000000">
      <w:pPr>
        <w:pStyle w:val="Lista3"/>
      </w:pPr>
      <w:r>
        <w:t xml:space="preserve">if the word forms used may be either inflected or uninflected, as in </w:t>
      </w:r>
      <w:r>
        <w:rPr>
          <w:rStyle w:val="Foreign"/>
        </w:rPr>
        <w:t>ahar-ahar</w:t>
      </w:r>
    </w:p>
    <w:p w14:paraId="2234C095" w14:textId="77777777" w:rsidR="002D0DA6" w:rsidRDefault="00000000">
      <w:pPr>
        <w:pStyle w:val="Lista3"/>
        <w:rPr>
          <w:rStyle w:val="Foreign"/>
          <w:i w:val="0"/>
          <w:iCs w:val="0"/>
          <w:noProof w:val="0"/>
        </w:rPr>
      </w:pPr>
      <w:r>
        <w:t xml:space="preserve">if the iterations have different inflectional endings, as in </w:t>
      </w:r>
      <w:r>
        <w:rPr>
          <w:rStyle w:val="Foreign"/>
        </w:rPr>
        <w:t>ekam-ekāḥ</w:t>
      </w:r>
    </w:p>
    <w:p w14:paraId="5CCCC7FA" w14:textId="77777777" w:rsidR="002D0DA6"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3720B656" w14:textId="77777777" w:rsidR="002D0DA6" w:rsidRDefault="00000000">
      <w:pPr>
        <w:pStyle w:val="Lista2"/>
      </w:pPr>
      <w:r>
        <w:t xml:space="preserve">no segmentation is to be preferred when an iterative formation is well established in a particular meaning, as in </w:t>
      </w:r>
      <w:r>
        <w:rPr>
          <w:rStyle w:val="Foreign"/>
        </w:rPr>
        <w:t>paramparā</w:t>
      </w:r>
    </w:p>
    <w:p w14:paraId="7CFFC606" w14:textId="77777777" w:rsidR="002D0DA6"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8.6.8</w:t>
      </w:r>
      <w:r>
        <w:fldChar w:fldCharType="end"/>
      </w:r>
      <w:r>
        <w:t>)</w:t>
      </w:r>
    </w:p>
    <w:p w14:paraId="7B5CCAA3" w14:textId="77777777" w:rsidR="002D0DA6" w:rsidRDefault="00000000">
      <w:pPr>
        <w:pStyle w:val="Cmsor3"/>
      </w:pPr>
      <w:bookmarkStart w:id="501" w:name="_Ref203561898"/>
      <w:bookmarkStart w:id="502" w:name="_Ref203570974"/>
      <w:bookmarkStart w:id="503" w:name="_Toc222221898"/>
      <w:bookmarkStart w:id="504" w:name="_Ref203555276"/>
      <w:r>
        <w:t>Quasi-compounds</w:t>
      </w:r>
      <w:bookmarkEnd w:id="501"/>
      <w:bookmarkEnd w:id="502"/>
      <w:bookmarkEnd w:id="503"/>
    </w:p>
    <w:p w14:paraId="31D6D629" w14:textId="77777777" w:rsidR="002D0DA6"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19E2C1FB" w14:textId="77777777" w:rsidR="002D0DA6" w:rsidRDefault="00000000">
      <w:pPr>
        <w:pStyle w:val="Lista"/>
      </w:pPr>
      <w:r>
        <w:t>for example,</w:t>
      </w:r>
    </w:p>
    <w:p w14:paraId="2B3880EB" w14:textId="77777777" w:rsidR="002D0DA6" w:rsidRDefault="00000000">
      <w:pPr>
        <w:pStyle w:val="Lista2"/>
        <w:rPr>
          <w:rStyle w:val="Foreign"/>
          <w:i w:val="0"/>
          <w:iCs w:val="0"/>
          <w:noProof w:val="0"/>
        </w:rPr>
      </w:pPr>
      <w:r>
        <w:rPr>
          <w:rStyle w:val="Foreign"/>
        </w:rPr>
        <w:t>lamvoṣṭha dedamita mahādeva guṇṭhaka ity evam-ādibhyo</w:t>
      </w:r>
    </w:p>
    <w:p w14:paraId="31B67CD5" w14:textId="77777777" w:rsidR="002D0DA6"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40DFB977" w14:textId="77777777" w:rsidR="002D0DA6" w:rsidRDefault="00000000">
      <w:pPr>
        <w:pStyle w:val="Lista2"/>
        <w:rPr>
          <w:rStyle w:val="Foreign"/>
        </w:rPr>
      </w:pPr>
      <w:r>
        <w:rPr>
          <w:rStyle w:val="Foreign"/>
        </w:rPr>
        <w:t>samrāṬ vākāṭakānāṁ mahārāja śrī-pravarasenasya</w:t>
      </w:r>
    </w:p>
    <w:p w14:paraId="61DAEC03" w14:textId="77777777" w:rsidR="002D0DA6"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269D0A81" w14:textId="77777777" w:rsidR="002D0DA6" w:rsidRDefault="00000000">
      <w:pPr>
        <w:pStyle w:val="Lista"/>
      </w:pPr>
      <w:r>
        <w:t>do feel free to hyphenate such structures if you feel that this is helpful for the reader</w:t>
      </w:r>
    </w:p>
    <w:p w14:paraId="71A8C16A" w14:textId="77777777" w:rsidR="002D0DA6"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7210F571" w14:textId="77777777" w:rsidR="002D0DA6" w:rsidRDefault="00000000">
      <w:pPr>
        <w:pStyle w:val="Cmsor3"/>
      </w:pPr>
      <w:bookmarkStart w:id="505" w:name="_Ref203561411"/>
      <w:bookmarkStart w:id="506" w:name="_Ref203571919"/>
      <w:bookmarkStart w:id="507" w:name="_Toc222221899"/>
      <w:r>
        <w:t xml:space="preserve">Verbal </w:t>
      </w:r>
      <w:bookmarkEnd w:id="505"/>
      <w:r>
        <w:t>formations</w:t>
      </w:r>
      <w:bookmarkEnd w:id="506"/>
      <w:bookmarkEnd w:id="507"/>
    </w:p>
    <w:p w14:paraId="0FA4ECA9" w14:textId="77777777" w:rsidR="002D0DA6"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4517C591" w14:textId="77777777" w:rsidR="002D0DA6"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3C033207" w14:textId="77777777" w:rsidR="002D0DA6" w:rsidRDefault="00000000">
      <w:pPr>
        <w:pStyle w:val="Lista2"/>
      </w:pPr>
      <w:r>
        <w:rPr>
          <w:rStyle w:val="Foreign"/>
        </w:rPr>
        <w:t>āvir-bhavati</w:t>
      </w:r>
      <w:r>
        <w:t xml:space="preserve"> or </w:t>
      </w:r>
      <w:r>
        <w:rPr>
          <w:rStyle w:val="Foreign"/>
        </w:rPr>
        <w:t>āvirbhavati</w:t>
      </w:r>
    </w:p>
    <w:p w14:paraId="61A31507" w14:textId="77777777" w:rsidR="002D0DA6" w:rsidRDefault="00000000">
      <w:pPr>
        <w:pStyle w:val="Lista2"/>
      </w:pPr>
      <w:r>
        <w:rPr>
          <w:rStyle w:val="Foreign"/>
        </w:rPr>
        <w:t>tiro-bhūta</w:t>
      </w:r>
      <w:r>
        <w:t xml:space="preserve"> or </w:t>
      </w:r>
      <w:r>
        <w:rPr>
          <w:rStyle w:val="Foreign"/>
        </w:rPr>
        <w:t>tirobhūta</w:t>
      </w:r>
    </w:p>
    <w:p w14:paraId="486A8941" w14:textId="77777777" w:rsidR="002D0DA6"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3A20690A" w14:textId="77777777" w:rsidR="002D0DA6"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086A8A17" w14:textId="77777777" w:rsidR="002D0DA6"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7A404595" w14:textId="77777777" w:rsidR="002D0DA6"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0EBA4BEF" w14:textId="77777777" w:rsidR="002D0DA6"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1BFFCB65" w14:textId="77777777" w:rsidR="002D0DA6" w:rsidRDefault="00000000">
      <w:pPr>
        <w:pStyle w:val="Lista2"/>
      </w:pPr>
      <w:r>
        <w:rPr>
          <w:rStyle w:val="Foreign"/>
        </w:rPr>
        <w:t>svī-karoti</w:t>
      </w:r>
      <w:r>
        <w:t xml:space="preserve">, </w:t>
      </w:r>
      <w:r>
        <w:rPr>
          <w:rStyle w:val="Foreign"/>
        </w:rPr>
        <w:t>svī-kr̥tya</w:t>
      </w:r>
    </w:p>
    <w:p w14:paraId="3F2AA4AD" w14:textId="77777777" w:rsidR="002D0DA6" w:rsidRDefault="00000000">
      <w:pPr>
        <w:pStyle w:val="Lista2"/>
        <w:rPr>
          <w:rStyle w:val="Foreign"/>
          <w:i w:val="0"/>
          <w:iCs w:val="0"/>
          <w:noProof w:val="0"/>
        </w:rPr>
      </w:pPr>
      <w:r>
        <w:rPr>
          <w:rStyle w:val="Foreign"/>
        </w:rPr>
        <w:t>vaśī-bhavati</w:t>
      </w:r>
      <w:r>
        <w:t xml:space="preserve">, </w:t>
      </w:r>
      <w:r>
        <w:rPr>
          <w:rStyle w:val="Foreign"/>
        </w:rPr>
        <w:t>vaśī-bhūta</w:t>
      </w:r>
    </w:p>
    <w:p w14:paraId="61FC6985" w14:textId="77777777" w:rsidR="002D0DA6" w:rsidRDefault="00000000">
      <w:pPr>
        <w:pStyle w:val="Lista2"/>
        <w:rPr>
          <w:rStyle w:val="Foreign"/>
          <w:i w:val="0"/>
          <w:iCs w:val="0"/>
          <w:noProof w:val="0"/>
        </w:rPr>
      </w:pPr>
      <w:r>
        <w:rPr>
          <w:rStyle w:val="Foreign"/>
        </w:rPr>
        <w:t>tanū-karoti</w:t>
      </w:r>
    </w:p>
    <w:p w14:paraId="2B690A01" w14:textId="77777777" w:rsidR="002D0DA6"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77B19769" w14:textId="77777777" w:rsidR="002D0DA6" w:rsidRDefault="00000000">
      <w:pPr>
        <w:pStyle w:val="Lista2"/>
        <w:rPr>
          <w:rStyle w:val="Foreign"/>
          <w:i w:val="0"/>
          <w:iCs w:val="0"/>
          <w:noProof w:val="0"/>
        </w:rPr>
      </w:pPr>
      <w:r>
        <w:rPr>
          <w:rStyle w:val="Foreign"/>
        </w:rPr>
        <w:t>brāhmaṇasād gatāḥ</w:t>
      </w:r>
    </w:p>
    <w:p w14:paraId="730A892F" w14:textId="77777777" w:rsidR="002D0DA6" w:rsidRDefault="00000000">
      <w:pPr>
        <w:pStyle w:val="Lista2"/>
      </w:pPr>
      <w:r>
        <w:rPr>
          <w:rStyle w:val="Foreign"/>
        </w:rPr>
        <w:t>khaṇḍaśaḥ karoti</w:t>
      </w:r>
    </w:p>
    <w:p w14:paraId="763DBB98" w14:textId="77777777" w:rsidR="002D0DA6" w:rsidRDefault="00000000">
      <w:pPr>
        <w:pStyle w:val="Cmsor3"/>
      </w:pPr>
      <w:bookmarkStart w:id="508" w:name="_Ref203577559"/>
      <w:bookmarkStart w:id="509" w:name="_Toc222221900"/>
      <w:bookmarkEnd w:id="504"/>
      <w:r>
        <w:t>Nominal compounds</w:t>
      </w:r>
      <w:bookmarkEnd w:id="508"/>
      <w:bookmarkEnd w:id="509"/>
    </w:p>
    <w:p w14:paraId="3952A93C" w14:textId="77777777" w:rsidR="002D0DA6"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8.6.8</w:t>
      </w:r>
      <w:r>
        <w:rPr>
          <w:lang w:eastAsia="en-US" w:bidi="ar-SA"/>
        </w:rPr>
        <w:fldChar w:fldCharType="end"/>
      </w:r>
      <w:r>
        <w:rPr>
          <w:lang w:eastAsia="en-US" w:bidi="ar-SA"/>
        </w:rPr>
        <w:t>) should be left unsegmented.</w:t>
      </w:r>
    </w:p>
    <w:p w14:paraId="333335BE" w14:textId="77777777" w:rsidR="002D0DA6"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t>8.3</w:t>
      </w:r>
      <w:r>
        <w:fldChar w:fldCharType="end"/>
      </w:r>
      <w:r>
        <w:t>)</w:t>
      </w:r>
    </w:p>
    <w:p w14:paraId="4EA196C9" w14:textId="77777777" w:rsidR="002D0DA6"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282271EA" w14:textId="77777777" w:rsidR="002D0DA6" w:rsidRDefault="00000000">
      <w:pPr>
        <w:pStyle w:val="Lista2"/>
        <w:rPr>
          <w:rStyle w:val="Foreign"/>
          <w:i w:val="0"/>
          <w:iCs w:val="0"/>
          <w:noProof w:val="0"/>
        </w:rPr>
      </w:pPr>
      <w:r>
        <w:t xml:space="preserve">Tamil </w:t>
      </w:r>
      <w:r>
        <w:rPr>
          <w:rStyle w:val="Foreign"/>
        </w:rPr>
        <w:t>tiru-makaḷ</w:t>
      </w:r>
    </w:p>
    <w:p w14:paraId="4C78F021" w14:textId="77777777" w:rsidR="002D0DA6"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56A0FED3" w14:textId="77777777" w:rsidR="002D0DA6" w:rsidRDefault="00000000">
      <w:pPr>
        <w:pStyle w:val="Lista2"/>
      </w:pPr>
      <w:r>
        <w:t xml:space="preserve">e.g. </w:t>
      </w:r>
      <w:r>
        <w:rPr>
          <w:rStyle w:val="Foreign"/>
        </w:rPr>
        <w:t>ante-vāsin</w:t>
      </w:r>
      <w:r>
        <w:t xml:space="preserve">, </w:t>
      </w:r>
      <w:r>
        <w:rPr>
          <w:rStyle w:val="Foreign"/>
        </w:rPr>
        <w:t>bhayaṁ-kara</w:t>
      </w:r>
    </w:p>
    <w:p w14:paraId="795CC083" w14:textId="77777777" w:rsidR="002D0DA6"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t>8.6.7.1</w:t>
      </w:r>
      <w:r>
        <w:fldChar w:fldCharType="end"/>
      </w:r>
      <w:r>
        <w:t>) and names (§</w:t>
      </w:r>
      <w:r>
        <w:fldChar w:fldCharType="begin"/>
      </w:r>
      <w:r>
        <w:instrText xml:space="preserve"> REF _Ref203560676 \r \h </w:instrText>
      </w:r>
      <w:r>
        <w:fldChar w:fldCharType="separate"/>
      </w:r>
      <w:r>
        <w:t>8.6.7.2</w:t>
      </w:r>
      <w:r>
        <w:fldChar w:fldCharType="end"/>
      </w:r>
      <w:r>
        <w:t>), so it is often preferable not to segment them</w:t>
      </w:r>
    </w:p>
    <w:p w14:paraId="765255F3" w14:textId="77777777" w:rsidR="002D0DA6"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4FB84EED" w14:textId="77777777" w:rsidR="002D0DA6"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8.6.7.1</w:t>
      </w:r>
      <w:r>
        <w:fldChar w:fldCharType="end"/>
      </w:r>
      <w:r>
        <w:t>) — without analysis, e.g.</w:t>
      </w:r>
    </w:p>
    <w:p w14:paraId="6CB8B97B" w14:textId="77777777" w:rsidR="002D0DA6"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05B0864B" w14:textId="77777777" w:rsidR="002D0DA6"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601CA038" w14:textId="77777777" w:rsidR="002D0DA6"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453B6E4B" w14:textId="77777777" w:rsidR="002D0DA6"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140306F2" w14:textId="77777777" w:rsidR="002D0DA6" w:rsidRDefault="00000000">
      <w:pPr>
        <w:pStyle w:val="Lista2"/>
      </w:pPr>
      <w:r>
        <w:t>hyphenating where you would otherwise prefer not to hyphenate, e.g.</w:t>
      </w:r>
    </w:p>
    <w:p w14:paraId="532E2145" w14:textId="77777777" w:rsidR="002D0DA6"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2BBF261D" w14:textId="77777777" w:rsidR="002D0DA6" w:rsidRDefault="00000000">
      <w:pPr>
        <w:pStyle w:val="Lista3"/>
      </w:pPr>
      <w:r>
        <w:rPr>
          <w:rStyle w:val="Foreign"/>
        </w:rPr>
        <w:t xml:space="preserve">aśva-gaja-śāstra-jña </w:t>
      </w:r>
      <w:r>
        <w:t xml:space="preserve">(not </w:t>
      </w:r>
      <w:r>
        <w:rPr>
          <w:rStyle w:val="Foreign"/>
        </w:rPr>
        <w:t>-śāstrajña</w:t>
      </w:r>
      <w:r>
        <w:t>)</w:t>
      </w:r>
    </w:p>
    <w:p w14:paraId="5F25FC67" w14:textId="77777777" w:rsidR="002D0DA6"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8.6.8</w:t>
      </w:r>
      <w:r>
        <w:fldChar w:fldCharType="end"/>
      </w:r>
      <w:r>
        <w:t>)</w:t>
      </w:r>
    </w:p>
    <w:p w14:paraId="4F50DB67" w14:textId="77777777" w:rsidR="002D0DA6" w:rsidRDefault="00000000">
      <w:pPr>
        <w:pStyle w:val="Lista2"/>
      </w:pPr>
      <w:r>
        <w:t>not hyphenating where you would otherwise prefer to hyphenate</w:t>
      </w:r>
    </w:p>
    <w:p w14:paraId="6BFDCC0B" w14:textId="77777777" w:rsidR="002D0DA6" w:rsidRDefault="00000000">
      <w:pPr>
        <w:pStyle w:val="Lista3"/>
      </w:pPr>
      <w:r>
        <w:t xml:space="preserve">e.g. </w:t>
      </w:r>
      <w:r>
        <w:rPr>
          <w:rStyle w:val="Foreign"/>
        </w:rPr>
        <w:t>brahmadeyī-kr̥tya</w:t>
      </w:r>
      <w:r>
        <w:t xml:space="preserve"> (not </w:t>
      </w:r>
      <w:r>
        <w:rPr>
          <w:rStyle w:val="Foreign"/>
        </w:rPr>
        <w:t>brahma-deyī-</w:t>
      </w:r>
      <w:r>
        <w:t>)</w:t>
      </w:r>
    </w:p>
    <w:p w14:paraId="0289A2BC" w14:textId="77777777" w:rsidR="002D0DA6"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7534A697" w14:textId="77777777" w:rsidR="002D0DA6" w:rsidRDefault="00000000">
      <w:pPr>
        <w:pStyle w:val="Lista2"/>
      </w:pPr>
      <w:r>
        <w:t>forego all or part of the segmentation so as not to impose either segmentation on the text</w:t>
      </w:r>
    </w:p>
    <w:p w14:paraId="7FE7D3B5" w14:textId="77777777" w:rsidR="002D0DA6" w:rsidRDefault="00000000">
      <w:pPr>
        <w:pStyle w:val="Lista2"/>
      </w:pPr>
      <w:r>
        <w:t>prioritise the meaning you translate as primary, segment according to that, and optionally mention the alternative segmentation in a note to your translation</w:t>
      </w:r>
    </w:p>
    <w:p w14:paraId="7BB1CA66" w14:textId="77777777" w:rsidR="002D0DA6" w:rsidRDefault="00000000">
      <w:pPr>
        <w:pStyle w:val="Cmsor4"/>
      </w:pPr>
      <w:bookmarkStart w:id="510" w:name="_Ref203386387"/>
      <w:bookmarkStart w:id="511" w:name="_Toc222221901"/>
      <w:r>
        <w:t>Basic compounds</w:t>
      </w:r>
      <w:bookmarkEnd w:id="510"/>
      <w:bookmarkEnd w:id="511"/>
    </w:p>
    <w:p w14:paraId="6EAEB0CD" w14:textId="77777777" w:rsidR="002D0DA6"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3EC18B27" w14:textId="77777777" w:rsidR="002D0DA6" w:rsidRDefault="00000000">
      <w:pPr>
        <w:pStyle w:val="Lista"/>
      </w:pPr>
      <w:r>
        <w:t>compounds with a conventional meaning that cannot be derived straightforwardly from the meaning of the members, e.g.</w:t>
      </w:r>
    </w:p>
    <w:p w14:paraId="2204398D" w14:textId="77777777" w:rsidR="002D0DA6" w:rsidRDefault="00000000">
      <w:pPr>
        <w:pStyle w:val="Lista2"/>
      </w:pPr>
      <w:r>
        <w:rPr>
          <w:rStyle w:val="Foreign"/>
        </w:rPr>
        <w:t>mahā-rāja</w:t>
      </w:r>
      <w:r>
        <w:t xml:space="preserve"> (‘great king’) or </w:t>
      </w:r>
      <w:r>
        <w:rPr>
          <w:rStyle w:val="Foreign"/>
        </w:rPr>
        <w:t>mahārāja</w:t>
      </w:r>
      <w:r>
        <w:t xml:space="preserve"> (a particular kind of ruler)</w:t>
      </w:r>
    </w:p>
    <w:p w14:paraId="17209CA8" w14:textId="77777777" w:rsidR="002D0DA6" w:rsidRDefault="00000000">
      <w:pPr>
        <w:pStyle w:val="Lista2"/>
      </w:pPr>
      <w:r>
        <w:rPr>
          <w:rStyle w:val="Foreign"/>
        </w:rPr>
        <w:t>nr̥-pati</w:t>
      </w:r>
      <w:r>
        <w:t xml:space="preserve"> (‘man-lord’) or </w:t>
      </w:r>
      <w:r>
        <w:rPr>
          <w:rStyle w:val="Foreign"/>
        </w:rPr>
        <w:t>nr̥pati</w:t>
      </w:r>
      <w:r>
        <w:t xml:space="preserve"> (a king)</w:t>
      </w:r>
    </w:p>
    <w:p w14:paraId="5926A8FB" w14:textId="77777777" w:rsidR="002D0DA6" w:rsidRDefault="00000000">
      <w:pPr>
        <w:pStyle w:val="Lista2"/>
      </w:pPr>
      <w:r>
        <w:rPr>
          <w:rStyle w:val="Foreign"/>
        </w:rPr>
        <w:t>dina-maṇi</w:t>
      </w:r>
      <w:r>
        <w:t xml:space="preserve"> (‘day-jewel’) or </w:t>
      </w:r>
      <w:r>
        <w:rPr>
          <w:rStyle w:val="Foreign"/>
        </w:rPr>
        <w:t>dinamaṇi</w:t>
      </w:r>
      <w:r>
        <w:t xml:space="preserve"> (the sun)</w:t>
      </w:r>
    </w:p>
    <w:p w14:paraId="3B2D77C1" w14:textId="77777777" w:rsidR="002D0DA6" w:rsidRDefault="00000000">
      <w:pPr>
        <w:pStyle w:val="Lista2"/>
      </w:pPr>
      <w:r>
        <w:rPr>
          <w:rStyle w:val="Foreign"/>
        </w:rPr>
        <w:t>turaṁ-gama</w:t>
      </w:r>
      <w:r>
        <w:t xml:space="preserve"> (‘quickly-goer’) or </w:t>
      </w:r>
      <w:r>
        <w:rPr>
          <w:rStyle w:val="Foreign"/>
        </w:rPr>
        <w:t>turaṁgama</w:t>
      </w:r>
      <w:r>
        <w:t xml:space="preserve"> (a horse)</w:t>
      </w:r>
    </w:p>
    <w:p w14:paraId="5A580765" w14:textId="77777777" w:rsidR="002D0DA6"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7E209730" w14:textId="77777777" w:rsidR="002D0DA6"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4355030D" w14:textId="77777777" w:rsidR="002D0DA6"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2F62D1E1" w14:textId="77777777" w:rsidR="002D0DA6"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7D1A7B80" w14:textId="77777777" w:rsidR="002D0DA6" w:rsidRDefault="00000000">
      <w:pPr>
        <w:pStyle w:val="Lista2"/>
        <w:rPr>
          <w:rStyle w:val="Foreign"/>
          <w:i w:val="0"/>
          <w:iCs w:val="0"/>
          <w:noProof w:val="0"/>
        </w:rPr>
      </w:pPr>
      <w:r>
        <w:t>especially if such a compound has a non-evident conventional meaning, e.g.</w:t>
      </w:r>
    </w:p>
    <w:p w14:paraId="7C00EABD" w14:textId="77777777" w:rsidR="002D0DA6" w:rsidRDefault="00000000">
      <w:pPr>
        <w:pStyle w:val="Lista3"/>
      </w:pPr>
      <w:r>
        <w:rPr>
          <w:rStyle w:val="Foreign"/>
        </w:rPr>
        <w:t>dvi-ja</w:t>
      </w:r>
      <w:r>
        <w:t xml:space="preserve"> (‘twice-born’) or </w:t>
      </w:r>
      <w:r>
        <w:rPr>
          <w:rStyle w:val="Foreign"/>
        </w:rPr>
        <w:t>dvija</w:t>
      </w:r>
      <w:r>
        <w:t xml:space="preserve"> (a bird; a member of the upper classes)</w:t>
      </w:r>
    </w:p>
    <w:p w14:paraId="4A3A3DA2" w14:textId="77777777" w:rsidR="002D0DA6" w:rsidRDefault="00000000">
      <w:pPr>
        <w:pStyle w:val="Lista3"/>
      </w:pPr>
      <w:r>
        <w:rPr>
          <w:rStyle w:val="Foreign"/>
        </w:rPr>
        <w:t>madhu-kara</w:t>
      </w:r>
      <w:r>
        <w:t xml:space="preserve"> (‘honey-maker’) or </w:t>
      </w:r>
      <w:r>
        <w:rPr>
          <w:rStyle w:val="Foreign"/>
        </w:rPr>
        <w:t>madhukara</w:t>
      </w:r>
      <w:r>
        <w:t xml:space="preserve"> (a bee)</w:t>
      </w:r>
    </w:p>
    <w:p w14:paraId="375B5C20" w14:textId="77777777" w:rsidR="002D0DA6" w:rsidRDefault="00000000">
      <w:pPr>
        <w:pStyle w:val="Lista"/>
      </w:pPr>
      <w:r>
        <w:t>compound cardinal numerals, e.g.</w:t>
      </w:r>
    </w:p>
    <w:p w14:paraId="46E9FD29" w14:textId="77777777" w:rsidR="002D0DA6" w:rsidRDefault="00000000">
      <w:pPr>
        <w:pStyle w:val="Lista2"/>
        <w:rPr>
          <w:rStyle w:val="Foreign"/>
        </w:rPr>
      </w:pPr>
      <w:r>
        <w:rPr>
          <w:rStyle w:val="Foreign"/>
        </w:rPr>
        <w:t>dvā-daśa</w:t>
      </w:r>
    </w:p>
    <w:p w14:paraId="19A1D6F4" w14:textId="77777777" w:rsidR="002D0DA6" w:rsidRDefault="00000000">
      <w:pPr>
        <w:pStyle w:val="Lista2"/>
        <w:rPr>
          <w:rStyle w:val="Foreign"/>
          <w:i w:val="0"/>
          <w:iCs w:val="0"/>
          <w:noProof w:val="0"/>
        </w:rPr>
      </w:pPr>
      <w:r>
        <w:rPr>
          <w:rStyle w:val="Foreign"/>
        </w:rPr>
        <w:t>pañca-viṁśati</w:t>
      </w:r>
    </w:p>
    <w:p w14:paraId="70C005EF" w14:textId="77777777" w:rsidR="002D0DA6" w:rsidRDefault="00000000">
      <w:pPr>
        <w:pStyle w:val="Lista2"/>
      </w:pPr>
      <w:r>
        <w:t>see also §</w:t>
      </w:r>
      <w:r>
        <w:fldChar w:fldCharType="begin"/>
      </w:r>
      <w:r>
        <w:instrText xml:space="preserve"> REF _Ref203561433 \r \h </w:instrText>
      </w:r>
      <w:r>
        <w:fldChar w:fldCharType="separate"/>
      </w:r>
      <w:r>
        <w:t>8.6.8</w:t>
      </w:r>
      <w:r>
        <w:fldChar w:fldCharType="end"/>
      </w:r>
      <w:r>
        <w:t xml:space="preserve"> about ordinals</w:t>
      </w:r>
    </w:p>
    <w:p w14:paraId="11B0A3FA" w14:textId="77777777" w:rsidR="002D0DA6"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t>8.6.6</w:t>
      </w:r>
      <w:r>
        <w:fldChar w:fldCharType="end"/>
      </w:r>
      <w:r>
        <w:t>, e.g.</w:t>
      </w:r>
    </w:p>
    <w:p w14:paraId="408F74ED" w14:textId="77777777" w:rsidR="002D0DA6" w:rsidRDefault="00000000">
      <w:pPr>
        <w:pStyle w:val="Lista2"/>
        <w:rPr>
          <w:rStyle w:val="Foreign"/>
          <w:i w:val="0"/>
          <w:iCs w:val="0"/>
          <w:noProof w:val="0"/>
        </w:rPr>
      </w:pPr>
      <w:r>
        <w:rPr>
          <w:rStyle w:val="Foreign"/>
        </w:rPr>
        <w:t>namas-kr̥ta</w:t>
      </w:r>
    </w:p>
    <w:p w14:paraId="5A859066" w14:textId="77777777" w:rsidR="002D0DA6" w:rsidRDefault="00000000">
      <w:pPr>
        <w:pStyle w:val="Lista2"/>
        <w:rPr>
          <w:rStyle w:val="Foreign"/>
          <w:i w:val="0"/>
          <w:iCs w:val="0"/>
          <w:noProof w:val="0"/>
        </w:rPr>
      </w:pPr>
      <w:r>
        <w:rPr>
          <w:rStyle w:val="Foreign"/>
        </w:rPr>
        <w:t>āvir-bhūta</w:t>
      </w:r>
    </w:p>
    <w:p w14:paraId="51016CE6" w14:textId="77777777" w:rsidR="002D0DA6" w:rsidRDefault="00000000">
      <w:pPr>
        <w:pStyle w:val="Lista2"/>
      </w:pPr>
      <w:r>
        <w:rPr>
          <w:rStyle w:val="Foreign"/>
        </w:rPr>
        <w:t>svī-kr̥ta</w:t>
      </w:r>
    </w:p>
    <w:p w14:paraId="3EBB9736" w14:textId="77777777" w:rsidR="002D0DA6" w:rsidRDefault="00000000">
      <w:pPr>
        <w:pStyle w:val="Cmsor4"/>
      </w:pPr>
      <w:bookmarkStart w:id="512" w:name="_Ref203560676"/>
      <w:bookmarkStart w:id="513" w:name="_Toc222221902"/>
      <w:r>
        <w:t xml:space="preserve">Proper names and </w:t>
      </w:r>
      <w:bookmarkEnd w:id="512"/>
      <w:r>
        <w:t>styles</w:t>
      </w:r>
      <w:bookmarkEnd w:id="513"/>
    </w:p>
    <w:p w14:paraId="3DA4BC6C" w14:textId="77777777" w:rsidR="002D0DA6" w:rsidRDefault="00000000">
      <w:r>
        <w:t>Proper names should not normally be segmented into compound members.</w:t>
      </w:r>
    </w:p>
    <w:p w14:paraId="73DD51D9" w14:textId="77777777" w:rsidR="002D0DA6"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0C99F123" w14:textId="77777777" w:rsidR="002D0DA6" w:rsidRDefault="00000000">
      <w:pPr>
        <w:pStyle w:val="Lista"/>
      </w:pPr>
      <w:r>
        <w:t>compound proper names may be segmented on a case by case basis when this is deemed helpful for interpretation, for example when the literal meaning of a name or part of a name is foregrounded</w:t>
      </w:r>
    </w:p>
    <w:p w14:paraId="08C49692" w14:textId="77777777" w:rsidR="002D0DA6" w:rsidRDefault="00000000">
      <w:pPr>
        <w:pStyle w:val="Lista"/>
      </w:pPr>
      <w:r>
        <w:t>do use hyphens to separate honorifics and titles from names</w:t>
      </w:r>
    </w:p>
    <w:p w14:paraId="78D1241F" w14:textId="77777777" w:rsidR="002D0DA6" w:rsidRDefault="00000000">
      <w:pPr>
        <w:pStyle w:val="Lista2"/>
      </w:pPr>
      <w:r>
        <w:t xml:space="preserve">e.g. </w:t>
      </w:r>
      <w:r>
        <w:rPr>
          <w:rStyle w:val="Foreign"/>
        </w:rPr>
        <w:t>śrī-jayasiṁha-vallabha</w:t>
      </w:r>
      <w:r>
        <w:t xml:space="preserve">, </w:t>
      </w:r>
      <w:r>
        <w:rPr>
          <w:rStyle w:val="Foreign"/>
        </w:rPr>
        <w:t>viṣṇuvardhana-mahārāja</w:t>
      </w:r>
    </w:p>
    <w:p w14:paraId="0A63A53D" w14:textId="77777777" w:rsidR="002D0DA6" w:rsidRDefault="00000000">
      <w:pPr>
        <w:pStyle w:val="Lista2"/>
      </w:pPr>
      <w:r>
        <w:t>long sequences of such items may be treated as quasi-compounds (§</w:t>
      </w:r>
      <w:r>
        <w:fldChar w:fldCharType="begin"/>
      </w:r>
      <w:r>
        <w:instrText xml:space="preserve"> REF _Ref203561898 \r \h </w:instrText>
      </w:r>
      <w:r>
        <w:fldChar w:fldCharType="separate"/>
      </w:r>
      <w:r>
        <w:t>8.6.5</w:t>
      </w:r>
      <w:r>
        <w:fldChar w:fldCharType="end"/>
      </w:r>
      <w:r>
        <w:t>)</w:t>
      </w:r>
    </w:p>
    <w:p w14:paraId="2BC6BEE6" w14:textId="77777777" w:rsidR="002D0DA6" w:rsidRDefault="00000000">
      <w:pPr>
        <w:pStyle w:val="Lista2"/>
      </w:pPr>
      <w:r>
        <w:t>when such words seem to be used as part of a name rather than styles attached to it, segment on the basis of what you interpret to be the name, e.g.</w:t>
      </w:r>
    </w:p>
    <w:p w14:paraId="029637B4" w14:textId="77777777" w:rsidR="002D0DA6"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57E3A611" w14:textId="77777777" w:rsidR="002D0DA6"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5366C46D" w14:textId="77777777" w:rsidR="002D0DA6" w:rsidRDefault="00000000">
      <w:pPr>
        <w:pStyle w:val="Cmsor3"/>
      </w:pPr>
      <w:bookmarkStart w:id="514" w:name="_Ref203561433"/>
      <w:bookmarkStart w:id="515" w:name="_Ref203571003"/>
      <w:bookmarkStart w:id="516" w:name="_Toc222221903"/>
      <w:bookmarkStart w:id="517" w:name="_Ref203379825"/>
      <w:bookmarkStart w:id="518" w:name="_Ref203490415"/>
      <w:bookmarkStart w:id="519" w:name="_Ref203556104"/>
      <w:r>
        <w:t>Derivatives of compounds</w:t>
      </w:r>
      <w:bookmarkEnd w:id="514"/>
      <w:bookmarkEnd w:id="515"/>
      <w:bookmarkEnd w:id="516"/>
    </w:p>
    <w:p w14:paraId="288A69CF" w14:textId="77777777" w:rsidR="002D0DA6" w:rsidRDefault="00000000">
      <w:r>
        <w:t>Secondary derivatives of Sanskrit compound nouns are not themselves compounds and should therefore not be hyphenated.</w:t>
      </w:r>
    </w:p>
    <w:p w14:paraId="6109E65D" w14:textId="77777777" w:rsidR="002D0DA6" w:rsidRDefault="00000000">
      <w:pPr>
        <w:pStyle w:val="Lista"/>
      </w:pPr>
      <w:r>
        <w:t xml:space="preserve">for example, </w:t>
      </w:r>
      <w:r>
        <w:rPr>
          <w:rStyle w:val="Foreign"/>
        </w:rPr>
        <w:t>cāturvarṇya</w:t>
      </w:r>
      <w:r>
        <w:t xml:space="preserve"> is not a compound</w:t>
      </w:r>
    </w:p>
    <w:p w14:paraId="53D77884" w14:textId="77777777" w:rsidR="002D0DA6"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0C374E07" w14:textId="77777777" w:rsidR="002D0DA6"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40B90F80" w14:textId="77777777" w:rsidR="002D0DA6"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16947ABE" w14:textId="77777777" w:rsidR="002D0DA6"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8.6.7</w:t>
      </w:r>
      <w:r>
        <w:rPr>
          <w:rStyle w:val="Foreign"/>
          <w:i w:val="0"/>
          <w:iCs w:val="0"/>
          <w:noProof w:val="0"/>
        </w:rPr>
        <w:fldChar w:fldCharType="end"/>
      </w:r>
      <w:r>
        <w:rPr>
          <w:rStyle w:val="Foreign"/>
          <w:i w:val="0"/>
          <w:iCs w:val="0"/>
          <w:noProof w:val="0"/>
        </w:rPr>
        <w:t>)</w:t>
      </w:r>
    </w:p>
    <w:p w14:paraId="59358B50" w14:textId="77777777" w:rsidR="002D0DA6"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762E500E" w14:textId="77777777" w:rsidR="002D0DA6" w:rsidRDefault="00000000">
      <w:pPr>
        <w:pStyle w:val="Lista2"/>
        <w:rPr>
          <w:rStyle w:val="Foreign"/>
        </w:rPr>
      </w:pPr>
      <w:r>
        <w:rPr>
          <w:rStyle w:val="Foreign"/>
        </w:rPr>
        <w:t>caturviṁśa</w:t>
      </w:r>
    </w:p>
    <w:p w14:paraId="69C21AAD" w14:textId="77777777" w:rsidR="002D0DA6" w:rsidRDefault="00000000">
      <w:pPr>
        <w:pStyle w:val="Lista2"/>
        <w:rPr>
          <w:rStyle w:val="Foreign"/>
          <w:i w:val="0"/>
          <w:iCs w:val="0"/>
          <w:noProof w:val="0"/>
        </w:rPr>
      </w:pPr>
      <w:r>
        <w:rPr>
          <w:rStyle w:val="Foreign"/>
        </w:rPr>
        <w:t>caturviṁśatitama</w:t>
      </w:r>
    </w:p>
    <w:p w14:paraId="568646C6" w14:textId="77777777" w:rsidR="002D0DA6" w:rsidRDefault="00000000">
      <w:pPr>
        <w:pStyle w:val="Cmsor3"/>
      </w:pPr>
      <w:bookmarkStart w:id="520" w:name="_Toc222221904"/>
      <w:r>
        <w:t>Affixes and clitics</w:t>
      </w:r>
      <w:bookmarkEnd w:id="520"/>
    </w:p>
    <w:p w14:paraId="7855F14B" w14:textId="77777777" w:rsidR="002D0DA6"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1416C282" w14:textId="77777777" w:rsidR="002D0DA6" w:rsidRDefault="00000000">
      <w:pPr>
        <w:pStyle w:val="Lista"/>
      </w:pPr>
      <w:r>
        <w:t xml:space="preserve">the following Tamil formations </w:t>
      </w:r>
      <w:r>
        <w:rPr>
          <w:b/>
          <w:bCs/>
        </w:rPr>
        <w:t>must not be separated</w:t>
      </w:r>
      <w:r>
        <w:t xml:space="preserve"> from the words to which they are attached</w:t>
      </w:r>
    </w:p>
    <w:p w14:paraId="4830BD3C" w14:textId="77777777" w:rsidR="002D0DA6" w:rsidRDefault="00000000">
      <w:pPr>
        <w:pStyle w:val="Lista2"/>
      </w:pPr>
      <w:r>
        <w:t xml:space="preserve">enclitic particles (e.g. </w:t>
      </w:r>
      <w:r>
        <w:rPr>
          <w:rStyle w:val="Foreign"/>
        </w:rPr>
        <w:t>ē</w:t>
      </w:r>
      <w:r>
        <w:t xml:space="preserve">, </w:t>
      </w:r>
      <w:r>
        <w:rPr>
          <w:rStyle w:val="Foreign"/>
        </w:rPr>
        <w:t>ō</w:t>
      </w:r>
      <w:r>
        <w:t xml:space="preserve">) </w:t>
      </w:r>
    </w:p>
    <w:p w14:paraId="10D86FA1" w14:textId="77777777" w:rsidR="002D0DA6"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5A3F3C3E" w14:textId="77777777" w:rsidR="002D0DA6" w:rsidRDefault="00000000">
      <w:pPr>
        <w:pStyle w:val="Lista"/>
      </w:pPr>
      <w:r>
        <w:t xml:space="preserve">the following Old Javanese formations </w:t>
      </w:r>
      <w:r>
        <w:rPr>
          <w:b/>
          <w:bCs/>
        </w:rPr>
        <w:t>must not be separated</w:t>
      </w:r>
      <w:r>
        <w:t xml:space="preserve"> from the words to which they are attached</w:t>
      </w:r>
    </w:p>
    <w:p w14:paraId="46F6FEAC" w14:textId="77777777" w:rsidR="002D0DA6" w:rsidRDefault="00000000">
      <w:pPr>
        <w:pStyle w:val="Lista2"/>
      </w:pPr>
      <w:r>
        <w:t>enclitic pronominal suffixes (</w:t>
      </w:r>
      <w:r>
        <w:rPr>
          <w:rStyle w:val="Foreign"/>
        </w:rPr>
        <w:t>-(ṅ)ku</w:t>
      </w:r>
      <w:r>
        <w:t xml:space="preserve"> etc.)</w:t>
      </w:r>
    </w:p>
    <w:p w14:paraId="0C94F8C2" w14:textId="77777777" w:rsidR="002D0DA6" w:rsidRDefault="00000000">
      <w:pPr>
        <w:pStyle w:val="Lista2"/>
      </w:pPr>
      <w:r>
        <w:t xml:space="preserve">possessive constructions built with the linker </w:t>
      </w:r>
      <w:r>
        <w:rPr>
          <w:rStyle w:val="Foreign"/>
        </w:rPr>
        <w:t>-ni</w:t>
      </w:r>
      <w:r>
        <w:t xml:space="preserve"> (</w:t>
      </w:r>
      <w:r>
        <w:rPr>
          <w:rStyle w:val="Foreign"/>
        </w:rPr>
        <w:t>-nikaṅ</w:t>
      </w:r>
      <w:r>
        <w:t>, etc.)</w:t>
      </w:r>
    </w:p>
    <w:p w14:paraId="4A17F002" w14:textId="77777777" w:rsidR="002D0DA6" w:rsidRDefault="00000000">
      <w:pPr>
        <w:pStyle w:val="Lista2"/>
      </w:pPr>
      <w:r>
        <w:t>the definite article -</w:t>
      </w:r>
      <w:r>
        <w:rPr>
          <w:i/>
        </w:rPr>
        <w:t>ṅ</w:t>
      </w:r>
    </w:p>
    <w:p w14:paraId="135F6C26" w14:textId="77777777" w:rsidR="002D0DA6" w:rsidRDefault="00000000">
      <w:pPr>
        <w:pStyle w:val="Lista2"/>
      </w:pPr>
      <w:r>
        <w:t>the conjunction -</w:t>
      </w:r>
      <w:r>
        <w:rPr>
          <w:i/>
        </w:rPr>
        <w:t>n</w:t>
      </w:r>
      <w:r>
        <w:t xml:space="preserve"> </w:t>
      </w:r>
    </w:p>
    <w:p w14:paraId="4EC4A51A" w14:textId="77777777" w:rsidR="002D0DA6" w:rsidRDefault="00000000">
      <w:pPr>
        <w:pStyle w:val="Cmsor2"/>
      </w:pPr>
      <w:bookmarkStart w:id="521" w:name="_Ref203980665"/>
      <w:bookmarkEnd w:id="517"/>
      <w:bookmarkEnd w:id="518"/>
      <w:bookmarkEnd w:id="519"/>
      <w:r>
        <w:t>Truncation</w:t>
      </w:r>
      <w:bookmarkEnd w:id="521"/>
    </w:p>
    <w:p w14:paraId="68FEB23B" w14:textId="77777777" w:rsidR="002D0DA6"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0E086ED5" w14:textId="77777777" w:rsidR="002D0DA6" w:rsidRDefault="00000000">
      <w:pPr>
        <w:pStyle w:val="Lista"/>
      </w:pPr>
      <w:r>
        <w:t>truncation is not applicable in actual editions of source texts, only in strings extracted from the source</w:t>
      </w:r>
    </w:p>
    <w:p w14:paraId="74909C58" w14:textId="77777777" w:rsidR="002D0DA6" w:rsidRDefault="00000000">
      <w:pPr>
        <w:pStyle w:val="Lista2"/>
      </w:pPr>
      <w:r>
        <w:t>see §</w:t>
      </w:r>
      <w:r>
        <w:fldChar w:fldCharType="begin"/>
      </w:r>
      <w:r>
        <w:instrText xml:space="preserve"> REF _Ref26431293 \r \h </w:instrText>
      </w:r>
      <w:r>
        <w:fldChar w:fldCharType="separate"/>
      </w:r>
      <w:r>
        <w:rPr>
          <w:b/>
          <w:bCs/>
          <w:lang w:val="hu-HU"/>
        </w:rPr>
        <w:t>Hiba! A hivatkozási forrás nem található.</w:t>
      </w:r>
      <w:r>
        <w:fldChar w:fldCharType="end"/>
      </w:r>
      <w:r>
        <w:t xml:space="preserve"> for a deprecated use of ° in transliteration by some of DHARMA’s predecessor projects</w:t>
      </w:r>
    </w:p>
    <w:p w14:paraId="6ACADA4C" w14:textId="77777777" w:rsidR="002D0DA6" w:rsidRDefault="00000000">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14:paraId="0325790B" w14:textId="77777777" w:rsidR="002D0DA6"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Pr>
          <w:b/>
          <w:bCs/>
          <w:lang w:val="hu-HU"/>
        </w:rPr>
        <w:t>Hiba! A hivatkozási forrás nem található.</w:t>
      </w:r>
      <w:r>
        <w:fldChar w:fldCharType="end"/>
      </w:r>
      <w:r>
        <w:t>) is not applicable, i.e.</w:t>
      </w:r>
    </w:p>
    <w:p w14:paraId="4FA14FF8" w14:textId="77777777" w:rsidR="002D0DA6" w:rsidRDefault="00000000">
      <w:pPr>
        <w:pStyle w:val="Lista2"/>
      </w:pPr>
      <w:r>
        <w:t>when only part of a word is lifted from a text, for example at the beginning or end of a line</w:t>
      </w:r>
    </w:p>
    <w:p w14:paraId="7A85C70B" w14:textId="77777777" w:rsidR="002D0DA6"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7931DBB1" w14:textId="77777777" w:rsidR="002D0DA6" w:rsidRDefault="00000000">
      <w:pPr>
        <w:pStyle w:val="Lista2"/>
      </w:pPr>
      <w:r>
        <w:t>when a word lifted from a text is fused in vowel sandhi to an adjacent word</w:t>
      </w:r>
    </w:p>
    <w:p w14:paraId="08C60852" w14:textId="77777777" w:rsidR="002D0DA6"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3039DE5F" w14:textId="77777777" w:rsidR="002D0DA6"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3714BF46" w14:textId="77777777" w:rsidR="002D0DA6" w:rsidRDefault="00000000">
      <w:pPr>
        <w:pStyle w:val="Cmsor1"/>
      </w:pPr>
      <w:r>
        <w:t>Layout</w:t>
      </w:r>
    </w:p>
    <w:p w14:paraId="31FAB553" w14:textId="77777777" w:rsidR="002D0DA6" w:rsidRDefault="00000000">
      <w:pPr>
        <w:pStyle w:val="Cmsor2"/>
      </w:pPr>
      <w:r>
        <w:t>Lines and blocks</w:t>
      </w:r>
    </w:p>
    <w:p w14:paraId="7A0B0345" w14:textId="77777777" w:rsidR="002D0DA6" w:rsidRDefault="00000000">
      <w:pPr>
        <w:rPr>
          <w:lang w:eastAsia="en-US" w:bidi="ar-SA"/>
        </w:rPr>
      </w:pPr>
      <w:r>
        <w:rPr>
          <w:lang w:eastAsia="en-US" w:bidi="ar-SA"/>
        </w:rPr>
        <w:t>@@@move stuff from descriptive and interpretive blocks</w:t>
      </w:r>
    </w:p>
    <w:p w14:paraId="13897145" w14:textId="77777777" w:rsidR="002D0DA6" w:rsidRDefault="002D0DA6">
      <w:pPr>
        <w:rPr>
          <w:lang w:eastAsia="en-US" w:bidi="ar-SA"/>
        </w:rPr>
      </w:pPr>
    </w:p>
    <w:p w14:paraId="1ACB19A5" w14:textId="77777777" w:rsidR="002D0DA6" w:rsidRDefault="00000000">
      <w:pPr>
        <w:pStyle w:val="Cmsor2"/>
      </w:pPr>
      <w:bookmarkStart w:id="522" w:name="_Ref203115812"/>
      <w:bookmarkStart w:id="523" w:name="_Ref203723763"/>
      <w:r>
        <w:t>Blank space</w:t>
      </w:r>
      <w:bookmarkEnd w:id="522"/>
    </w:p>
    <w:p w14:paraId="7CA37D8B" w14:textId="77777777" w:rsidR="002D0DA6"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8.4.1.5</w:t>
      </w:r>
      <w:r>
        <w:fldChar w:fldCharType="end"/>
      </w:r>
      <w:r>
        <w:t>) around both encoded and shorthand representations of original space.</w:t>
      </w:r>
    </w:p>
    <w:p w14:paraId="27143CF3" w14:textId="77777777" w:rsidR="002D0DA6" w:rsidRDefault="00000000">
      <w:r>
        <w:t>@add note about interlinear space</w:t>
      </w:r>
    </w:p>
    <w:p w14:paraId="4E730F11" w14:textId="77777777" w:rsidR="002D0DA6" w:rsidRDefault="00000000">
      <w:pPr>
        <w:pStyle w:val="Lista"/>
      </w:pPr>
      <w:r>
        <w:t>whether a space in the source is significant is up to your discretion, but here are some rules of thumb</w:t>
      </w:r>
    </w:p>
    <w:p w14:paraId="2F15E262" w14:textId="77777777" w:rsidR="002D0DA6" w:rsidRDefault="00000000">
      <w:pPr>
        <w:pStyle w:val="Lista2"/>
      </w:pPr>
      <w:r>
        <w:t>spaces for layout are never significant, including</w:t>
      </w:r>
    </w:p>
    <w:p w14:paraId="759A8FF5" w14:textId="77777777" w:rsidR="002D0DA6" w:rsidRDefault="00000000">
      <w:pPr>
        <w:pStyle w:val="Lista3"/>
      </w:pPr>
      <w:r>
        <w:t>blank space at the left of a right-aligned line or at the right of a left-aligned line</w:t>
      </w:r>
    </w:p>
    <w:p w14:paraId="45919959" w14:textId="77777777" w:rsidR="002D0DA6" w:rsidRDefault="00000000">
      <w:pPr>
        <w:pStyle w:val="Lista3"/>
      </w:pPr>
      <w:r>
        <w:t>spacing between most or all characters of a line justified to the two margins</w:t>
      </w:r>
    </w:p>
    <w:p w14:paraId="7DB4C22C" w14:textId="77777777" w:rsidR="002D0DA6" w:rsidRDefault="00000000">
      <w:pPr>
        <w:pStyle w:val="Lista3"/>
      </w:pPr>
      <w:r>
        <w:t>spacing between metrical units when these result in a column-like arrangement for an entire text or section</w:t>
      </w:r>
    </w:p>
    <w:p w14:paraId="1A89FFD5" w14:textId="77777777" w:rsidR="002D0DA6" w:rsidRDefault="00000000">
      <w:pPr>
        <w:pStyle w:val="Lista3"/>
      </w:pPr>
      <w:r>
        <w:t>layout may be represented by various encoding methods (EGD §###)</w:t>
      </w:r>
    </w:p>
    <w:p w14:paraId="3B284CF2" w14:textId="77777777" w:rsidR="002D0DA6" w:rsidRDefault="00000000">
      <w:pPr>
        <w:pStyle w:val="Lista2"/>
      </w:pPr>
      <w:r>
        <w:t>small spaces (less than a typical character width) around numerals, punctuation marks and other symbols are generally not significant</w:t>
      </w:r>
    </w:p>
    <w:p w14:paraId="141CAD18" w14:textId="77777777" w:rsidR="002D0DA6" w:rsidRDefault="00000000">
      <w:pPr>
        <w:pStyle w:val="Lista2"/>
      </w:pPr>
      <w:r>
        <w:t>spaces (including small spaces) used in lieu of punctuation (i.e. for semantic segmentation) are generally significant</w:t>
      </w:r>
    </w:p>
    <w:p w14:paraId="2B2928A5" w14:textId="77777777" w:rsidR="002D0DA6" w:rsidRDefault="00000000">
      <w:pPr>
        <w:pStyle w:val="Lista"/>
      </w:pPr>
      <w:bookmarkStart w:id="524" w:name="_Hlk203730581"/>
      <w:r>
        <w:t xml:space="preserve">as </w:t>
      </w:r>
      <w:r>
        <w:rPr>
          <w:rStyle w:val="Label"/>
        </w:rPr>
        <w:t>public shorthand</w:t>
      </w:r>
      <w:r>
        <w:t>, use the _ (underscore) sign to represent original spaces</w:t>
      </w:r>
      <w:bookmarkEnd w:id="524"/>
      <w:r>
        <w:t xml:space="preserve"> in transliterated text</w:t>
      </w:r>
    </w:p>
    <w:p w14:paraId="6508FAE3" w14:textId="77777777" w:rsidR="002D0DA6"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248DB21B" w14:textId="77777777" w:rsidR="002D0DA6" w:rsidRDefault="00000000">
      <w:pPr>
        <w:pStyle w:val="Lista2"/>
      </w:pPr>
      <w:r>
        <w:t>any other spaces — such as space left blank for filling later, or because of a defect or feature of the material — can only be handled in XML</w:t>
      </w:r>
    </w:p>
    <w:p w14:paraId="6AF66EE7" w14:textId="77777777" w:rsidR="002D0DA6" w:rsidRDefault="00000000">
      <w:pPr>
        <w:pStyle w:val="Lista3"/>
      </w:pPr>
      <w:r>
        <w:t>if you frequently encounter such spaces in your work, feel free to devise and employ private shorthand for them</w:t>
      </w:r>
    </w:p>
    <w:p w14:paraId="0B097D7F" w14:textId="77777777" w:rsidR="002D0DA6" w:rsidRDefault="00000000">
      <w:pPr>
        <w:pStyle w:val="Cmsor1"/>
        <w:numPr>
          <w:ilvl w:val="0"/>
          <w:numId w:val="0"/>
        </w:numPr>
      </w:pPr>
      <w:bookmarkStart w:id="525" w:name="_Toc17811447"/>
      <w:bookmarkStart w:id="526" w:name="_Toc17811502"/>
      <w:bookmarkEnd w:id="436"/>
      <w:bookmarkEnd w:id="437"/>
      <w:bookmarkEnd w:id="438"/>
      <w:bookmarkEnd w:id="439"/>
      <w:bookmarkEnd w:id="440"/>
      <w:bookmarkEnd w:id="441"/>
      <w:bookmarkEnd w:id="523"/>
      <w:r>
        <w:t>References</w:t>
      </w:r>
      <w:bookmarkEnd w:id="525"/>
      <w:bookmarkEnd w:id="526"/>
    </w:p>
    <w:p w14:paraId="06202212" w14:textId="77777777" w:rsidR="002D0DA6" w:rsidRDefault="00000000">
      <w:pPr>
        <w:pStyle w:val="Irodalomjegyzk"/>
      </w:pPr>
      <w:r>
        <w:t>@hard old</w:t>
      </w:r>
    </w:p>
    <w:p w14:paraId="19C7B11B" w14:textId="77777777" w:rsidR="002D0DA6"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1CE224DD" w14:textId="77777777" w:rsidR="002D0DA6" w:rsidRDefault="00000000">
      <w:pPr>
        <w:pStyle w:val="Irodalomjegyzk"/>
      </w:pPr>
      <w:r>
        <w:t xml:space="preserve">Coulmas, Florian. 2006. </w:t>
      </w:r>
      <w:r>
        <w:rPr>
          <w:i/>
        </w:rPr>
        <w:t>The Blackwell Encyclopedia of Writing Systems</w:t>
      </w:r>
      <w:r>
        <w:t>. 4th ed. Oxford: Blackwell.</w:t>
      </w:r>
    </w:p>
    <w:p w14:paraId="2AACF3C6" w14:textId="77777777" w:rsidR="002D0DA6"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4810C354" w14:textId="77777777" w:rsidR="002D0DA6"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6">
        <w:r>
          <w:t xml:space="preserve"> </w:t>
        </w:r>
      </w:hyperlink>
      <w:hyperlink r:id="rId87">
        <w:r>
          <w:rPr>
            <w:color w:val="1155CC"/>
            <w:u w:val="single"/>
          </w:rPr>
          <w:t>https://www.iso.org/standard/28333.html</w:t>
        </w:r>
      </w:hyperlink>
      <w:r>
        <w:t>.</w:t>
      </w:r>
    </w:p>
    <w:p w14:paraId="46224389" w14:textId="77777777" w:rsidR="002D0DA6"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8">
        <w:r>
          <w:t xml:space="preserve"> </w:t>
        </w:r>
      </w:hyperlink>
      <w:hyperlink r:id="rId89">
        <w:r>
          <w:rPr>
            <w:color w:val="1155CC"/>
            <w:u w:val="single"/>
          </w:rPr>
          <w:t>https://standards.iso.org/ittf/PubliclyAvailableStandards/c069119_ISO_IEC_10646_2017.zip</w:t>
        </w:r>
      </w:hyperlink>
      <w:r>
        <w:t>.</w:t>
      </w:r>
    </w:p>
    <w:p w14:paraId="2B85A654" w14:textId="77777777" w:rsidR="002D0DA6" w:rsidRDefault="00000000">
      <w:pPr>
        <w:pStyle w:val="Irodalomjegyzk"/>
      </w:pPr>
      <w:r>
        <w:t xml:space="preserve">Ollett, Andrew &amp; Sarah Pierce Taylor. forthcoming. </w:t>
      </w:r>
      <w:r>
        <w:rPr>
          <w:i/>
        </w:rPr>
        <w:t>Representing Kannada Text</w:t>
      </w:r>
      <w:r>
        <w:t>. [consulted in a draft stage]</w:t>
      </w:r>
    </w:p>
    <w:p w14:paraId="414AA9E6" w14:textId="77777777" w:rsidR="002D0DA6" w:rsidRDefault="00000000">
      <w:pPr>
        <w:pStyle w:val="Irodalomjegyzk"/>
      </w:pPr>
      <w:r>
        <w:t>Wellisch, Hans H. 1978. The Conversion of Scripts—Its Nature, History, and Utilization. New York: Wiley.</w:t>
      </w:r>
    </w:p>
    <w:p w14:paraId="6864BE09" w14:textId="77777777" w:rsidR="002D0DA6" w:rsidRDefault="00000000">
      <w:pPr>
        <w:pStyle w:val="Irodalomjegyzk"/>
      </w:pPr>
      <w:r>
        <w:t>@soft new</w:t>
      </w:r>
    </w:p>
    <w:p w14:paraId="7BDB452B" w14:textId="77777777" w:rsidR="002D0DA6"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25F98406" w14:textId="77777777" w:rsidR="002D0DA6"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704AA854" w14:textId="77777777" w:rsidR="002D0DA6"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7B2889A9" w14:textId="77777777" w:rsidR="002D0DA6"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5D360F01" w14:textId="77777777" w:rsidR="002D0DA6"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7DEA87E1" w14:textId="77777777" w:rsidR="002D0DA6"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296BBFDF" w14:textId="77777777" w:rsidR="002D0DA6"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25AC8EAD" w14:textId="77777777" w:rsidR="002D0DA6"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67EA5352" w14:textId="77777777" w:rsidR="002D0DA6"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238B4DC7" w14:textId="77777777" w:rsidR="002D0DA6"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32338EBB" w14:textId="77777777" w:rsidR="002D0DA6"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7EF761B0" w14:textId="77777777" w:rsidR="002D0DA6"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736BA142" w14:textId="77777777" w:rsidR="002D0DA6"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31658CA" w14:textId="77777777" w:rsidR="002D0DA6"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0B5901F2" w14:textId="77777777" w:rsidR="002D0DA6"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0AC5C1B" w14:textId="77777777" w:rsidR="002D0DA6" w:rsidRDefault="00000000">
      <w:pPr>
        <w:pStyle w:val="Irodalomjegyzk"/>
        <w:rPr>
          <w:rFonts w:cs="Gentium"/>
        </w:rPr>
      </w:pPr>
      <w:r>
        <w:rPr>
          <w:rFonts w:cs="Gentium"/>
        </w:rPr>
        <w:t>Ollett, Andrew &amp; Sarah Pierce Taylor. forthcoming. ‘Representing Kannada Text’.</w:t>
      </w:r>
    </w:p>
    <w:p w14:paraId="1F567BAD" w14:textId="77777777" w:rsidR="002D0DA6" w:rsidRDefault="00000000">
      <w:pPr>
        <w:pStyle w:val="Irodalomjegyzk"/>
        <w:rPr>
          <w:rFonts w:cs="Gentium"/>
        </w:rPr>
      </w:pPr>
      <w:r>
        <w:rPr>
          <w:rFonts w:cs="Gentium"/>
        </w:rPr>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53D35A90" w14:textId="77777777" w:rsidR="002D0DA6"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6E46216C" w14:textId="77777777" w:rsidR="002D0DA6"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137D27A5" w14:textId="77777777" w:rsidR="002D0DA6"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43669EB6" w14:textId="77777777" w:rsidR="002D0DA6"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52E387AE" w14:textId="77777777" w:rsidR="002D0DA6" w:rsidRDefault="00000000">
      <w:pPr>
        <w:pStyle w:val="Irodalomjegyzk"/>
        <w:rPr>
          <w:rFonts w:cs="Gentium"/>
        </w:rPr>
      </w:pPr>
      <w:r>
        <w:rPr>
          <w:rFonts w:cs="Gentium"/>
        </w:rPr>
        <w:t>———. 2025b. ‘ISO 15919’. Wikipedia. [https://en.wikipedia.org/w/index.php?title=ISO_15919&amp;oldid=1292297131].</w:t>
      </w:r>
    </w:p>
    <w:p w14:paraId="7DD8F6B3" w14:textId="77777777" w:rsidR="002D0DA6" w:rsidRDefault="00000000">
      <w:pPr>
        <w:pStyle w:val="Irodalomjegyzk"/>
      </w:pPr>
      <w:r>
        <w:fldChar w:fldCharType="end"/>
      </w:r>
    </w:p>
    <w:sectPr w:rsidR="002D0DA6">
      <w:footerReference w:type="even" r:id="rId90"/>
      <w:footerReference w:type="default" r:id="rId91"/>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3" w:author="Dániel Balogh" w:date="2025-06-26T16:15:00Z" w:initials="DB">
    <w:p w14:paraId="16D9E983" w14:textId="77777777" w:rsidR="002D0DA6"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198" w:author="Dániel Balogh" w:date="2025-06-26T16:15:00Z" w:initials="DB">
    <w:p w14:paraId="40DFF2CC" w14:textId="77777777" w:rsidR="002D0DA6" w:rsidRDefault="00000000">
      <w:pPr>
        <w:pStyle w:val="Jegyzetszveg"/>
      </w:pPr>
      <w:r>
        <w:rPr>
          <w:rStyle w:val="Jegyzethivatkozs"/>
        </w:rPr>
        <w:annotationRef/>
      </w:r>
      <w:r>
        <w:t xml:space="preserve">to confirm, depending on </w:t>
      </w:r>
      <w:hyperlink r:id="rId2" w:history="1">
        <w:r>
          <w:rPr>
            <w:rStyle w:val="Hiperhivatkozs"/>
          </w:rPr>
          <w:t>https://github.com/erc-dharma/project-documentation/issues/384</w:t>
        </w:r>
      </w:hyperlink>
      <w:r>
        <w:t xml:space="preserve"> </w:t>
      </w:r>
    </w:p>
  </w:comment>
  <w:comment w:id="205" w:author="Dániel Balogh" w:date="2025-06-26T16:15:00Z" w:initials="DB">
    <w:p w14:paraId="6A725C64" w14:textId="77777777" w:rsidR="002D0DA6" w:rsidRDefault="00000000">
      <w:pPr>
        <w:pStyle w:val="Jegyzetszveg"/>
      </w:pPr>
      <w:r>
        <w:rPr>
          <w:rStyle w:val="Jegyzethivatkozs"/>
        </w:rPr>
        <w:annotationRef/>
      </w:r>
      <w:r>
        <w:t xml:space="preserve">to confirm, depending on </w:t>
      </w:r>
      <w:hyperlink r:id="rId3" w:history="1">
        <w:r>
          <w:rPr>
            <w:rStyle w:val="Hiperhivatkozs"/>
          </w:rPr>
          <w:t>https://github.com/erc-dharma/project-documentation/issues/384</w:t>
        </w:r>
      </w:hyperlink>
      <w:r>
        <w:t xml:space="preserve"> </w:t>
      </w:r>
    </w:p>
  </w:comment>
  <w:comment w:id="207" w:author="Dániel Balogh" w:date="2025-06-26T16:15:00Z" w:initials="DB">
    <w:p w14:paraId="404F51D4" w14:textId="77777777" w:rsidR="002D0DA6" w:rsidRDefault="00000000">
      <w:pPr>
        <w:pStyle w:val="Jegyzetszveg"/>
      </w:pPr>
      <w:r>
        <w:rPr>
          <w:rStyle w:val="Jegyzethivatkozs"/>
        </w:rPr>
        <w:annotationRef/>
      </w:r>
      <w:r>
        <w:t xml:space="preserve">to confirm, depending on </w:t>
      </w:r>
      <w:hyperlink r:id="rId4" w:history="1">
        <w:r>
          <w:rPr>
            <w:rStyle w:val="Hiperhivatkozs"/>
          </w:rPr>
          <w:t>https://github.com/erc-dharma/project-documentation/issues/384</w:t>
        </w:r>
      </w:hyperlink>
      <w:r>
        <w:t xml:space="preserve"> </w:t>
      </w:r>
    </w:p>
  </w:comment>
  <w:comment w:id="245" w:author="Dániel Balogh [2]" w:date="2025-10-31T18:19:00Z" w:initials="DB">
    <w:p w14:paraId="3E030244" w14:textId="77777777" w:rsidR="002D0DA6" w:rsidRDefault="00000000">
      <w:pPr>
        <w:pStyle w:val="Jegyzetszveg"/>
      </w:pPr>
      <w:r>
        <w:rPr>
          <w:rStyle w:val="Jegyzethivatkozs"/>
        </w:rPr>
        <w:annotationRef/>
      </w:r>
      <w:r>
        <w:t>for Manu to check, was not included in old TG</w:t>
      </w:r>
    </w:p>
  </w:comment>
  <w:comment w:id="251" w:author="Dániel Balogh [2]" w:date="2025-07-18T14:51:00Z" w:initials="DB">
    <w:p w14:paraId="147AB2CA" w14:textId="77777777" w:rsidR="002D0DA6" w:rsidRDefault="00000000">
      <w:pPr>
        <w:pStyle w:val="Jegyzetszveg"/>
      </w:pPr>
      <w:r>
        <w:rPr>
          <w:rStyle w:val="Jegyzethivatkozs"/>
        </w:rPr>
        <w:annotationRef/>
      </w:r>
      <w:r>
        <w:t>public?</w:t>
      </w:r>
    </w:p>
  </w:comment>
  <w:comment w:id="263" w:author="Dániel Balogh [2]" w:date="2025-06-20T10:46:00Z" w:initials="DB">
    <w:p w14:paraId="422998D1" w14:textId="77777777" w:rsidR="002D0DA6" w:rsidRDefault="00000000">
      <w:pPr>
        <w:pStyle w:val="Jegyzetszveg"/>
      </w:pPr>
      <w:r>
        <w:rPr>
          <w:rStyle w:val="Jegyzethivatkozs"/>
        </w:rPr>
        <w:annotationRef/>
      </w:r>
      <w:r>
        <w:rPr>
          <w:noProof/>
        </w:rPr>
        <w:t>correct?</w:t>
      </w:r>
    </w:p>
  </w:comment>
  <w:comment w:id="294" w:author="Dániel Balogh" w:date="2025-06-19T14:24:00Z" w:initials="DB">
    <w:p w14:paraId="50D874EC" w14:textId="77777777" w:rsidR="002D0DA6"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1B0A6A43" w14:textId="77777777" w:rsidR="002D0DA6"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799B4EB9" w14:textId="77777777" w:rsidR="002D0DA6" w:rsidRDefault="00000000">
      <w:pPr>
        <w:pStyle w:val="Jegyzetszveg"/>
      </w:pPr>
      <w:r>
        <w:t>- let me know if you agree with how I present the issue here and in the intro, and my speculation on evolution in the intro. If you disagree, I’d prefer deleting stuff to adding more detail.</w:t>
      </w:r>
    </w:p>
    <w:p w14:paraId="56280CDC" w14:textId="77777777" w:rsidR="002D0DA6"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08" w:author="Dániel Balogh [2]" w:date="2025-06-23T09:53:00Z" w:initials="DB">
    <w:p w14:paraId="5982454A" w14:textId="77777777" w:rsidR="002D0DA6"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90" w:author="Dániel Balogh [2]" w:date="2025-07-23T16:25:00Z" w:initials="DB">
    <w:p w14:paraId="75A8FAE7" w14:textId="77777777" w:rsidR="002D0DA6"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15" w:author="Dániel Balogh" w:date="2025-07-15T16:02:00Z" w:initials="DB">
    <w:p w14:paraId="6EAE53A5" w14:textId="77777777" w:rsidR="002D0DA6" w:rsidRDefault="00000000">
      <w:pPr>
        <w:pStyle w:val="Jegyzetszveg"/>
      </w:pPr>
      <w:r>
        <w:rPr>
          <w:rStyle w:val="Jegyzethivatkozs"/>
        </w:rPr>
        <w:annotationRef/>
      </w:r>
      <w:r>
        <w:t>may also differ from some other signs, depending on the fate of logograms - finalise</w:t>
      </w:r>
    </w:p>
  </w:comment>
  <w:comment w:id="419" w:author="Dániel Balogh" w:date="2025-06-26T16:34:00Z" w:initials="DB">
    <w:p w14:paraId="30CBD827" w14:textId="77777777" w:rsidR="002D0DA6" w:rsidRDefault="00000000">
      <w:pPr>
        <w:pStyle w:val="Jegyzetszveg"/>
      </w:pPr>
      <w:r>
        <w:rPr>
          <w:rStyle w:val="Jegyzethivatkozs"/>
        </w:rPr>
        <w:annotationRef/>
      </w:r>
      <w:r>
        <w:t>section needs rewrite depending on final symbol encoding approach and taxonomy</w:t>
      </w:r>
    </w:p>
  </w:comment>
  <w:comment w:id="432" w:author="Dániel Balogh" w:date="2025-06-26T16:47:00Z" w:initials="DB">
    <w:p w14:paraId="173029B6" w14:textId="77777777" w:rsidR="002D0DA6"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2DBCE0EB" w14:textId="77777777" w:rsidR="002D0DA6" w:rsidRDefault="00000000">
      <w:pPr>
        <w:pStyle w:val="Jegyzetszveg"/>
      </w:pPr>
      <w:r>
        <w:t>If yes, then perhaps figure out a category into which both of these, and the word break indicator, can fit</w:t>
      </w:r>
    </w:p>
  </w:comment>
  <w:comment w:id="468" w:author="Dániel Balogh [2]" w:date="2025-07-11T17:32:00Z" w:initials="DB">
    <w:p w14:paraId="420D5AE2" w14:textId="77777777" w:rsidR="002D0DA6"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15645CD5" w14:textId="77777777" w:rsidR="002D0DA6" w:rsidRDefault="00000000">
      <w:pPr>
        <w:pStyle w:val="Jegyzetszveg"/>
      </w:pPr>
      <w:r>
        <w:rPr>
          <w:noProof/>
        </w:rPr>
        <w:t xml:space="preserve">Also check </w:t>
      </w:r>
      <w:r>
        <w:rPr>
          <w:rStyle w:val="Foreign"/>
        </w:rPr>
        <w:t>darpaṇa ryy avakta</w:t>
      </w:r>
      <w:r>
        <w:t xml:space="preserve"> above and correct/explain as needed.</w:t>
      </w:r>
    </w:p>
  </w:comment>
  <w:comment w:id="469" w:author="Dániel Balogh [2]" w:date="2025-07-11T17:34:00Z" w:initials="DB">
    <w:p w14:paraId="464A0ADB" w14:textId="77777777" w:rsidR="002D0DA6" w:rsidRDefault="00000000">
      <w:pPr>
        <w:pStyle w:val="Jegyzetszveg"/>
      </w:pPr>
      <w:r>
        <w:rPr>
          <w:rStyle w:val="Jegyzethivatkozs"/>
        </w:rPr>
        <w:annotationRef/>
      </w:r>
      <w:r>
        <w:rPr>
          <w:noProof/>
        </w:rPr>
        <w:t>may need to clear with Manu: is the sandhi hyphenation mandatory? discuss after sections shorted out.</w:t>
      </w:r>
    </w:p>
  </w:comment>
  <w:comment w:id="470" w:author="Dániel Balogh [2]" w:date="2025-07-11T17:52:00Z" w:initials="DB">
    <w:p w14:paraId="218F453C" w14:textId="77777777" w:rsidR="002D0DA6"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D9E983" w15:done="0"/>
  <w15:commentEx w15:paraId="40DFF2CC" w15:done="0"/>
  <w15:commentEx w15:paraId="6A725C64" w15:done="0"/>
  <w15:commentEx w15:paraId="404F51D4" w15:done="0"/>
  <w15:commentEx w15:paraId="3E030244" w15:done="0"/>
  <w15:commentEx w15:paraId="147AB2CA" w15:done="0"/>
  <w15:commentEx w15:paraId="422998D1" w15:done="0"/>
  <w15:commentEx w15:paraId="56280CDC" w15:done="0"/>
  <w15:commentEx w15:paraId="5982454A" w15:done="0"/>
  <w15:commentEx w15:paraId="75A8FAE7" w15:done="0"/>
  <w15:commentEx w15:paraId="6EAE53A5" w15:done="0"/>
  <w15:commentEx w15:paraId="30CBD827" w15:done="0"/>
  <w15:commentEx w15:paraId="2DBCE0EB" w15:done="0"/>
  <w15:commentEx w15:paraId="15645CD5" w15:done="0"/>
  <w15:commentEx w15:paraId="464A0ADB" w15:done="0"/>
  <w15:commentEx w15:paraId="218F453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D9E983" w16cid:durableId="4C12ACFA"/>
  <w16cid:commentId w16cid:paraId="40DFF2CC" w16cid:durableId="7BDDA2FA"/>
  <w16cid:commentId w16cid:paraId="6A725C64" w16cid:durableId="2285FEB2"/>
  <w16cid:commentId w16cid:paraId="404F51D4" w16cid:durableId="0CD98562"/>
  <w16cid:commentId w16cid:paraId="3E030244" w16cid:durableId="055E5B1E"/>
  <w16cid:commentId w16cid:paraId="147AB2CA" w16cid:durableId="43DA0880"/>
  <w16cid:commentId w16cid:paraId="422998D1" w16cid:durableId="46EDC9AF"/>
  <w16cid:commentId w16cid:paraId="56280CDC" w16cid:durableId="7ECA1EDE"/>
  <w16cid:commentId w16cid:paraId="5982454A" w16cid:durableId="2D54AFDF"/>
  <w16cid:commentId w16cid:paraId="75A8FAE7" w16cid:durableId="103FE368"/>
  <w16cid:commentId w16cid:paraId="6EAE53A5" w16cid:durableId="55375491"/>
  <w16cid:commentId w16cid:paraId="30CBD827" w16cid:durableId="4179A8F2"/>
  <w16cid:commentId w16cid:paraId="2DBCE0EB" w16cid:durableId="26D5D289"/>
  <w16cid:commentId w16cid:paraId="15645CD5" w16cid:durableId="37367441"/>
  <w16cid:commentId w16cid:paraId="464A0ADB" w16cid:durableId="0DD74DAD"/>
  <w16cid:commentId w16cid:paraId="218F453C" w16cid:durableId="223B94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F6A78C" w14:textId="77777777" w:rsidR="00190534" w:rsidRDefault="00190534">
      <w:pPr>
        <w:spacing w:line="240" w:lineRule="auto"/>
      </w:pPr>
      <w:r>
        <w:separator/>
      </w:r>
    </w:p>
  </w:endnote>
  <w:endnote w:type="continuationSeparator" w:id="0">
    <w:p w14:paraId="1D9DDC82" w14:textId="77777777" w:rsidR="00190534" w:rsidRDefault="001905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B5FE5" w14:textId="77777777" w:rsidR="002D0DA6"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708CE" w14:textId="77777777" w:rsidR="002D0DA6"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66B73" w14:textId="77777777" w:rsidR="002D0DA6"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C32B3" w14:textId="77777777" w:rsidR="002D0DA6"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A6C6A" w14:textId="77777777" w:rsidR="00190534" w:rsidRDefault="00190534">
      <w:pPr>
        <w:spacing w:line="240" w:lineRule="auto"/>
      </w:pPr>
      <w:r>
        <w:separator/>
      </w:r>
    </w:p>
  </w:footnote>
  <w:footnote w:type="continuationSeparator" w:id="0">
    <w:p w14:paraId="5D566225" w14:textId="77777777" w:rsidR="00190534" w:rsidRDefault="00190534">
      <w:pPr>
        <w:spacing w:line="240" w:lineRule="auto"/>
      </w:pPr>
      <w:r>
        <w:continuationSeparator/>
      </w:r>
    </w:p>
  </w:footnote>
  <w:footnote w:id="1">
    <w:p w14:paraId="03691992" w14:textId="77777777" w:rsidR="002D0DA6"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72069C2D" w14:textId="77777777" w:rsidR="002D0DA6"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02A255A6" w14:textId="77777777" w:rsidR="002D0DA6"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14:paraId="28BC78FA" w14:textId="77777777" w:rsidR="002D0DA6"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6179E716" w14:textId="77777777" w:rsidR="002D0DA6"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1CA326CA" w14:textId="77777777" w:rsidR="002D0DA6"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3A13C729" w14:textId="77777777" w:rsidR="002D0DA6"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23CC3714" w14:textId="77777777" w:rsidR="002D0DA6"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6C69C32B" w14:textId="77777777" w:rsidR="002D0DA6"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14:paraId="30713EB6" w14:textId="77777777" w:rsidR="002D0DA6" w:rsidRDefault="00000000">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14:paraId="037F89CA" w14:textId="77777777" w:rsidR="002D0DA6"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4ED5AA4D" w14:textId="77777777" w:rsidR="002D0DA6"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75F33458" w14:textId="77777777" w:rsidR="002D0DA6" w:rsidRDefault="00000000">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14:paraId="0E2C1526" w14:textId="77777777" w:rsidR="002D0DA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4C340BF9" w14:textId="77777777" w:rsidR="002D0DA6"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03BC4001" w14:textId="77777777" w:rsidR="002D0DA6"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67F01318" w14:textId="77777777" w:rsidR="002D0DA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00196A6C" w14:textId="77777777" w:rsidR="002D0DA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6A145785" w14:textId="77777777" w:rsidR="002D0DA6"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296E828E" w14:textId="77777777" w:rsidR="002D0DA6"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0F933EA8" w14:textId="77777777" w:rsidR="002D0DA6"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1ED767EF" w14:textId="77777777" w:rsidR="002D0DA6"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48BAF871" w14:textId="77777777" w:rsidR="002D0DA6"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47D9DEDE" w14:textId="77777777" w:rsidR="002D0DA6"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0C47BFFF" w14:textId="77777777" w:rsidR="002D0DA6"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379D48D8" w14:textId="77777777" w:rsidR="002D0DA6"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28004A95" w14:textId="77777777" w:rsidR="002D0DA6"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14:paraId="2E39EDE1" w14:textId="77777777" w:rsidR="002D0DA6"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7F67899B" w14:textId="77777777" w:rsidR="002D0DA6"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4216FA57" w14:textId="77777777" w:rsidR="002D0DA6" w:rsidRDefault="00000000">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14:paraId="068EBF57" w14:textId="77777777" w:rsidR="002D0DA6"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14:paraId="2D4F1704" w14:textId="77777777" w:rsidR="002D0DA6"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4E32C6F3" w14:textId="77777777" w:rsidR="002D0DA6"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0D073198" w14:textId="77777777" w:rsidR="002D0DA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14:paraId="68065B79" w14:textId="77777777" w:rsidR="002D0DA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56F02731" w14:textId="77777777" w:rsidR="002D0DA6" w:rsidRDefault="00000000">
      <w:pPr>
        <w:pStyle w:val="Lbjegyzetszveg"/>
      </w:pPr>
      <w:r>
        <w:tab/>
      </w:r>
      <w:r>
        <w:rPr>
          <w:rStyle w:val="Lbjegyzet-hivatkozs"/>
        </w:rPr>
        <w:footnoteRef/>
      </w:r>
      <w:r>
        <w:tab/>
        <w:t xml:space="preserve">Broadly in agreement with Meletis </w:t>
      </w:r>
      <w:r>
        <w:fldChar w:fldCharType="begin"/>
      </w:r>
      <w:r>
        <w:instrText xml:space="preserve"> ADDIN ZOTERO_ITEM CSL_CITATION {"citationID":"c8To6JJ1","properties":{"formattedCitation":"(e.g. 2019, 36; Meletis and D\\uc0\\u252{}rscheid 2022, 127)","plainCitation":"(e.g. 2019, 36; Meletis and Dürscheid 2022, 127)","noteIndex":36},"citationItems":[{"id":41078,"uris":["http://zotero.org/groups/1633743/items/SI8VKQ4J"],"itemData":{"id":41078,"type":"article-journal","abstract":"The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7">
    <w:p w14:paraId="561C74C4" w14:textId="77777777" w:rsidR="002D0DA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14:paraId="1CB8679C" w14:textId="77777777" w:rsidR="002D0DA6"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9">
    <w:p w14:paraId="696B8E6E" w14:textId="77777777" w:rsidR="002D0DA6"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14:paraId="5E440C18" w14:textId="77777777" w:rsidR="002D0DA6" w:rsidRDefault="00000000">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1">
    <w:p w14:paraId="7390D167" w14:textId="77777777" w:rsidR="002D0DA6"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2">
    <w:p w14:paraId="15BE50B6" w14:textId="77777777" w:rsidR="002D0DA6"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3">
    <w:p w14:paraId="412B05FF" w14:textId="77777777" w:rsidR="002D0DA6"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14:paraId="2A91E41A" w14:textId="77777777" w:rsidR="002D0DA6"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5">
    <w:p w14:paraId="39E87277" w14:textId="77777777" w:rsidR="002D0DA6"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14:paraId="257C21D7" w14:textId="77777777" w:rsidR="002D0DA6" w:rsidRDefault="00000000">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7">
    <w:p w14:paraId="262AEA15" w14:textId="77777777" w:rsidR="002D0DA6" w:rsidRDefault="00000000">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8">
    <w:p w14:paraId="5762EB37" w14:textId="77777777" w:rsidR="002D0DA6"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9">
    <w:p w14:paraId="08E670AE" w14:textId="77777777" w:rsidR="002D0DA6" w:rsidRDefault="00000000">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0">
    <w:p w14:paraId="0B7D7292" w14:textId="77777777" w:rsidR="002D0DA6"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1">
    <w:p w14:paraId="66A0F6B8" w14:textId="77777777" w:rsidR="002D0DA6"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2">
    <w:p w14:paraId="4825ED13" w14:textId="77777777" w:rsidR="002D0DA6"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3">
    <w:p w14:paraId="7204D1E2" w14:textId="77777777" w:rsidR="002D0DA6"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4">
    <w:p w14:paraId="3DF4BF17" w14:textId="77777777" w:rsidR="002D0DA6" w:rsidRDefault="00000000">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5">
    <w:p w14:paraId="7153B616" w14:textId="77777777" w:rsidR="002D0DA6"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6">
    <w:p w14:paraId="337D56F0" w14:textId="77777777" w:rsidR="002D0DA6"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7">
    <w:p w14:paraId="6A7D1338" w14:textId="77777777" w:rsidR="002D0DA6"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8">
    <w:p w14:paraId="5B5749F9" w14:textId="77777777" w:rsidR="002D0DA6"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&lt;ra&gt;.</w:t>
      </w:r>
    </w:p>
  </w:footnote>
  <w:footnote w:id="59">
    <w:p w14:paraId="3EBDAE3F" w14:textId="77777777" w:rsidR="002D0DA6"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0">
    <w:p w14:paraId="0DD28A18" w14:textId="77777777" w:rsidR="002D0DA6"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1">
    <w:p w14:paraId="61088113" w14:textId="77777777" w:rsidR="002D0DA6"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2">
    <w:p w14:paraId="1E4CA540" w14:textId="77777777" w:rsidR="002D0DA6" w:rsidRDefault="00000000">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3">
    <w:p w14:paraId="7D6C3893" w14:textId="77777777" w:rsidR="002D0DA6"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4">
    <w:p w14:paraId="3BC365AD" w14:textId="77777777" w:rsidR="002D0DA6" w:rsidRDefault="00000000">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5">
    <w:p w14:paraId="52206481" w14:textId="77777777" w:rsidR="002D0DA6"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6">
    <w:p w14:paraId="3FBC8DB8" w14:textId="77777777" w:rsidR="002D0DA6"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7">
    <w:p w14:paraId="3F95920D" w14:textId="77777777" w:rsidR="002D0DA6"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8">
    <w:p w14:paraId="6810DE21" w14:textId="77777777" w:rsidR="002D0DA6"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9">
    <w:p w14:paraId="6A2676EC" w14:textId="77777777" w:rsidR="002D0DA6" w:rsidRDefault="00000000">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0">
    <w:p w14:paraId="60AD1AE4" w14:textId="77777777" w:rsidR="002D0DA6"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1">
    <w:p w14:paraId="6BED90E4" w14:textId="77777777" w:rsidR="002D0DA6" w:rsidRDefault="00000000">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2">
    <w:p w14:paraId="13DC6288" w14:textId="77777777" w:rsidR="002D0DA6" w:rsidRDefault="00000000">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3">
    <w:p w14:paraId="08BCBDDF" w14:textId="77777777" w:rsidR="002D0DA6" w:rsidRDefault="00000000">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4">
    <w:p w14:paraId="4BCCCBE8" w14:textId="77777777" w:rsidR="002D0DA6"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5">
    <w:p w14:paraId="0AB77075" w14:textId="77777777" w:rsidR="002D0DA6" w:rsidRDefault="00000000">
      <w:pPr>
        <w:pStyle w:val="Lbjegyzetszveg"/>
      </w:pPr>
      <w:r>
        <w:tab/>
      </w:r>
      <w:r>
        <w:rPr>
          <w:rStyle w:val="Lbjegyzet-hivatkozs"/>
        </w:rPr>
        <w:footnoteRef/>
      </w:r>
      <w:r>
        <w:tab/>
        <w:t>Jan Kučera, personal communication (21 January 2026).</w:t>
      </w:r>
    </w:p>
  </w:footnote>
  <w:footnote w:id="76">
    <w:p w14:paraId="3A61DE91" w14:textId="77777777" w:rsidR="002D0DA6"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77">
    <w:p w14:paraId="57A44501" w14:textId="77777777" w:rsidR="002D0DA6"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8">
    <w:p w14:paraId="53F81985" w14:textId="77777777" w:rsidR="002D0DA6"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14:paraId="6FF7DB34" w14:textId="77777777" w:rsidR="002D0DA6"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0">
    <w:p w14:paraId="12A15C92" w14:textId="77777777" w:rsidR="002D0DA6"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1">
    <w:p w14:paraId="5368F81F" w14:textId="77777777" w:rsidR="002D0DA6"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2">
    <w:p w14:paraId="7D03A81B" w14:textId="77777777" w:rsidR="002D0DA6"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3">
    <w:p w14:paraId="105514C3" w14:textId="77777777" w:rsidR="002D0DA6"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4">
    <w:p w14:paraId="2B0A478C" w14:textId="77777777" w:rsidR="002D0DA6"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5">
    <w:p w14:paraId="44677D02" w14:textId="77777777" w:rsidR="002D0DA6"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6">
    <w:p w14:paraId="51338394" w14:textId="77777777" w:rsidR="002D0DA6"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87">
    <w:p w14:paraId="404B940A" w14:textId="77777777" w:rsidR="002D0DA6"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88">
    <w:p w14:paraId="2E7B2437" w14:textId="77777777" w:rsidR="002D0DA6"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89">
    <w:p w14:paraId="452930FD" w14:textId="77777777" w:rsidR="002D0DA6"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0">
    <w:p w14:paraId="58494009" w14:textId="77777777" w:rsidR="002D0DA6"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1">
    <w:p w14:paraId="0D2A8937" w14:textId="77777777" w:rsidR="002D0DA6"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2">
    <w:p w14:paraId="33DEC4B2" w14:textId="77777777" w:rsidR="002D0DA6"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3">
    <w:p w14:paraId="042C9F9C" w14:textId="77777777" w:rsidR="002D0DA6"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94">
    <w:p w14:paraId="3EF3C6F7" w14:textId="77777777" w:rsidR="002D0DA6" w:rsidRDefault="00000000">
      <w:pPr>
        <w:pStyle w:val="Lbjegyzetszveg"/>
      </w:pPr>
      <w:r>
        <w:tab/>
      </w:r>
      <w:r>
        <w:rPr>
          <w:rStyle w:val="Lbjegyzet-hivatkozs"/>
        </w:rPr>
        <w:footnoteRef/>
      </w:r>
      <w:r>
        <w:tab/>
        <w:t>Throughout this guide, the term ‘Arabic numeral’ refers to the modern international numeral signs.</w:t>
      </w:r>
    </w:p>
  </w:footnote>
  <w:footnote w:id="95">
    <w:p w14:paraId="2924BA6A" w14:textId="77777777" w:rsidR="002D0DA6"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6">
    <w:p w14:paraId="01102F55" w14:textId="77777777" w:rsidR="002D0DA6"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7">
    <w:p w14:paraId="64F4738B" w14:textId="77777777" w:rsidR="002D0DA6"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98">
    <w:p w14:paraId="11018706" w14:textId="77777777" w:rsidR="002D0DA6" w:rsidRDefault="00000000">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99">
    <w:p w14:paraId="02A5A2DC" w14:textId="77777777" w:rsidR="002D0DA6" w:rsidRDefault="00000000">
      <w:pPr>
        <w:pStyle w:val="Lbjegyzetszveg"/>
      </w:pPr>
      <w:r>
        <w:tab/>
      </w:r>
      <w:r>
        <w:rPr>
          <w:rStyle w:val="Lbjegyzet-hivatkozs"/>
        </w:rPr>
        <w:footnoteRef/>
      </w:r>
      <w:r>
        <w:tab/>
        <w:t>See §### about the transliteration of word joiner signs.</w:t>
      </w:r>
    </w:p>
  </w:footnote>
  <w:footnote w:id="100">
    <w:p w14:paraId="276595CF" w14:textId="77777777" w:rsidR="002D0DA6"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303658336">
    <w:abstractNumId w:val="18"/>
  </w:num>
  <w:num w:numId="2" w16cid:durableId="402989324">
    <w:abstractNumId w:val="11"/>
  </w:num>
  <w:num w:numId="3" w16cid:durableId="1964575821">
    <w:abstractNumId w:val="27"/>
  </w:num>
  <w:num w:numId="4" w16cid:durableId="1476222555">
    <w:abstractNumId w:val="27"/>
  </w:num>
  <w:num w:numId="5" w16cid:durableId="2110345643">
    <w:abstractNumId w:val="10"/>
  </w:num>
  <w:num w:numId="6" w16cid:durableId="916550100">
    <w:abstractNumId w:val="26"/>
  </w:num>
  <w:num w:numId="7" w16cid:durableId="649754353">
    <w:abstractNumId w:val="27"/>
  </w:num>
  <w:num w:numId="8" w16cid:durableId="1948996766">
    <w:abstractNumId w:val="27"/>
  </w:num>
  <w:num w:numId="9" w16cid:durableId="1897858144">
    <w:abstractNumId w:val="27"/>
  </w:num>
  <w:num w:numId="10" w16cid:durableId="368336303">
    <w:abstractNumId w:val="27"/>
  </w:num>
  <w:num w:numId="11" w16cid:durableId="1030837195">
    <w:abstractNumId w:val="27"/>
  </w:num>
  <w:num w:numId="12" w16cid:durableId="2133668066">
    <w:abstractNumId w:val="11"/>
  </w:num>
  <w:num w:numId="13" w16cid:durableId="1328482829">
    <w:abstractNumId w:val="11"/>
  </w:num>
  <w:num w:numId="14" w16cid:durableId="746153424">
    <w:abstractNumId w:val="11"/>
  </w:num>
  <w:num w:numId="15" w16cid:durableId="1027173390">
    <w:abstractNumId w:val="30"/>
  </w:num>
  <w:num w:numId="16" w16cid:durableId="2140370160">
    <w:abstractNumId w:val="34"/>
  </w:num>
  <w:num w:numId="17" w16cid:durableId="2103993475">
    <w:abstractNumId w:val="23"/>
  </w:num>
  <w:num w:numId="18" w16cid:durableId="1068378102">
    <w:abstractNumId w:val="9"/>
  </w:num>
  <w:num w:numId="19" w16cid:durableId="778068246">
    <w:abstractNumId w:val="7"/>
  </w:num>
  <w:num w:numId="20" w16cid:durableId="1259555929">
    <w:abstractNumId w:val="6"/>
  </w:num>
  <w:num w:numId="21" w16cid:durableId="1220825900">
    <w:abstractNumId w:val="5"/>
  </w:num>
  <w:num w:numId="22" w16cid:durableId="347022458">
    <w:abstractNumId w:val="4"/>
  </w:num>
  <w:num w:numId="23" w16cid:durableId="1345325558">
    <w:abstractNumId w:val="8"/>
  </w:num>
  <w:num w:numId="24" w16cid:durableId="1315723232">
    <w:abstractNumId w:val="3"/>
  </w:num>
  <w:num w:numId="25" w16cid:durableId="2086147712">
    <w:abstractNumId w:val="2"/>
  </w:num>
  <w:num w:numId="26" w16cid:durableId="738210677">
    <w:abstractNumId w:val="1"/>
  </w:num>
  <w:num w:numId="27" w16cid:durableId="1946688914">
    <w:abstractNumId w:val="0"/>
  </w:num>
  <w:num w:numId="28" w16cid:durableId="1394352740">
    <w:abstractNumId w:val="24"/>
  </w:num>
  <w:num w:numId="29" w16cid:durableId="1934893527">
    <w:abstractNumId w:val="31"/>
  </w:num>
  <w:num w:numId="30" w16cid:durableId="1681272814">
    <w:abstractNumId w:val="16"/>
  </w:num>
  <w:num w:numId="31" w16cid:durableId="511261904">
    <w:abstractNumId w:val="32"/>
  </w:num>
  <w:num w:numId="32" w16cid:durableId="1590037875">
    <w:abstractNumId w:val="25"/>
  </w:num>
  <w:num w:numId="33" w16cid:durableId="1959264258">
    <w:abstractNumId w:val="20"/>
  </w:num>
  <w:num w:numId="34" w16cid:durableId="1087773244">
    <w:abstractNumId w:val="13"/>
  </w:num>
  <w:num w:numId="35" w16cid:durableId="847448610">
    <w:abstractNumId w:val="15"/>
  </w:num>
  <w:num w:numId="36" w16cid:durableId="1986667319">
    <w:abstractNumId w:val="22"/>
  </w:num>
  <w:num w:numId="37" w16cid:durableId="1484202821">
    <w:abstractNumId w:val="19"/>
  </w:num>
  <w:num w:numId="38" w16cid:durableId="167596597">
    <w:abstractNumId w:val="14"/>
  </w:num>
  <w:num w:numId="39" w16cid:durableId="2142186585">
    <w:abstractNumId w:val="12"/>
  </w:num>
  <w:num w:numId="40" w16cid:durableId="1225724022">
    <w:abstractNumId w:val="21"/>
  </w:num>
  <w:num w:numId="41" w16cid:durableId="449711637">
    <w:abstractNumId w:val="29"/>
  </w:num>
  <w:num w:numId="42" w16cid:durableId="1762875245">
    <w:abstractNumId w:val="28"/>
  </w:num>
  <w:num w:numId="43" w16cid:durableId="2131436126">
    <w:abstractNumId w:val="17"/>
  </w:num>
  <w:num w:numId="44" w16cid:durableId="1013067772">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95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1"/>
    <w:docVar w:name="varSavedView2" w:val="3"/>
    <w:docVar w:name="varSelStart1" w:val="260461"/>
    <w:docVar w:name="varSelStart2" w:val="215615"/>
    <w:docVar w:name="varTop1" w:val="0"/>
    <w:docVar w:name="varTop2" w:val="0"/>
    <w:docVar w:name="varWidth1" w:val="971"/>
    <w:docVar w:name="varWidth2" w:val="971"/>
    <w:docVar w:name="varWindowCount" w:val="1"/>
    <w:docVar w:name="varZoom" w:val="140"/>
    <w:docVar w:name="varZoom1" w:val="140"/>
    <w:docVar w:name="varZoom2" w:val="140"/>
  </w:docVars>
  <w:rsids>
    <w:rsidRoot w:val="002D0DA6"/>
    <w:rsid w:val="00190534"/>
    <w:rsid w:val="002D0DA6"/>
    <w:rsid w:val="007226C5"/>
    <w:rsid w:val="007C6955"/>
    <w:rsid w:val="009F4D5B"/>
    <w:rsid w:val="00B365D4"/>
    <w:rsid w:val="00F25206"/>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C2D9B5E"/>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F4D5B"/>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9F4D5B"/>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9F4D5B"/>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9F4D5B"/>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9F4D5B"/>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9F4D5B"/>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9F4D5B"/>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9F4D5B"/>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9F4D5B"/>
  </w:style>
  <w:style w:type="character" w:customStyle="1" w:styleId="Cmsor1Char">
    <w:name w:val="Címsor 1 Char"/>
    <w:basedOn w:val="Bekezdsalapbettpusa"/>
    <w:link w:val="Cmsor1"/>
    <w:uiPriority w:val="4"/>
    <w:rsid w:val="009F4D5B"/>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9F4D5B"/>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9F4D5B"/>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9F4D5B"/>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9F4D5B"/>
    <w:rPr>
      <w:rFonts w:ascii="Tahoma" w:hAnsi="Tahoma" w:cs="Tiro Devanagari Sanskrit"/>
      <w:sz w:val="22"/>
      <w:szCs w:val="22"/>
      <w:lang w:val="hu-HU" w:eastAsia="en-US" w:bidi="ar-SA"/>
    </w:rPr>
  </w:style>
  <w:style w:type="table" w:customStyle="1" w:styleId="TableNormal">
    <w:name w:val="Table Normal"/>
    <w:rsid w:val="009F4D5B"/>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9F4D5B"/>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9F4D5B"/>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9F4D5B"/>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9F4D5B"/>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9F4D5B"/>
    <w:rPr>
      <w:rFonts w:cs="Murty Sanskrit"/>
      <w:sz w:val="20"/>
      <w:szCs w:val="18"/>
    </w:rPr>
  </w:style>
  <w:style w:type="character" w:customStyle="1" w:styleId="JegyzetszvegChar">
    <w:name w:val="Jegyzetszöveg Char"/>
    <w:basedOn w:val="Bekezdsalapbettpusa"/>
    <w:link w:val="Jegyzetszveg"/>
    <w:uiPriority w:val="99"/>
    <w:rsid w:val="009F4D5B"/>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9F4D5B"/>
    <w:rPr>
      <w:sz w:val="16"/>
      <w:szCs w:val="16"/>
    </w:rPr>
  </w:style>
  <w:style w:type="paragraph" w:styleId="Buborkszveg">
    <w:name w:val="Balloon Text"/>
    <w:basedOn w:val="Norml"/>
    <w:link w:val="BuborkszvegChar"/>
    <w:uiPriority w:val="99"/>
    <w:semiHidden/>
    <w:unhideWhenUsed/>
    <w:rsid w:val="009F4D5B"/>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9F4D5B"/>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9F4D5B"/>
    <w:pPr>
      <w:tabs>
        <w:tab w:val="center" w:pos="4536"/>
        <w:tab w:val="right" w:pos="9072"/>
      </w:tabs>
    </w:pPr>
  </w:style>
  <w:style w:type="character" w:customStyle="1" w:styleId="llbChar">
    <w:name w:val="Élőláb Char"/>
    <w:basedOn w:val="Bekezdsalapbettpusa"/>
    <w:link w:val="llb"/>
    <w:uiPriority w:val="24"/>
    <w:rsid w:val="009F4D5B"/>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9F4D5B"/>
    <w:rPr>
      <w:i/>
      <w:iCs/>
      <w:noProof/>
    </w:rPr>
  </w:style>
  <w:style w:type="paragraph" w:styleId="Lista">
    <w:name w:val="List"/>
    <w:basedOn w:val="Norml"/>
    <w:uiPriority w:val="7"/>
    <w:qFormat/>
    <w:rsid w:val="009F4D5B"/>
    <w:pPr>
      <w:numPr>
        <w:numId w:val="1"/>
      </w:numPr>
      <w:jc w:val="left"/>
    </w:pPr>
  </w:style>
  <w:style w:type="paragraph" w:styleId="Lista2">
    <w:name w:val="List 2"/>
    <w:basedOn w:val="Lista"/>
    <w:uiPriority w:val="7"/>
    <w:rsid w:val="009F4D5B"/>
    <w:pPr>
      <w:numPr>
        <w:ilvl w:val="1"/>
      </w:numPr>
    </w:pPr>
  </w:style>
  <w:style w:type="paragraph" w:styleId="Lista3">
    <w:name w:val="List 3"/>
    <w:basedOn w:val="Lista"/>
    <w:uiPriority w:val="7"/>
    <w:rsid w:val="009F4D5B"/>
    <w:pPr>
      <w:numPr>
        <w:ilvl w:val="2"/>
      </w:numPr>
    </w:pPr>
  </w:style>
  <w:style w:type="paragraph" w:styleId="Lista4">
    <w:name w:val="List 4"/>
    <w:basedOn w:val="Lista"/>
    <w:uiPriority w:val="7"/>
    <w:rsid w:val="009F4D5B"/>
    <w:pPr>
      <w:numPr>
        <w:ilvl w:val="3"/>
      </w:numPr>
    </w:pPr>
  </w:style>
  <w:style w:type="paragraph" w:styleId="Lista5">
    <w:name w:val="List 5"/>
    <w:basedOn w:val="Lista"/>
    <w:uiPriority w:val="7"/>
    <w:rsid w:val="009F4D5B"/>
    <w:pPr>
      <w:numPr>
        <w:ilvl w:val="4"/>
      </w:numPr>
    </w:pPr>
  </w:style>
  <w:style w:type="character" w:customStyle="1" w:styleId="Nv">
    <w:name w:val="Név"/>
    <w:basedOn w:val="Bekezdsalapbettpusa"/>
    <w:uiPriority w:val="1"/>
    <w:rsid w:val="009F4D5B"/>
    <w:rPr>
      <w:smallCaps/>
      <w:noProof/>
    </w:rPr>
  </w:style>
  <w:style w:type="paragraph" w:styleId="lfej">
    <w:name w:val="header"/>
    <w:basedOn w:val="Norml"/>
    <w:link w:val="lfejChar"/>
    <w:uiPriority w:val="24"/>
    <w:qFormat/>
    <w:rsid w:val="009F4D5B"/>
    <w:pPr>
      <w:tabs>
        <w:tab w:val="center" w:pos="4536"/>
        <w:tab w:val="right" w:pos="9072"/>
      </w:tabs>
    </w:pPr>
  </w:style>
  <w:style w:type="character" w:customStyle="1" w:styleId="lfejChar">
    <w:name w:val="Élőfej Char"/>
    <w:basedOn w:val="Bekezdsalapbettpusa"/>
    <w:link w:val="lfej"/>
    <w:uiPriority w:val="24"/>
    <w:rsid w:val="009F4D5B"/>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9F4D5B"/>
    <w:pPr>
      <w:spacing w:line="300" w:lineRule="exact"/>
      <w:ind w:left="720" w:hanging="720"/>
    </w:pPr>
  </w:style>
  <w:style w:type="character" w:customStyle="1" w:styleId="Code">
    <w:name w:val="Code"/>
    <w:uiPriority w:val="1"/>
    <w:qFormat/>
    <w:rsid w:val="009F4D5B"/>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9F4D5B"/>
    <w:rPr>
      <w:rFonts w:ascii="Tahoma" w:hAnsi="Tahoma"/>
      <w:noProof/>
      <w:color w:val="00B050"/>
      <w:sz w:val="20"/>
    </w:rPr>
  </w:style>
  <w:style w:type="paragraph" w:styleId="Lbjegyzetszveg">
    <w:name w:val="footnote text"/>
    <w:basedOn w:val="Norml"/>
    <w:link w:val="LbjegyzetszvegChar"/>
    <w:rsid w:val="009F4D5B"/>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9F4D5B"/>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9F4D5B"/>
    <w:rPr>
      <w:vertAlign w:val="superscript"/>
    </w:rPr>
  </w:style>
  <w:style w:type="character" w:customStyle="1" w:styleId="ForeignKannadaScript">
    <w:name w:val="Foreign: KannadaScript"/>
    <w:basedOn w:val="Foreign"/>
    <w:uiPriority w:val="1"/>
    <w:qFormat/>
    <w:rsid w:val="009F4D5B"/>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9F4D5B"/>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9F4D5B"/>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9F4D5B"/>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9F4D5B"/>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9F4D5B"/>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9F4D5B"/>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9F4D5B"/>
    <w:pPr>
      <w:tabs>
        <w:tab w:val="right" w:pos="851"/>
        <w:tab w:val="left" w:pos="1134"/>
      </w:tabs>
      <w:jc w:val="left"/>
    </w:pPr>
  </w:style>
  <w:style w:type="character" w:styleId="Hiperhivatkozs">
    <w:name w:val="Hyperlink"/>
    <w:basedOn w:val="Bekezdsalapbettpusa"/>
    <w:uiPriority w:val="99"/>
    <w:unhideWhenUsed/>
    <w:rsid w:val="009F4D5B"/>
    <w:rPr>
      <w:color w:val="002060"/>
      <w:u w:val="single"/>
    </w:rPr>
  </w:style>
  <w:style w:type="character" w:styleId="Feloldatlanmegemlts">
    <w:name w:val="Unresolved Mention"/>
    <w:basedOn w:val="Bekezdsalapbettpusa"/>
    <w:uiPriority w:val="99"/>
    <w:semiHidden/>
    <w:unhideWhenUsed/>
    <w:rsid w:val="009F4D5B"/>
    <w:rPr>
      <w:color w:val="605E5C"/>
      <w:shd w:val="clear" w:color="auto" w:fill="E1DFDD"/>
    </w:rPr>
  </w:style>
  <w:style w:type="character" w:styleId="Mrltotthiperhivatkozs">
    <w:name w:val="FollowedHyperlink"/>
    <w:basedOn w:val="Bekezdsalapbettpusa"/>
    <w:uiPriority w:val="99"/>
    <w:semiHidden/>
    <w:unhideWhenUsed/>
    <w:rsid w:val="009F4D5B"/>
    <w:rPr>
      <w:color w:val="800080" w:themeColor="followedHyperlink"/>
      <w:u w:val="single"/>
    </w:rPr>
  </w:style>
  <w:style w:type="table" w:styleId="Rcsostblzat">
    <w:name w:val="Table Grid"/>
    <w:basedOn w:val="Normltblzat"/>
    <w:uiPriority w:val="39"/>
    <w:rsid w:val="009F4D5B"/>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9F4D5B"/>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9F4D5B"/>
    <w:rPr>
      <w:noProof/>
      <w:position w:val="-10"/>
    </w:rPr>
  </w:style>
  <w:style w:type="character" w:customStyle="1" w:styleId="ForeignKhmerScript">
    <w:name w:val="Foreign: KhmerScript"/>
    <w:basedOn w:val="Bekezdsalapbettpusa"/>
    <w:uiPriority w:val="1"/>
    <w:qFormat/>
    <w:rsid w:val="009F4D5B"/>
    <w:rPr>
      <w:rFonts w:ascii="DaunPenh" w:hAnsi="DaunPenh" w:cs="DaunPenh"/>
      <w:bCs w:val="0"/>
      <w:iCs w:val="0"/>
      <w:szCs w:val="36"/>
      <w:lang w:bidi="km-KH"/>
    </w:rPr>
  </w:style>
  <w:style w:type="character" w:customStyle="1" w:styleId="MetreCode">
    <w:name w:val="MetreCode"/>
    <w:basedOn w:val="Bekezdsalapbettpusa"/>
    <w:uiPriority w:val="1"/>
    <w:qFormat/>
    <w:rsid w:val="009F4D5B"/>
    <w:rPr>
      <w:rFonts w:ascii="Cardo" w:hAnsi="Cardo" w:cs="Murty Sanskrit"/>
      <w:spacing w:val="30"/>
    </w:rPr>
  </w:style>
  <w:style w:type="paragraph" w:styleId="Tartalomjegyzkcmsora">
    <w:name w:val="TOC Heading"/>
    <w:basedOn w:val="Cmsor1"/>
    <w:next w:val="Norml"/>
    <w:uiPriority w:val="39"/>
    <w:unhideWhenUsed/>
    <w:qFormat/>
    <w:rsid w:val="009F4D5B"/>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9F4D5B"/>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9F4D5B"/>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9F4D5B"/>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9F4D5B"/>
    <w:pPr>
      <w:widowControl/>
      <w:ind w:left="0"/>
      <w:jc w:val="left"/>
    </w:pPr>
    <w:rPr>
      <w:szCs w:val="22"/>
    </w:rPr>
  </w:style>
  <w:style w:type="character" w:customStyle="1" w:styleId="Codeattribute">
    <w:name w:val="Code_attribute"/>
    <w:basedOn w:val="Code"/>
    <w:uiPriority w:val="1"/>
    <w:qFormat/>
    <w:rsid w:val="009F4D5B"/>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9F4D5B"/>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9F4D5B"/>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9F4D5B"/>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9F4D5B"/>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9F4D5B"/>
    <w:pPr>
      <w:spacing w:before="120" w:line="240" w:lineRule="auto"/>
      <w:jc w:val="center"/>
    </w:pPr>
    <w:rPr>
      <w:i/>
      <w:iCs/>
      <w:sz w:val="20"/>
      <w:szCs w:val="18"/>
    </w:rPr>
  </w:style>
  <w:style w:type="table" w:customStyle="1" w:styleId="CodeSampleTable">
    <w:name w:val="CodeSampleTable"/>
    <w:basedOn w:val="Normltblzat"/>
    <w:uiPriority w:val="99"/>
    <w:rsid w:val="009F4D5B"/>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9F4D5B"/>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9F4D5B"/>
    <w:pPr>
      <w:numPr>
        <w:numId w:val="2"/>
      </w:numPr>
      <w:spacing w:before="60"/>
      <w:contextualSpacing/>
    </w:pPr>
  </w:style>
  <w:style w:type="paragraph" w:styleId="TJ4">
    <w:name w:val="toc 4"/>
    <w:basedOn w:val="TJ3"/>
    <w:next w:val="Norml"/>
    <w:autoRedefine/>
    <w:uiPriority w:val="39"/>
    <w:unhideWhenUsed/>
    <w:rsid w:val="009F4D5B"/>
    <w:pPr>
      <w:tabs>
        <w:tab w:val="clear" w:pos="1134"/>
      </w:tabs>
      <w:ind w:left="1021"/>
    </w:pPr>
  </w:style>
  <w:style w:type="paragraph" w:styleId="TJ5">
    <w:name w:val="toc 5"/>
    <w:basedOn w:val="Norml"/>
    <w:next w:val="Norml"/>
    <w:autoRedefine/>
    <w:uiPriority w:val="39"/>
    <w:unhideWhenUsed/>
    <w:rsid w:val="009F4D5B"/>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9F4D5B"/>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9F4D5B"/>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9F4D5B"/>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9F4D5B"/>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9F4D5B"/>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9F4D5B"/>
    <w:pPr>
      <w:spacing w:line="240" w:lineRule="auto"/>
    </w:pPr>
    <w:rPr>
      <w:b/>
      <w:bCs/>
      <w:szCs w:val="20"/>
    </w:rPr>
  </w:style>
  <w:style w:type="character" w:customStyle="1" w:styleId="MegjegyzstrgyaChar">
    <w:name w:val="Megjegyzés tárgya Char"/>
    <w:basedOn w:val="JegyzetszvegChar"/>
    <w:link w:val="Megjegyzstrgya"/>
    <w:uiPriority w:val="99"/>
    <w:semiHidden/>
    <w:rsid w:val="009F4D5B"/>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9F4D5B"/>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9F4D5B"/>
    <w:rPr>
      <w:vertAlign w:val="superscript"/>
    </w:rPr>
  </w:style>
  <w:style w:type="paragraph" w:customStyle="1" w:styleId="BlockImage">
    <w:name w:val="BlockImage"/>
    <w:basedOn w:val="Norml"/>
    <w:qFormat/>
    <w:rsid w:val="009F4D5B"/>
    <w:pPr>
      <w:spacing w:line="240" w:lineRule="auto"/>
      <w:jc w:val="center"/>
    </w:pPr>
    <w:rPr>
      <w:noProof/>
    </w:rPr>
  </w:style>
  <w:style w:type="paragraph" w:customStyle="1" w:styleId="Image">
    <w:name w:val="Image"/>
    <w:basedOn w:val="Norml"/>
    <w:qFormat/>
    <w:rsid w:val="009F4D5B"/>
    <w:pPr>
      <w:keepNext/>
      <w:widowControl w:val="0"/>
      <w:spacing w:before="60" w:after="60" w:line="240" w:lineRule="auto"/>
      <w:jc w:val="center"/>
    </w:pPr>
    <w:rPr>
      <w:noProof/>
      <w:sz w:val="20"/>
    </w:rPr>
  </w:style>
  <w:style w:type="paragraph" w:styleId="Szvegtrzs">
    <w:name w:val="Body Text"/>
    <w:basedOn w:val="Norml"/>
    <w:link w:val="SzvegtrzsChar"/>
    <w:uiPriority w:val="74"/>
    <w:rsid w:val="009F4D5B"/>
    <w:pPr>
      <w:spacing w:before="120" w:after="120"/>
      <w:ind w:left="567" w:right="567"/>
      <w:contextualSpacing/>
    </w:pPr>
  </w:style>
  <w:style w:type="character" w:customStyle="1" w:styleId="SzvegtrzsChar">
    <w:name w:val="Szövegtörzs Char"/>
    <w:basedOn w:val="Bekezdsalapbettpusa"/>
    <w:link w:val="Szvegtrzs"/>
    <w:uiPriority w:val="74"/>
    <w:rsid w:val="009F4D5B"/>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9F4D5B"/>
    <w:rPr>
      <w:i w:val="0"/>
      <w:iCs w:val="0"/>
      <w:noProof/>
    </w:rPr>
  </w:style>
  <w:style w:type="paragraph" w:styleId="Idzet">
    <w:name w:val="Quote"/>
    <w:basedOn w:val="Norml"/>
    <w:next w:val="Norml"/>
    <w:link w:val="IdzetChar"/>
    <w:uiPriority w:val="29"/>
    <w:unhideWhenUsed/>
    <w:rsid w:val="009F4D5B"/>
    <w:pPr>
      <w:spacing w:before="120" w:after="120"/>
      <w:ind w:left="567" w:right="567"/>
    </w:pPr>
  </w:style>
  <w:style w:type="character" w:customStyle="1" w:styleId="IdzetChar">
    <w:name w:val="Idézet Char"/>
    <w:basedOn w:val="Bekezdsalapbettpusa"/>
    <w:link w:val="Idzet"/>
    <w:uiPriority w:val="29"/>
    <w:rsid w:val="009F4D5B"/>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9F4D5B"/>
    <w:pPr>
      <w:ind w:firstLine="425"/>
    </w:pPr>
  </w:style>
  <w:style w:type="paragraph" w:customStyle="1" w:styleId="TableHead">
    <w:name w:val="TableHead"/>
    <w:basedOn w:val="Norml"/>
    <w:qFormat/>
    <w:rsid w:val="009F4D5B"/>
    <w:pPr>
      <w:jc w:val="left"/>
    </w:pPr>
  </w:style>
  <w:style w:type="character" w:customStyle="1" w:styleId="ForeignTeluguScript">
    <w:name w:val="Foreign: TeluguScript"/>
    <w:basedOn w:val="ForeignKannadaScript"/>
    <w:uiPriority w:val="1"/>
    <w:qFormat/>
    <w:rsid w:val="009F4D5B"/>
    <w:rPr>
      <w:rFonts w:ascii="Tiro Telugu" w:hAnsi="Tiro Telugu" w:cs="Nirmala UI"/>
      <w:b w:val="0"/>
      <w:bCs w:val="0"/>
      <w:i w:val="0"/>
      <w:iCs w:val="0"/>
      <w:noProof/>
    </w:rPr>
  </w:style>
  <w:style w:type="table" w:customStyle="1" w:styleId="FigureTable">
    <w:name w:val="FigureTable"/>
    <w:basedOn w:val="CodeSampleTable"/>
    <w:uiPriority w:val="99"/>
    <w:rsid w:val="009F4D5B"/>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9F4D5B"/>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9F4D5B"/>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9F4D5B"/>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9F4D5B"/>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9F4D5B"/>
    <w:pPr>
      <w:widowControl/>
      <w:ind w:left="0"/>
      <w:jc w:val="left"/>
    </w:pPr>
    <w:tblPr/>
  </w:style>
  <w:style w:type="character" w:customStyle="1" w:styleId="Label">
    <w:name w:val="Label"/>
    <w:basedOn w:val="Code"/>
    <w:uiPriority w:val="1"/>
    <w:qFormat/>
    <w:rsid w:val="009F4D5B"/>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9F4D5B"/>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9F4D5B"/>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9F4D5B"/>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9F4D5B"/>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9F4D5B"/>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384" TargetMode="External"/><Relationship Id="rId2" Type="http://schemas.openxmlformats.org/officeDocument/2006/relationships/hyperlink" Target="https://github.com/erc-dharma/project-documentation/issues/384" TargetMode="External"/><Relationship Id="rId1" Type="http://schemas.openxmlformats.org/officeDocument/2006/relationships/hyperlink" Target="https://github.com/erc-dharma/project-documentation/issues/384" TargetMode="External"/><Relationship Id="rId4"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5.png"/><Relationship Id="rId42" Type="http://schemas.openxmlformats.org/officeDocument/2006/relationships/hyperlink" Target="https://github.com/erc-dharma/project-documentation/issues/387" TargetMode="External"/><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standards.iso.org/ittf/PubliclyAvailableStandards/c069119_ISO_IEC_10646_2017.zip"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github.com/erc-dharma/tfd-nusantara-philology/issues/186"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comments" Target="comments.xml"/><Relationship Id="rId25" Type="http://schemas.openxmlformats.org/officeDocument/2006/relationships/hyperlink" Target="https://github.com/erc-dharma/project-documentation/issues/387"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github.com/erc-dharma/project-documentation/issues/237"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hyperlink" Target="https://www.iso.org/standard/28333.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microsoft.com/office/2011/relationships/commentsExtended" Target="commentsExtended.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jpeg"/><Relationship Id="rId55" Type="http://schemas.openxmlformats.org/officeDocument/2006/relationships/hyperlink" Target="https://github.com/erc-dharma/project-documentation/issues/284"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8.jpeg"/><Relationship Id="rId40" Type="http://schemas.openxmlformats.org/officeDocument/2006/relationships/image" Target="media/image22.jpe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s://www.iso.org/standard/28333.html" TargetMode="External"/><Relationship Id="rId61" Type="http://schemas.openxmlformats.org/officeDocument/2006/relationships/image" Target="media/image39.png"/><Relationship Id="rId82" Type="http://schemas.openxmlformats.org/officeDocument/2006/relationships/image" Target="media/image60.jpeg"/><Relationship Id="rId19" Type="http://schemas.microsoft.com/office/2016/09/relationships/commentsIds" Target="commentsIds.xml"/><Relationship Id="rId14" Type="http://schemas.openxmlformats.org/officeDocument/2006/relationships/hyperlink" Target="http://bombay.indology.info/software/fonts/induni/index.htm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github.com/erc-dharma/project-documentation/issues/336" TargetMode="External"/><Relationship Id="rId7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592</TotalTime>
  <Pages>1</Pages>
  <Words>45810</Words>
  <Characters>261118</Characters>
  <Application>Microsoft Office Word</Application>
  <DocSecurity>0</DocSecurity>
  <Lines>2175</Lines>
  <Paragraphs>612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275</cp:revision>
  <cp:lastPrinted>2020-06-29T07:48:00Z</cp:lastPrinted>
  <dcterms:created xsi:type="dcterms:W3CDTF">2025-06-04T07:20:00Z</dcterms:created>
  <dcterms:modified xsi:type="dcterms:W3CDTF">2026-02-20T17:28:00Z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